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2268"/>
      </w:tblGrid>
      <w:tr w:rsidR="00C55721" w:rsidRPr="00C9635A" w14:paraId="41AFFBB5" w14:textId="77777777" w:rsidTr="00864693">
        <w:tc>
          <w:tcPr>
            <w:tcW w:w="7938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14:paraId="7E8EA72A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bookmarkStart w:id="0" w:name="_GoBack"/>
      <w:bookmarkEnd w:id="0"/>
      <w:tr w:rsidR="00C55721" w:rsidRPr="00C9635A" w14:paraId="32DE0C72" w14:textId="77777777" w:rsidTr="00C0146B">
        <w:trPr>
          <w:trHeight w:val="12307"/>
        </w:trPr>
        <w:tc>
          <w:tcPr>
            <w:tcW w:w="7938" w:type="dxa"/>
          </w:tcPr>
          <w:p w14:paraId="17581590" w14:textId="45FE8A12" w:rsidR="00C55721" w:rsidRPr="00C9635A" w:rsidRDefault="00B70EE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B56488" wp14:editId="7C7AC3B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160655</wp:posOffset>
                      </wp:positionV>
                      <wp:extent cx="3817620" cy="1519237"/>
                      <wp:effectExtent l="0" t="0" r="11430" b="241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7620" cy="151923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FE28B" w14:textId="55178899" w:rsidR="00C55721" w:rsidRPr="00B70EEF" w:rsidRDefault="00383D0E" w:rsidP="00EB57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B70EEF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Öğrenci</w:t>
                                  </w:r>
                                  <w:r w:rsidR="00BA66A0" w:rsidRPr="00B70EEF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/mezun veya üniversite personelin</w:t>
                                  </w:r>
                                  <w:r w:rsidR="00C353EE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in </w:t>
                                  </w:r>
                                  <w:r w:rsidR="00BA66A0" w:rsidRPr="00B70EEF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kariyer</w:t>
                                  </w:r>
                                  <w:r w:rsidRPr="00B70EEF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gelişimine katkı sağlamak amacıyla</w:t>
                                  </w:r>
                                  <w:r w:rsidR="00B70EEF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, </w:t>
                                  </w:r>
                                  <w:r w:rsidR="00B70E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B70EEF" w:rsidRPr="00B70E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kademik birimlerden, kamu/özel sektör kurumlarından</w:t>
                                  </w:r>
                                  <w:r w:rsidR="00B70E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B70EEF" w:rsidRPr="00B70E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öğrencilerden gelen talepler</w:t>
                                  </w:r>
                                  <w:r w:rsidR="00B70E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dikkate alınarak</w:t>
                                  </w:r>
                                  <w:r w:rsidR="00B70E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üniversitemiz stratejik planı</w:t>
                                  </w:r>
                                  <w:r w:rsidR="00B70EEF" w:rsidRPr="00B70E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doğrultusunda</w:t>
                                  </w:r>
                                  <w:r w:rsidR="00B70E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70EEF" w:rsidRPr="00B70EEF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etkinlikler (eğitim, söyleşi, konferans, kariyer günleri, vb.,)</w:t>
                                  </w:r>
                                  <w:r w:rsidR="00B70EEF" w:rsidRPr="00B70E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66A0" w:rsidRPr="00B70EEF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planlanır.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B56488" id="Oval 1" o:spid="_x0000_s1026" style="position:absolute;left:0;text-align:left;margin-left:50.35pt;margin-top:12.65pt;width:300.6pt;height:119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2FE28B" w14:textId="55178899" w:rsidR="00C55721" w:rsidRPr="00B70EEF" w:rsidRDefault="00383D0E" w:rsidP="00EB57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B70EEF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Öğrenci</w:t>
                            </w:r>
                            <w:r w:rsidR="00BA66A0" w:rsidRPr="00B70EEF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/mezun veya üniversite personelin</w:t>
                            </w:r>
                            <w:r w:rsidR="00C353EE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in </w:t>
                            </w:r>
                            <w:r w:rsidR="00BA66A0" w:rsidRPr="00B70EEF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kariyer</w:t>
                            </w:r>
                            <w:r w:rsidRPr="00B70EEF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gelişimine katkı sağlamak amacıyla</w:t>
                            </w:r>
                            <w:r w:rsidR="00B70EEF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B70E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="00B70EEF" w:rsidRPr="00B70E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kademik birimlerden, kamu/özel sektör kurumlarından</w:t>
                            </w:r>
                            <w:r w:rsidR="00B70E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70EEF" w:rsidRPr="00B70E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öğrencilerden gelen talepler</w:t>
                            </w:r>
                            <w:r w:rsidR="00B70E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dikkate alınarak</w:t>
                            </w:r>
                            <w:r w:rsidR="00B70E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üniversitemiz stratejik planı</w:t>
                            </w:r>
                            <w:r w:rsidR="00B70EEF" w:rsidRPr="00B70E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doğrultusunda</w:t>
                            </w:r>
                            <w:r w:rsidR="00B70E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0EEF" w:rsidRPr="00B70EEF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etkinlikler (eğitim, söyleşi, konferans, kariyer günleri, vb.,)</w:t>
                            </w:r>
                            <w:r w:rsidR="00B70EEF" w:rsidRPr="00B70E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66A0" w:rsidRPr="00B70EEF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planlanır.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4001BE" w14:textId="261481B9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F93FE" w14:textId="22CC1049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D3310" w14:textId="2AFBF735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EB7BB" w14:textId="66D2968A" w:rsidR="00C55721" w:rsidRPr="00C9635A" w:rsidRDefault="00C55721" w:rsidP="00814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B414D" w14:textId="24BF1BC1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4DB92" w14:textId="5BD8D5C3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585D82" w14:textId="3ED4ED9D" w:rsidR="00C55721" w:rsidRPr="00C9635A" w:rsidRDefault="00C55721" w:rsidP="00C55721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082C87" w14:textId="705EB063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A10AE4" w14:textId="6A1FF73D" w:rsidR="00C55721" w:rsidRDefault="00F3022E" w:rsidP="00E27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29451C6" wp14:editId="64AA8344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148590</wp:posOffset>
                      </wp:positionV>
                      <wp:extent cx="264160" cy="179705"/>
                      <wp:effectExtent l="0" t="0" r="2540" b="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33E15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90.5pt;margin-top:11.7pt;width:20.8pt;height:14.1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" adj="10800" fillcolor="#8eaadb [1944]" stroked="f" strokeweight="1pt"/>
                  </w:pict>
                </mc:Fallback>
              </mc:AlternateContent>
            </w:r>
            <w:r w:rsidR="00B70EEF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BAE6847" wp14:editId="68030FEF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356870</wp:posOffset>
                      </wp:positionV>
                      <wp:extent cx="3810000" cy="698500"/>
                      <wp:effectExtent l="0" t="0" r="19050" b="2540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698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46532" w14:textId="20BB652D" w:rsidR="00C55721" w:rsidRPr="00C353EE" w:rsidRDefault="00C353EE" w:rsidP="00BA66A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Planlanan e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tkinli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kte işbirliği yapılacak 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kamu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veya 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özel sektör kuruluşları ile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iletişim kurulur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ve</w:t>
                                  </w:r>
                                  <w:r w:rsidR="00B70EEF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müsaitlik takvimine göre etkinli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ğin tarihine ve etkinliğin gerçekleştirilme şekline (</w:t>
                                  </w:r>
                                  <w:proofErr w:type="spellStart"/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yüzyüze</w:t>
                                  </w:r>
                                  <w:proofErr w:type="spellEnd"/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veya çevrimiçi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) karar verilir.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83D0E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E6847" id="Dikdörtgen 17" o:spid="_x0000_s1027" style="position:absolute;margin-left:50.75pt;margin-top:28.1pt;width:300pt;height: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5E46532" w14:textId="20BB652D" w:rsidR="00C55721" w:rsidRPr="00C353EE" w:rsidRDefault="00C353EE" w:rsidP="00BA66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Planlanan e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tkinli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kte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işbirliği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yapılacak 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veya 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özel sektör kuruluşları ile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iletişim kurulur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B70EEF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müsaitlik takvimine göre etkinli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ğin tarihine ve etkinliğin gerçekleştirilme şekline (</w:t>
                            </w:r>
                            <w:proofErr w:type="spellStart"/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yüzyüze</w:t>
                            </w:r>
                            <w:proofErr w:type="spellEnd"/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veya çevrimiçi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 karar verilir.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3D0E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2B8A1F" w14:textId="5D0DC472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5E9112" w14:textId="6D954212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00FCB" w14:textId="117B320D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C68520" w14:textId="2F7A9EBC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78C6D3" w14:textId="1926A925" w:rsidR="00383D0E" w:rsidRDefault="00B9026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371403E" wp14:editId="58871F4F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435610</wp:posOffset>
                      </wp:positionV>
                      <wp:extent cx="3810000" cy="457200"/>
                      <wp:effectExtent l="0" t="0" r="19050" b="19050"/>
                      <wp:wrapNone/>
                      <wp:docPr id="1882707588" name="Dikdörtgen 1882707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BD9D06" w14:textId="794D7019" w:rsidR="00BA66A0" w:rsidRPr="00C353EE" w:rsidRDefault="00C353EE" w:rsidP="00BA66A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Planlanan e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tkinl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ik</w:t>
                                  </w:r>
                                  <w:r w:rsidR="00B70EEF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için </w:t>
                                  </w:r>
                                  <w:r w:rsidR="00B9026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gerekli ise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ilgili</w:t>
                                  </w:r>
                                  <w:r w:rsidR="00B70EEF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birimler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  <w:r w:rsidR="00B70EEF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resmi ya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zışmalar </w:t>
                                  </w:r>
                                  <w:r w:rsidR="00B9026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B9026F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konferans salonu tahsisi</w:t>
                                  </w:r>
                                  <w:r w:rsidR="00B9026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, görevlendirme oluru, araç tahsisi vb.,) yapılır.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71403E" id="Dikdörtgen 1882707588" o:spid="_x0000_s1028" style="position:absolute;left:0;text-align:left;margin-left:50.75pt;margin-top:34.3pt;width:300pt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6BD9D06" w14:textId="794D7019" w:rsidR="00BA66A0" w:rsidRPr="00C353EE" w:rsidRDefault="00C353EE" w:rsidP="00BA66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Planlanan e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tkinl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ik</w:t>
                            </w:r>
                            <w:r w:rsidR="00B70EEF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için </w:t>
                            </w:r>
                            <w:r w:rsidR="00B902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gerekli ise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ilgili</w:t>
                            </w:r>
                            <w:r w:rsidR="00B70EEF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birimler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le</w:t>
                            </w:r>
                            <w:r w:rsidR="00B70EEF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resmi ya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zışmalar </w:t>
                            </w:r>
                            <w:r w:rsidR="00B902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="00B9026F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konferans salonu tahsisi</w:t>
                            </w:r>
                            <w:r w:rsidR="00B902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görevlendirme oluru, araç tahsisi vb.,) </w:t>
                            </w:r>
                            <w:r w:rsidR="00B902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yapılır.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912511" w14:textId="44AA2E85" w:rsidR="00383D0E" w:rsidRDefault="00F3022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27537B8" wp14:editId="6A83FDBF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47625</wp:posOffset>
                      </wp:positionV>
                      <wp:extent cx="264160" cy="179705"/>
                      <wp:effectExtent l="0" t="0" r="2540" b="0"/>
                      <wp:wrapNone/>
                      <wp:docPr id="763279719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1A92AE" id="Ok: Aşağı 6" o:spid="_x0000_s1026" type="#_x0000_t67" style="position:absolute;margin-left:190.5pt;margin-top:3.75pt;width:20.8pt;height:14.1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" adj="10800" fillcolor="#8eaadb [1944]" stroked="f" strokeweight="1pt"/>
                  </w:pict>
                </mc:Fallback>
              </mc:AlternateContent>
            </w:r>
          </w:p>
          <w:p w14:paraId="4F2702B6" w14:textId="38902752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628A38" w14:textId="2459E6A7" w:rsidR="00383D0E" w:rsidRDefault="00B70EE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0AE33F6" wp14:editId="06B472F3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626745</wp:posOffset>
                      </wp:positionV>
                      <wp:extent cx="3810000" cy="563880"/>
                      <wp:effectExtent l="0" t="0" r="19050" b="26670"/>
                      <wp:wrapNone/>
                      <wp:docPr id="892539636" name="Dikdörtgen 892539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563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ACC23" w14:textId="02BDBF67" w:rsidR="00AA5A71" w:rsidRPr="00C353EE" w:rsidRDefault="00B9026F" w:rsidP="00AA5A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Planlanan etkinliğin </w:t>
                                  </w:r>
                                  <w:r w:rsidR="00C353EE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afişi hazırlan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dıktan sonra üniversitemiz ve KARMER </w:t>
                                  </w:r>
                                  <w:r w:rsidR="00C353EE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resmi iletişim kanallarından (sosyal medya, web sayfası, OBS, mail)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duyurusu </w:t>
                                  </w:r>
                                  <w:r w:rsidR="00C353EE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yapılır.</w:t>
                                  </w:r>
                                </w:p>
                                <w:p w14:paraId="4B062950" w14:textId="77777777" w:rsidR="00AA5A71" w:rsidRPr="00C353EE" w:rsidRDefault="00AA5A71" w:rsidP="00AA5A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AE33F6" id="Dikdörtgen 892539636" o:spid="_x0000_s1029" style="position:absolute;left:0;text-align:left;margin-left:50.7pt;margin-top:49.35pt;width:300pt;height:44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CCACC23" w14:textId="02BDBF67" w:rsidR="00AA5A71" w:rsidRPr="00C353EE" w:rsidRDefault="00B9026F" w:rsidP="00AA5A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Planlanan etkinliğin </w:t>
                            </w:r>
                            <w:r w:rsidR="00C353EE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afişi hazırlan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dıktan sonra üniversitemiz ve KARMER </w:t>
                            </w:r>
                            <w:r w:rsidR="00C353EE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resmi iletişim kanallarından (sosyal medya, web sayfası, OBS, mail)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duyurusu </w:t>
                            </w:r>
                            <w:r w:rsidR="00C353EE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yapılır.</w:t>
                            </w:r>
                          </w:p>
                          <w:p w14:paraId="4B062950" w14:textId="77777777" w:rsidR="00AA5A71" w:rsidRPr="00C353EE" w:rsidRDefault="00AA5A71" w:rsidP="00AA5A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9881B7" w14:textId="6C0DBFED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2F4EE5" w14:textId="7A0AEF8A" w:rsidR="00383D0E" w:rsidRDefault="00F3022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2B5758B" wp14:editId="3A084676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64770</wp:posOffset>
                      </wp:positionV>
                      <wp:extent cx="264160" cy="179705"/>
                      <wp:effectExtent l="0" t="0" r="2540" b="0"/>
                      <wp:wrapNone/>
                      <wp:docPr id="1009926185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6E997E" id="Ok: Aşağı 6" o:spid="_x0000_s1026" type="#_x0000_t67" style="position:absolute;margin-left:190.5pt;margin-top:5.1pt;width:20.8pt;height:14.1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" adj="10800" fillcolor="#8eaadb [1944]" stroked="f" strokeweight="1pt"/>
                  </w:pict>
                </mc:Fallback>
              </mc:AlternateContent>
            </w:r>
          </w:p>
          <w:p w14:paraId="1FDF23F7" w14:textId="25304C37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93BF31" w14:textId="18C2D52F" w:rsidR="00383D0E" w:rsidRDefault="00B70EE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025CAD7" wp14:editId="4FA56E9B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744220</wp:posOffset>
                      </wp:positionV>
                      <wp:extent cx="3810000" cy="419100"/>
                      <wp:effectExtent l="0" t="0" r="19050" b="19050"/>
                      <wp:wrapNone/>
                      <wp:docPr id="1633382526" name="Dikdörtgen 1633382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3D67C8" w14:textId="24A974C3" w:rsidR="00BA66A0" w:rsidRPr="00C353EE" w:rsidRDefault="00960740" w:rsidP="00BA66A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Planlanan tarihte 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etkinliği gerçekleştirecek kamu/özel sektör personeli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işbirliği ile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A5A71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etkinli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="00AA5A71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gerçekleştirir.</w:t>
                                  </w:r>
                                  <w:r w:rsidR="00BA66A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4EC30706" w14:textId="77777777" w:rsidR="00BA66A0" w:rsidRPr="00C353EE" w:rsidRDefault="00BA66A0" w:rsidP="00BA66A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25CAD7" id="Dikdörtgen 1633382526" o:spid="_x0000_s1030" style="position:absolute;left:0;text-align:left;margin-left:50.75pt;margin-top:58.6pt;width:300pt;height:3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03D67C8" w14:textId="24A974C3" w:rsidR="00BA66A0" w:rsidRPr="00C353EE" w:rsidRDefault="00960740" w:rsidP="00BA66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Planlanan tarihte 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etkinliği gerçekleştirecek kamu/özel sektör personeli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işbirliği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ile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5A71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</w:t>
                            </w:r>
                            <w:r w:rsidR="00AA5A71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gerçekleştirir.</w:t>
                            </w:r>
                            <w:r w:rsidR="00BA66A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EC30706" w14:textId="77777777" w:rsidR="00BA66A0" w:rsidRPr="00C353EE" w:rsidRDefault="00BA66A0" w:rsidP="00BA66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8922FC" w14:textId="094ACFC5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ABEA9A" w14:textId="3808F772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89792" w14:textId="1FF01DD5" w:rsidR="00383D0E" w:rsidRDefault="00F3022E" w:rsidP="00EB57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9ABCA1A" wp14:editId="1A6544AC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12065</wp:posOffset>
                      </wp:positionV>
                      <wp:extent cx="264160" cy="179705"/>
                      <wp:effectExtent l="0" t="0" r="2540" b="0"/>
                      <wp:wrapNone/>
                      <wp:docPr id="145702457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173035" id="Ok: Aşağı 6" o:spid="_x0000_s1026" type="#_x0000_t67" style="position:absolute;margin-left:190.5pt;margin-top:.95pt;width:20.8pt;height:14.1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" adj="10800" fillcolor="#8eaadb [1944]" stroked="f" strokeweight="1pt"/>
                  </w:pict>
                </mc:Fallback>
              </mc:AlternateContent>
            </w:r>
          </w:p>
          <w:p w14:paraId="6C63424A" w14:textId="70AD0A97" w:rsidR="00EB57AF" w:rsidRDefault="00B70EE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4C9451C" wp14:editId="0E399140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718185</wp:posOffset>
                      </wp:positionV>
                      <wp:extent cx="3810000" cy="419100"/>
                      <wp:effectExtent l="0" t="0" r="19050" b="19050"/>
                      <wp:wrapNone/>
                      <wp:docPr id="1743114890" name="Dikdörtgen 1743114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735A2" w14:textId="22460B79" w:rsidR="009213A6" w:rsidRPr="00C353EE" w:rsidRDefault="00960740" w:rsidP="009213A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Yüz yüze gerçekleştirilen e</w:t>
                                  </w:r>
                                  <w:r w:rsidR="009213A6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tkinl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iklerde etkinliğe davet edilen </w:t>
                                  </w:r>
                                  <w:r w:rsidRPr="009607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kamu/özel sektör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konuşmacılara teşekkür belgesi verilir</w:t>
                                  </w:r>
                                  <w:r w:rsidR="009213A6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  <w:p w14:paraId="35516391" w14:textId="77777777" w:rsidR="009213A6" w:rsidRPr="00C353EE" w:rsidRDefault="009213A6" w:rsidP="009213A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C9451C" id="Dikdörtgen 1743114890" o:spid="_x0000_s1031" style="position:absolute;left:0;text-align:left;margin-left:50.9pt;margin-top:56.55pt;width:300pt;height:3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17735A2" w14:textId="22460B79" w:rsidR="009213A6" w:rsidRPr="00C353EE" w:rsidRDefault="00960740" w:rsidP="009213A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Yüz yüze gerçekleştirilen e</w:t>
                            </w:r>
                            <w:r w:rsidR="009213A6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tkinl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iklerde etkinliğe davet edilen </w:t>
                            </w:r>
                            <w:r w:rsidRPr="009607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kamu/özel sektör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konuşmacılara teşekkür belgesi verilir</w:t>
                            </w:r>
                            <w:r w:rsidR="009213A6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5516391" w14:textId="77777777" w:rsidR="009213A6" w:rsidRPr="00C353EE" w:rsidRDefault="009213A6" w:rsidP="009213A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4E7F82" w14:textId="377771EC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0E5832" w14:textId="4FC782F3" w:rsidR="00EB57AF" w:rsidRDefault="00F3022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661E87D" wp14:editId="379997E7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139700</wp:posOffset>
                      </wp:positionV>
                      <wp:extent cx="264160" cy="179705"/>
                      <wp:effectExtent l="0" t="0" r="2540" b="0"/>
                      <wp:wrapNone/>
                      <wp:docPr id="277219473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1C0187" id="Ok: Aşağı 6" o:spid="_x0000_s1026" type="#_x0000_t67" style="position:absolute;margin-left:190.5pt;margin-top:11pt;width:20.8pt;height:14.1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" adj="10800" fillcolor="#8eaadb [1944]" stroked="f" strokeweight="1pt"/>
                  </w:pict>
                </mc:Fallback>
              </mc:AlternateContent>
            </w:r>
          </w:p>
          <w:p w14:paraId="75B26797" w14:textId="7095897F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6EF3EC" w14:textId="30A84F75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ED4F3E" w14:textId="17D38504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86320" w14:textId="41B815C9" w:rsidR="00EB57AF" w:rsidRDefault="00F3022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B0C9B48" wp14:editId="6E9079B2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132080</wp:posOffset>
                      </wp:positionV>
                      <wp:extent cx="264160" cy="179705"/>
                      <wp:effectExtent l="0" t="0" r="2540" b="0"/>
                      <wp:wrapNone/>
                      <wp:docPr id="31688070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797D98" id="Ok: Aşağı 6" o:spid="_x0000_s1026" type="#_x0000_t67" style="position:absolute;margin-left:190.5pt;margin-top:10.4pt;width:20.8pt;height:14.1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" adj="10800" fillcolor="#8eaadb [1944]" stroked="f" strokeweight="1pt"/>
                  </w:pict>
                </mc:Fallback>
              </mc:AlternateContent>
            </w:r>
          </w:p>
          <w:p w14:paraId="18106BCB" w14:textId="3F33CFCF" w:rsidR="00EB57AF" w:rsidRDefault="00960740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49C92E4" wp14:editId="0CB2E833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167640</wp:posOffset>
                      </wp:positionV>
                      <wp:extent cx="3968750" cy="927100"/>
                      <wp:effectExtent l="0" t="0" r="12700" b="2540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8750" cy="927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36FF2" w14:textId="6B29CED4" w:rsidR="00AA5A71" w:rsidRPr="00C353EE" w:rsidRDefault="00AA5A71" w:rsidP="00AA5A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Etkinlik sonunda etkinlik ile ilgili bilgiler</w:t>
                                  </w:r>
                                  <w:r w:rsidR="009607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etkinlik koordinatörlüğüne girişi yapılarak kaydı tutulur. Ayrıca</w:t>
                                  </w:r>
                                  <w:r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resmi iletişim kanallarından</w:t>
                                  </w:r>
                                  <w:r w:rsidR="009607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60740"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(sosyal medya, web sayfası, </w:t>
                                  </w:r>
                                  <w:r w:rsidR="0096074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bülten)</w:t>
                                  </w:r>
                                  <w:r w:rsidRPr="00C353E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haberi yapılır.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9C92E4" id="Oval 26" o:spid="_x0000_s1032" style="position:absolute;left:0;text-align:left;margin-left:44.5pt;margin-top:13.2pt;width:312.5pt;height:7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5636FF2" w14:textId="6B29CED4" w:rsidR="00AA5A71" w:rsidRPr="00C353EE" w:rsidRDefault="00AA5A71" w:rsidP="00AA5A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Etkinlik sonunda etkinlik ile ilgili bilgiler</w:t>
                            </w:r>
                            <w:r w:rsidR="009607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9607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tkinlik koordinatörlüğüne girişi yapıl</w:t>
                            </w:r>
                            <w:r w:rsidR="009607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arak kaydı tutulur. Ayrıca</w:t>
                            </w:r>
                            <w:r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resmi iletişim kanallarından</w:t>
                            </w:r>
                            <w:r w:rsidR="009607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0740"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(sosyal medya, web sayfası, </w:t>
                            </w:r>
                            <w:r w:rsidR="009607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bülten)</w:t>
                            </w:r>
                            <w:r w:rsidRPr="00C353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haberi yapılır.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150DC9A" w14:textId="0E7BED5E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34036" w14:textId="3B2DF7CD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248351" w14:textId="33C6F488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AB7B0" w14:textId="4CEB3207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341F6" w14:textId="31CEAF65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764418" w14:textId="24EAE6D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1F42BB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4FDD13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83804" w14:textId="77777777" w:rsidR="00C55721" w:rsidRPr="00C9635A" w:rsidRDefault="00C55721" w:rsidP="008B5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E9B8DC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6936D6E5" w14:textId="77777777" w:rsidR="00AC13C1" w:rsidRDefault="00AC13C1" w:rsidP="00AC1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42235" w14:textId="77777777" w:rsidR="00C353EE" w:rsidRPr="00DE550E" w:rsidRDefault="00C353EE" w:rsidP="008144BE">
            <w:pPr>
              <w:spacing w:line="720" w:lineRule="auto"/>
              <w:rPr>
                <w:rFonts w:ascii="Times New Roman" w:hAnsi="Times New Roman" w:cs="Times New Roman"/>
              </w:rPr>
            </w:pPr>
          </w:p>
          <w:p w14:paraId="1C65ADBC" w14:textId="5B87C3EC" w:rsidR="00C55721" w:rsidRPr="00DE550E" w:rsidRDefault="008C7924" w:rsidP="008144BE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DE550E">
              <w:rPr>
                <w:rFonts w:ascii="Times New Roman" w:hAnsi="Times New Roman" w:cs="Times New Roman"/>
              </w:rPr>
              <w:t>KARMER Müdürü</w:t>
            </w:r>
          </w:p>
          <w:p w14:paraId="51443086" w14:textId="77777777" w:rsidR="008C7924" w:rsidRPr="00DE550E" w:rsidRDefault="008C7924" w:rsidP="008144BE">
            <w:pPr>
              <w:rPr>
                <w:rFonts w:ascii="Times New Roman" w:hAnsi="Times New Roman" w:cs="Times New Roman"/>
              </w:rPr>
            </w:pPr>
          </w:p>
          <w:p w14:paraId="509E37E4" w14:textId="77777777" w:rsidR="008C7924" w:rsidRPr="00DE550E" w:rsidRDefault="008C7924" w:rsidP="008144BE">
            <w:pPr>
              <w:rPr>
                <w:rFonts w:ascii="Times New Roman" w:hAnsi="Times New Roman" w:cs="Times New Roman"/>
              </w:rPr>
            </w:pPr>
          </w:p>
          <w:p w14:paraId="1D60F94D" w14:textId="77777777" w:rsidR="00960740" w:rsidRDefault="00960740" w:rsidP="008144BE">
            <w:pPr>
              <w:rPr>
                <w:rFonts w:ascii="Times New Roman" w:hAnsi="Times New Roman" w:cs="Times New Roman"/>
              </w:rPr>
            </w:pPr>
          </w:p>
          <w:p w14:paraId="3218C352" w14:textId="77777777" w:rsidR="00DE550E" w:rsidRPr="00DE550E" w:rsidRDefault="00DE550E" w:rsidP="008144BE">
            <w:pPr>
              <w:rPr>
                <w:rFonts w:ascii="Times New Roman" w:hAnsi="Times New Roman" w:cs="Times New Roman"/>
              </w:rPr>
            </w:pPr>
          </w:p>
          <w:p w14:paraId="7C0CBA2E" w14:textId="332FD85C" w:rsidR="008144BE" w:rsidRPr="00DE550E" w:rsidRDefault="00AC13C1" w:rsidP="008144BE">
            <w:pPr>
              <w:rPr>
                <w:rFonts w:ascii="Times New Roman" w:hAnsi="Times New Roman" w:cs="Times New Roman"/>
              </w:rPr>
            </w:pPr>
            <w:r w:rsidRPr="00DE550E">
              <w:rPr>
                <w:rFonts w:ascii="Times New Roman" w:hAnsi="Times New Roman" w:cs="Times New Roman"/>
              </w:rPr>
              <w:t>Kamu/ Özel Sektör Kuruluşları ve</w:t>
            </w:r>
            <w:r w:rsidR="00960740" w:rsidRPr="00DE550E">
              <w:rPr>
                <w:rFonts w:ascii="Times New Roman" w:hAnsi="Times New Roman" w:cs="Times New Roman"/>
              </w:rPr>
              <w:t xml:space="preserve"> KARMER Personeli</w:t>
            </w:r>
          </w:p>
          <w:p w14:paraId="69B73879" w14:textId="77777777" w:rsidR="00960740" w:rsidRPr="00DE550E" w:rsidRDefault="00960740" w:rsidP="00AA5A71">
            <w:pPr>
              <w:rPr>
                <w:rFonts w:ascii="Times New Roman" w:hAnsi="Times New Roman" w:cs="Times New Roman"/>
              </w:rPr>
            </w:pPr>
          </w:p>
          <w:p w14:paraId="00915221" w14:textId="77777777" w:rsidR="00960740" w:rsidRDefault="00960740" w:rsidP="00AA5A71">
            <w:pPr>
              <w:rPr>
                <w:rFonts w:ascii="Times New Roman" w:hAnsi="Times New Roman" w:cs="Times New Roman"/>
              </w:rPr>
            </w:pPr>
          </w:p>
          <w:p w14:paraId="4537AE52" w14:textId="77777777" w:rsidR="00DE550E" w:rsidRPr="00DE550E" w:rsidRDefault="00DE550E" w:rsidP="00AA5A71">
            <w:pPr>
              <w:rPr>
                <w:rFonts w:ascii="Times New Roman" w:hAnsi="Times New Roman" w:cs="Times New Roman"/>
              </w:rPr>
            </w:pPr>
          </w:p>
          <w:p w14:paraId="5A21771E" w14:textId="574CAA35" w:rsidR="00960740" w:rsidRPr="00DE550E" w:rsidRDefault="00960740" w:rsidP="00960740">
            <w:pPr>
              <w:rPr>
                <w:rFonts w:ascii="Times New Roman" w:hAnsi="Times New Roman" w:cs="Times New Roman"/>
              </w:rPr>
            </w:pPr>
            <w:r w:rsidRPr="00DE550E">
              <w:rPr>
                <w:rFonts w:ascii="Times New Roman" w:hAnsi="Times New Roman" w:cs="Times New Roman"/>
              </w:rPr>
              <w:t>Kamu/ Özel Sektör Kuruluşları ve KARMER Personeli</w:t>
            </w:r>
          </w:p>
          <w:p w14:paraId="77950651" w14:textId="77777777" w:rsidR="00960740" w:rsidRPr="00DE550E" w:rsidRDefault="00960740" w:rsidP="00AA5A71">
            <w:pPr>
              <w:rPr>
                <w:rFonts w:ascii="Times New Roman" w:hAnsi="Times New Roman" w:cs="Times New Roman"/>
              </w:rPr>
            </w:pPr>
          </w:p>
          <w:p w14:paraId="0F9B19D3" w14:textId="77777777" w:rsidR="00960740" w:rsidRPr="00DE550E" w:rsidRDefault="00960740" w:rsidP="00AA5A7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1661CB6" w14:textId="7DE2C22F" w:rsidR="00AA5A71" w:rsidRPr="00DE550E" w:rsidRDefault="00AA5A71" w:rsidP="00AA5A71">
            <w:pPr>
              <w:rPr>
                <w:rFonts w:ascii="Times New Roman" w:hAnsi="Times New Roman" w:cs="Times New Roman"/>
              </w:rPr>
            </w:pPr>
            <w:r w:rsidRPr="00DE550E">
              <w:rPr>
                <w:rFonts w:ascii="Times New Roman" w:hAnsi="Times New Roman" w:cs="Times New Roman"/>
              </w:rPr>
              <w:t>Kurumsal İletişim Koordinatörlüğü</w:t>
            </w:r>
            <w:r w:rsidR="00AC13C1" w:rsidRPr="00DE550E">
              <w:rPr>
                <w:rFonts w:ascii="Times New Roman" w:hAnsi="Times New Roman" w:cs="Times New Roman"/>
              </w:rPr>
              <w:t xml:space="preserve"> ve</w:t>
            </w:r>
            <w:r w:rsidR="00DE550E" w:rsidRPr="00DE550E">
              <w:rPr>
                <w:rFonts w:ascii="Times New Roman" w:hAnsi="Times New Roman" w:cs="Times New Roman"/>
              </w:rPr>
              <w:t xml:space="preserve"> KARMER Personeli</w:t>
            </w:r>
          </w:p>
          <w:p w14:paraId="6ADEC83E" w14:textId="77777777" w:rsidR="00DE550E" w:rsidRDefault="00DE550E" w:rsidP="00DE550E">
            <w:pPr>
              <w:rPr>
                <w:rFonts w:ascii="Times New Roman" w:hAnsi="Times New Roman" w:cs="Times New Roman"/>
              </w:rPr>
            </w:pPr>
          </w:p>
          <w:p w14:paraId="74B1C6A4" w14:textId="77777777" w:rsidR="00DE550E" w:rsidRPr="00DE550E" w:rsidRDefault="00DE550E" w:rsidP="00DE550E">
            <w:pPr>
              <w:rPr>
                <w:rFonts w:ascii="Times New Roman" w:hAnsi="Times New Roman" w:cs="Times New Roman"/>
              </w:rPr>
            </w:pPr>
          </w:p>
          <w:p w14:paraId="13906EA1" w14:textId="306697EA" w:rsidR="00DE550E" w:rsidRPr="00DE550E" w:rsidRDefault="00DE550E" w:rsidP="00DE550E">
            <w:pPr>
              <w:rPr>
                <w:rFonts w:ascii="Times New Roman" w:hAnsi="Times New Roman" w:cs="Times New Roman"/>
              </w:rPr>
            </w:pPr>
            <w:r w:rsidRPr="00DE550E">
              <w:rPr>
                <w:rFonts w:ascii="Times New Roman" w:hAnsi="Times New Roman" w:cs="Times New Roman"/>
              </w:rPr>
              <w:t>Kamu/ Özel Sektör Kuruluşları ve KARMER Personeli</w:t>
            </w:r>
          </w:p>
          <w:p w14:paraId="7DC602CE" w14:textId="77777777" w:rsidR="00DE550E" w:rsidRPr="00DE550E" w:rsidRDefault="00DE550E" w:rsidP="00AC13C1">
            <w:pPr>
              <w:rPr>
                <w:rFonts w:ascii="Times New Roman" w:hAnsi="Times New Roman" w:cs="Times New Roman"/>
              </w:rPr>
            </w:pPr>
          </w:p>
          <w:p w14:paraId="3E1FA53A" w14:textId="06FA5735" w:rsidR="00AC13C1" w:rsidRPr="00DE550E" w:rsidRDefault="00AC13C1" w:rsidP="00AC13C1">
            <w:pPr>
              <w:rPr>
                <w:rFonts w:ascii="Times New Roman" w:hAnsi="Times New Roman" w:cs="Times New Roman"/>
              </w:rPr>
            </w:pPr>
            <w:r w:rsidRPr="00DE550E">
              <w:rPr>
                <w:rFonts w:ascii="Times New Roman" w:hAnsi="Times New Roman" w:cs="Times New Roman"/>
              </w:rPr>
              <w:t>Kamu/ Özel Sektör Kuruluşları</w:t>
            </w:r>
            <w:r w:rsidR="00380A1F">
              <w:rPr>
                <w:rFonts w:ascii="Times New Roman" w:hAnsi="Times New Roman" w:cs="Times New Roman"/>
              </w:rPr>
              <w:t xml:space="preserve"> </w:t>
            </w:r>
            <w:r w:rsidR="00380A1F" w:rsidRPr="00DE550E">
              <w:rPr>
                <w:rFonts w:ascii="Times New Roman" w:hAnsi="Times New Roman" w:cs="Times New Roman"/>
              </w:rPr>
              <w:t>ve KARMER Personeli</w:t>
            </w:r>
          </w:p>
          <w:p w14:paraId="3DA2F46F" w14:textId="77777777" w:rsidR="008C7924" w:rsidRDefault="008C7924" w:rsidP="008144BE">
            <w:pPr>
              <w:spacing w:line="720" w:lineRule="auto"/>
              <w:rPr>
                <w:rFonts w:ascii="Times New Roman" w:hAnsi="Times New Roman" w:cs="Times New Roman"/>
              </w:rPr>
            </w:pPr>
          </w:p>
          <w:p w14:paraId="73FF5D7C" w14:textId="77777777" w:rsidR="00380A1F" w:rsidRPr="00380A1F" w:rsidRDefault="00380A1F" w:rsidP="008144BE">
            <w:pPr>
              <w:spacing w:line="72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CB09C94" w14:textId="598355E7" w:rsidR="00AC13C1" w:rsidRPr="00DE550E" w:rsidRDefault="00DE550E" w:rsidP="008144BE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DE550E">
              <w:rPr>
                <w:rFonts w:ascii="Times New Roman" w:hAnsi="Times New Roman" w:cs="Times New Roman"/>
              </w:rPr>
              <w:t>KARMER Personeli</w:t>
            </w:r>
          </w:p>
          <w:p w14:paraId="77CDF287" w14:textId="4CF05310" w:rsidR="008144BE" w:rsidRPr="00DA6A65" w:rsidRDefault="008144BE" w:rsidP="00814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03E5E" w14:textId="77777777" w:rsidR="00FC2B01" w:rsidRPr="00C9635A" w:rsidRDefault="00FC2B01" w:rsidP="00C0146B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750F0" w14:textId="77777777" w:rsidR="0003594B" w:rsidRDefault="0003594B" w:rsidP="00762A69">
      <w:pPr>
        <w:spacing w:after="0" w:line="240" w:lineRule="auto"/>
      </w:pPr>
      <w:r>
        <w:separator/>
      </w:r>
    </w:p>
  </w:endnote>
  <w:endnote w:type="continuationSeparator" w:id="0">
    <w:p w14:paraId="088236B1" w14:textId="77777777" w:rsidR="0003594B" w:rsidRDefault="0003594B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278F" w14:textId="77777777" w:rsidR="0003594B" w:rsidRDefault="0003594B" w:rsidP="00762A69">
      <w:pPr>
        <w:spacing w:after="0" w:line="240" w:lineRule="auto"/>
      </w:pPr>
      <w:r>
        <w:separator/>
      </w:r>
    </w:p>
  </w:footnote>
  <w:footnote w:type="continuationSeparator" w:id="0">
    <w:p w14:paraId="2BC06951" w14:textId="77777777" w:rsidR="0003594B" w:rsidRDefault="0003594B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366"/>
      <w:gridCol w:w="1604"/>
      <w:gridCol w:w="1662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10C71774" w:rsidR="00762A69" w:rsidRPr="002212E8" w:rsidRDefault="00383D0E" w:rsidP="00E27821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hAnsi="Times New Roman" w:cs="Times New Roman"/>
              <w:b/>
              <w:sz w:val="24"/>
            </w:rPr>
            <w:t>Etkinlik</w:t>
          </w:r>
          <w:r w:rsidR="008144BE" w:rsidRPr="008144BE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FD5054" w:rsidRPr="00FD5054">
            <w:rPr>
              <w:rFonts w:ascii="Times New Roman" w:eastAsia="Century Gothic" w:hAnsi="Times New Roman"/>
              <w:b/>
              <w:sz w:val="24"/>
              <w:szCs w:val="28"/>
            </w:rPr>
            <w:t xml:space="preserve">Faaliyeti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522B418E" w:rsidR="00762A69" w:rsidRPr="002D40E2" w:rsidRDefault="00D43A07" w:rsidP="0088652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886520">
            <w:rPr>
              <w:rFonts w:ascii="Times New Roman" w:eastAsia="Century Gothic" w:hAnsi="Times New Roman"/>
              <w:sz w:val="20"/>
              <w:szCs w:val="20"/>
            </w:rPr>
            <w:t>326</w:t>
          </w:r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86520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594B"/>
    <w:rsid w:val="000424A8"/>
    <w:rsid w:val="00081683"/>
    <w:rsid w:val="000A500A"/>
    <w:rsid w:val="000D31BF"/>
    <w:rsid w:val="000F30E3"/>
    <w:rsid w:val="0010636A"/>
    <w:rsid w:val="0011396F"/>
    <w:rsid w:val="00123FD5"/>
    <w:rsid w:val="001467BB"/>
    <w:rsid w:val="00146A62"/>
    <w:rsid w:val="0017746B"/>
    <w:rsid w:val="0018265C"/>
    <w:rsid w:val="001B0FB5"/>
    <w:rsid w:val="001B5E1D"/>
    <w:rsid w:val="001C44C6"/>
    <w:rsid w:val="001C597C"/>
    <w:rsid w:val="00207411"/>
    <w:rsid w:val="00224D7A"/>
    <w:rsid w:val="002311CC"/>
    <w:rsid w:val="0026530B"/>
    <w:rsid w:val="002D51A4"/>
    <w:rsid w:val="002F3CAE"/>
    <w:rsid w:val="00304F58"/>
    <w:rsid w:val="00352FD2"/>
    <w:rsid w:val="003750E7"/>
    <w:rsid w:val="00376CB4"/>
    <w:rsid w:val="00380A1F"/>
    <w:rsid w:val="00383D0E"/>
    <w:rsid w:val="003A2355"/>
    <w:rsid w:val="003A5921"/>
    <w:rsid w:val="003B38EC"/>
    <w:rsid w:val="003B68FD"/>
    <w:rsid w:val="003E100E"/>
    <w:rsid w:val="00403FD8"/>
    <w:rsid w:val="004511B8"/>
    <w:rsid w:val="0048436E"/>
    <w:rsid w:val="00497564"/>
    <w:rsid w:val="004B4A3C"/>
    <w:rsid w:val="004C1DD4"/>
    <w:rsid w:val="004C624F"/>
    <w:rsid w:val="004D5725"/>
    <w:rsid w:val="00513B89"/>
    <w:rsid w:val="0052368F"/>
    <w:rsid w:val="0055312F"/>
    <w:rsid w:val="00553234"/>
    <w:rsid w:val="005A1016"/>
    <w:rsid w:val="005B1BE2"/>
    <w:rsid w:val="005B51AB"/>
    <w:rsid w:val="006005D8"/>
    <w:rsid w:val="00605BA5"/>
    <w:rsid w:val="00615E22"/>
    <w:rsid w:val="006164B9"/>
    <w:rsid w:val="00640A0A"/>
    <w:rsid w:val="00653C94"/>
    <w:rsid w:val="006C4287"/>
    <w:rsid w:val="006C53AD"/>
    <w:rsid w:val="00717617"/>
    <w:rsid w:val="0072573F"/>
    <w:rsid w:val="00733FD0"/>
    <w:rsid w:val="00762A69"/>
    <w:rsid w:val="00801746"/>
    <w:rsid w:val="0080220D"/>
    <w:rsid w:val="008030F1"/>
    <w:rsid w:val="008144BE"/>
    <w:rsid w:val="00837C21"/>
    <w:rsid w:val="00864693"/>
    <w:rsid w:val="00886520"/>
    <w:rsid w:val="008B5584"/>
    <w:rsid w:val="008C3C4B"/>
    <w:rsid w:val="008C7924"/>
    <w:rsid w:val="008F7608"/>
    <w:rsid w:val="009213A6"/>
    <w:rsid w:val="00947EB9"/>
    <w:rsid w:val="009525F6"/>
    <w:rsid w:val="009546BF"/>
    <w:rsid w:val="00960740"/>
    <w:rsid w:val="00975B4E"/>
    <w:rsid w:val="009A0AD1"/>
    <w:rsid w:val="009C50EC"/>
    <w:rsid w:val="009D4F23"/>
    <w:rsid w:val="00A11517"/>
    <w:rsid w:val="00A15B2A"/>
    <w:rsid w:val="00A36C11"/>
    <w:rsid w:val="00A51FAC"/>
    <w:rsid w:val="00A71E68"/>
    <w:rsid w:val="00AA0890"/>
    <w:rsid w:val="00AA5A71"/>
    <w:rsid w:val="00AC13C1"/>
    <w:rsid w:val="00AD7044"/>
    <w:rsid w:val="00B2255F"/>
    <w:rsid w:val="00B54EC5"/>
    <w:rsid w:val="00B565A4"/>
    <w:rsid w:val="00B57EB8"/>
    <w:rsid w:val="00B70EEF"/>
    <w:rsid w:val="00B75AE8"/>
    <w:rsid w:val="00B9026F"/>
    <w:rsid w:val="00B947E1"/>
    <w:rsid w:val="00BA348D"/>
    <w:rsid w:val="00BA66A0"/>
    <w:rsid w:val="00BC0407"/>
    <w:rsid w:val="00BE632F"/>
    <w:rsid w:val="00C0146B"/>
    <w:rsid w:val="00C31D02"/>
    <w:rsid w:val="00C353EE"/>
    <w:rsid w:val="00C55721"/>
    <w:rsid w:val="00C9635A"/>
    <w:rsid w:val="00CE39F6"/>
    <w:rsid w:val="00CE5C87"/>
    <w:rsid w:val="00D03811"/>
    <w:rsid w:val="00D168F5"/>
    <w:rsid w:val="00D317A8"/>
    <w:rsid w:val="00D36EB8"/>
    <w:rsid w:val="00D43A07"/>
    <w:rsid w:val="00D764E7"/>
    <w:rsid w:val="00DA6A65"/>
    <w:rsid w:val="00DB51CE"/>
    <w:rsid w:val="00DC20FB"/>
    <w:rsid w:val="00DE550E"/>
    <w:rsid w:val="00E27821"/>
    <w:rsid w:val="00E42C9F"/>
    <w:rsid w:val="00E57207"/>
    <w:rsid w:val="00EB3AAD"/>
    <w:rsid w:val="00EB57AF"/>
    <w:rsid w:val="00EF537B"/>
    <w:rsid w:val="00F3022E"/>
    <w:rsid w:val="00F40C9A"/>
    <w:rsid w:val="00F55DCE"/>
    <w:rsid w:val="00F81F1E"/>
    <w:rsid w:val="00F97D29"/>
    <w:rsid w:val="00FC12A4"/>
    <w:rsid w:val="00FC2B01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2025-01-16T13:35:00Z</dcterms:created>
  <dcterms:modified xsi:type="dcterms:W3CDTF">2025-01-16T13:35:00Z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