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06" w:rsidRPr="00AC5806" w:rsidRDefault="00AC5806" w:rsidP="00D55E91">
      <w:pPr>
        <w:pStyle w:val="ListeParagraf"/>
        <w:numPr>
          <w:ilvl w:val="0"/>
          <w:numId w:val="41"/>
        </w:numPr>
        <w:jc w:val="both"/>
        <w:rPr>
          <w:rFonts w:ascii="Times New Roman" w:hAnsi="Times New Roman" w:cs="Times New Roman"/>
          <w:b/>
          <w:sz w:val="24"/>
          <w:szCs w:val="24"/>
        </w:rPr>
      </w:pPr>
      <w:r w:rsidRPr="00AC5806">
        <w:rPr>
          <w:rFonts w:ascii="Times New Roman" w:hAnsi="Times New Roman" w:cs="Times New Roman"/>
          <w:b/>
          <w:sz w:val="24"/>
          <w:szCs w:val="24"/>
        </w:rPr>
        <w:t>AMAÇ</w:t>
      </w:r>
      <w:bookmarkStart w:id="0" w:name="_GoBack"/>
      <w:bookmarkEnd w:id="0"/>
    </w:p>
    <w:p w:rsidR="0044407E" w:rsidRPr="00EA337B" w:rsidRDefault="00D55E91" w:rsidP="004B05CB">
      <w:pPr>
        <w:ind w:right="-142"/>
        <w:jc w:val="both"/>
        <w:rPr>
          <w:rFonts w:ascii="Times New Roman" w:hAnsi="Times New Roman" w:cs="Times New Roman"/>
          <w:sz w:val="24"/>
          <w:szCs w:val="24"/>
          <w:shd w:val="clear" w:color="auto" w:fill="FFFFFF"/>
        </w:rPr>
      </w:pPr>
      <w:r w:rsidRPr="00D55E91">
        <w:rPr>
          <w:rFonts w:ascii="Times New Roman" w:hAnsi="Times New Roman" w:cs="Times New Roman"/>
          <w:sz w:val="24"/>
          <w:szCs w:val="24"/>
          <w:shd w:val="clear" w:color="auto" w:fill="FFFFFF"/>
        </w:rPr>
        <w:t xml:space="preserve">Bu prosedürün amacı, Tokat Gaziosmanpaşa Üniversitesi’ne bağlı birimlerde yürütülecek temizlik faaliyetlerinin standartlarını belirlemek, bu süreçlerde görev alacak personelin sorumluluklarını tanımlamak ve üniversite genelinde sürdürülebilir </w:t>
      </w:r>
      <w:proofErr w:type="gramStart"/>
      <w:r w:rsidRPr="00D55E91">
        <w:rPr>
          <w:rFonts w:ascii="Times New Roman" w:hAnsi="Times New Roman" w:cs="Times New Roman"/>
          <w:sz w:val="24"/>
          <w:szCs w:val="24"/>
          <w:shd w:val="clear" w:color="auto" w:fill="FFFFFF"/>
        </w:rPr>
        <w:t>hijyen</w:t>
      </w:r>
      <w:proofErr w:type="gramEnd"/>
      <w:r w:rsidRPr="00D55E91">
        <w:rPr>
          <w:rFonts w:ascii="Times New Roman" w:hAnsi="Times New Roman" w:cs="Times New Roman"/>
          <w:sz w:val="24"/>
          <w:szCs w:val="24"/>
          <w:shd w:val="clear" w:color="auto" w:fill="FFFFFF"/>
        </w:rPr>
        <w:t xml:space="preserve"> koşullarını sağlamaktır</w:t>
      </w:r>
      <w:r>
        <w:rPr>
          <w:rFonts w:ascii="Times New Roman" w:hAnsi="Times New Roman" w:cs="Times New Roman"/>
          <w:sz w:val="24"/>
          <w:szCs w:val="24"/>
          <w:shd w:val="clear" w:color="auto" w:fill="FFFFFF"/>
        </w:rPr>
        <w:t>.</w:t>
      </w:r>
    </w:p>
    <w:p w:rsidR="00EA337B" w:rsidRPr="00EA337B" w:rsidRDefault="00EA337B" w:rsidP="004B05CB">
      <w:pPr>
        <w:pStyle w:val="ListeParagraf"/>
        <w:numPr>
          <w:ilvl w:val="0"/>
          <w:numId w:val="41"/>
        </w:numPr>
        <w:ind w:right="-142"/>
        <w:jc w:val="both"/>
        <w:rPr>
          <w:rFonts w:ascii="Times New Roman" w:hAnsi="Times New Roman" w:cs="Times New Roman"/>
          <w:b/>
          <w:sz w:val="24"/>
          <w:szCs w:val="24"/>
          <w:shd w:val="clear" w:color="auto" w:fill="FFFFFF"/>
        </w:rPr>
      </w:pPr>
      <w:r w:rsidRPr="00EA337B">
        <w:rPr>
          <w:rFonts w:ascii="Times New Roman" w:hAnsi="Times New Roman" w:cs="Times New Roman"/>
          <w:b/>
          <w:sz w:val="24"/>
          <w:szCs w:val="24"/>
          <w:shd w:val="clear" w:color="auto" w:fill="FFFFFF"/>
        </w:rPr>
        <w:t>KAPSAM</w:t>
      </w:r>
    </w:p>
    <w:p w:rsidR="00EA337B" w:rsidRDefault="00D55E91" w:rsidP="004B05CB">
      <w:pPr>
        <w:ind w:right="-142"/>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Bu </w:t>
      </w:r>
      <w:proofErr w:type="gramStart"/>
      <w:r>
        <w:rPr>
          <w:rFonts w:ascii="Times New Roman" w:hAnsi="Times New Roman" w:cs="Times New Roman"/>
          <w:sz w:val="24"/>
          <w:szCs w:val="24"/>
          <w:shd w:val="clear" w:color="auto" w:fill="FFFFFF"/>
        </w:rPr>
        <w:t>prosedür</w:t>
      </w:r>
      <w:proofErr w:type="gramEnd"/>
      <w:r>
        <w:rPr>
          <w:rFonts w:ascii="Times New Roman" w:hAnsi="Times New Roman" w:cs="Times New Roman"/>
          <w:sz w:val="24"/>
          <w:szCs w:val="24"/>
          <w:shd w:val="clear" w:color="auto" w:fill="FFFFFF"/>
        </w:rPr>
        <w:t xml:space="preserve">, </w:t>
      </w:r>
      <w:r w:rsidR="00673118" w:rsidRPr="00673118">
        <w:rPr>
          <w:rFonts w:ascii="Times New Roman" w:hAnsi="Times New Roman" w:cs="Times New Roman"/>
          <w:sz w:val="24"/>
          <w:szCs w:val="24"/>
          <w:shd w:val="clear" w:color="auto" w:fill="FFFFFF"/>
        </w:rPr>
        <w:t>Tokat Gaziosmanpaşa Üniversitesi’ne bağlı tüm mahallerde gerçekleştirilecek temizlik faaliyetlerine ilişkin işlemleri, bu işlemlerin planlanması, uygulanması, kontrolü ve k</w:t>
      </w:r>
      <w:r w:rsidR="00673118">
        <w:rPr>
          <w:rFonts w:ascii="Times New Roman" w:hAnsi="Times New Roman" w:cs="Times New Roman"/>
          <w:sz w:val="24"/>
          <w:szCs w:val="24"/>
          <w:shd w:val="clear" w:color="auto" w:fill="FFFFFF"/>
        </w:rPr>
        <w:t>ayıt altına alınması süreçleri</w:t>
      </w:r>
      <w:r w:rsidR="00673118" w:rsidRPr="00673118">
        <w:rPr>
          <w:rFonts w:ascii="Times New Roman" w:hAnsi="Times New Roman" w:cs="Times New Roman"/>
          <w:sz w:val="24"/>
          <w:szCs w:val="24"/>
          <w:shd w:val="clear" w:color="auto" w:fill="FFFFFF"/>
        </w:rPr>
        <w:t xml:space="preserve"> ile bu süreçlerde görev alacak sorumluların belirlenmesini kapsar.</w:t>
      </w:r>
    </w:p>
    <w:p w:rsidR="0044407E" w:rsidRPr="00EA337B" w:rsidRDefault="0044407E" w:rsidP="00D55E91">
      <w:pPr>
        <w:pStyle w:val="ListeParagraf"/>
        <w:numPr>
          <w:ilvl w:val="0"/>
          <w:numId w:val="41"/>
        </w:numPr>
        <w:jc w:val="both"/>
        <w:rPr>
          <w:rFonts w:ascii="Times New Roman" w:hAnsi="Times New Roman" w:cs="Times New Roman"/>
          <w:b/>
          <w:sz w:val="24"/>
          <w:szCs w:val="24"/>
          <w:shd w:val="clear" w:color="auto" w:fill="FFFFFF"/>
        </w:rPr>
      </w:pPr>
      <w:r w:rsidRPr="00EA337B">
        <w:rPr>
          <w:rFonts w:ascii="Times New Roman" w:eastAsia="Times New Roman" w:hAnsi="Times New Roman" w:cs="Times New Roman"/>
          <w:b/>
          <w:bCs/>
          <w:color w:val="333333"/>
          <w:sz w:val="24"/>
          <w:szCs w:val="24"/>
          <w:lang w:eastAsia="tr-TR"/>
        </w:rPr>
        <w:t>TANIMLAR</w:t>
      </w:r>
    </w:p>
    <w:p w:rsidR="00EA337B" w:rsidRDefault="00673118" w:rsidP="004B05CB">
      <w:pPr>
        <w:shd w:val="clear" w:color="auto" w:fill="FFFFFF"/>
        <w:spacing w:before="100" w:beforeAutospacing="1" w:after="100" w:afterAutospacing="1" w:line="240" w:lineRule="auto"/>
        <w:ind w:right="-142"/>
        <w:jc w:val="both"/>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Temizlik Talimatı</w:t>
      </w:r>
      <w:r w:rsidR="0044407E" w:rsidRPr="0044407E">
        <w:rPr>
          <w:rFonts w:ascii="Times New Roman" w:eastAsia="Times New Roman" w:hAnsi="Times New Roman" w:cs="Times New Roman"/>
          <w:b/>
          <w:bCs/>
          <w:color w:val="333333"/>
          <w:sz w:val="24"/>
          <w:szCs w:val="24"/>
          <w:lang w:eastAsia="tr-TR"/>
        </w:rPr>
        <w:t>: </w:t>
      </w:r>
      <w:r w:rsidR="000C1872" w:rsidRPr="000C1872">
        <w:rPr>
          <w:rFonts w:ascii="Times New Roman" w:eastAsia="Times New Roman" w:hAnsi="Times New Roman" w:cs="Times New Roman"/>
          <w:bCs/>
          <w:color w:val="333333"/>
          <w:sz w:val="24"/>
          <w:szCs w:val="24"/>
          <w:lang w:eastAsia="tr-TR"/>
        </w:rPr>
        <w:t xml:space="preserve">Her bir mahalde uygulanacak temizlik faaliyetlerini, yöntemlerini, malzeme ve </w:t>
      </w:r>
      <w:proofErr w:type="gramStart"/>
      <w:r w:rsidR="000C1872" w:rsidRPr="000C1872">
        <w:rPr>
          <w:rFonts w:ascii="Times New Roman" w:eastAsia="Times New Roman" w:hAnsi="Times New Roman" w:cs="Times New Roman"/>
          <w:bCs/>
          <w:color w:val="333333"/>
          <w:sz w:val="24"/>
          <w:szCs w:val="24"/>
          <w:lang w:eastAsia="tr-TR"/>
        </w:rPr>
        <w:t>ekipman</w:t>
      </w:r>
      <w:proofErr w:type="gramEnd"/>
      <w:r w:rsidR="000C1872" w:rsidRPr="000C1872">
        <w:rPr>
          <w:rFonts w:ascii="Times New Roman" w:eastAsia="Times New Roman" w:hAnsi="Times New Roman" w:cs="Times New Roman"/>
          <w:bCs/>
          <w:color w:val="333333"/>
          <w:sz w:val="24"/>
          <w:szCs w:val="24"/>
          <w:lang w:eastAsia="tr-TR"/>
        </w:rPr>
        <w:t xml:space="preserve"> kullanımını, temizlik sıklıklarını ayrıntılı olarak belirten dokümandır.</w:t>
      </w:r>
    </w:p>
    <w:p w:rsidR="00673118" w:rsidRDefault="00673118" w:rsidP="004B05CB">
      <w:pPr>
        <w:shd w:val="clear" w:color="auto" w:fill="FFFFFF"/>
        <w:spacing w:before="100" w:beforeAutospacing="1" w:after="100" w:afterAutospacing="1" w:line="240" w:lineRule="auto"/>
        <w:ind w:right="-142"/>
        <w:jc w:val="both"/>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Temizlik Çizelgesi:</w:t>
      </w:r>
      <w:r w:rsidR="004B05CB">
        <w:rPr>
          <w:rFonts w:ascii="Times New Roman" w:eastAsia="Times New Roman" w:hAnsi="Times New Roman" w:cs="Times New Roman"/>
          <w:b/>
          <w:bCs/>
          <w:color w:val="333333"/>
          <w:sz w:val="24"/>
          <w:szCs w:val="24"/>
          <w:lang w:eastAsia="tr-TR"/>
        </w:rPr>
        <w:t xml:space="preserve"> </w:t>
      </w:r>
      <w:r w:rsidR="004B05CB" w:rsidRPr="004B05CB">
        <w:rPr>
          <w:rFonts w:ascii="Times New Roman" w:eastAsia="Times New Roman" w:hAnsi="Times New Roman" w:cs="Times New Roman"/>
          <w:bCs/>
          <w:color w:val="333333"/>
          <w:sz w:val="24"/>
          <w:szCs w:val="24"/>
          <w:lang w:eastAsia="tr-TR"/>
        </w:rPr>
        <w:t xml:space="preserve">Günlük, haftalık ve aylık </w:t>
      </w:r>
      <w:proofErr w:type="gramStart"/>
      <w:r w:rsidR="004B05CB" w:rsidRPr="004B05CB">
        <w:rPr>
          <w:rFonts w:ascii="Times New Roman" w:eastAsia="Times New Roman" w:hAnsi="Times New Roman" w:cs="Times New Roman"/>
          <w:bCs/>
          <w:color w:val="333333"/>
          <w:sz w:val="24"/>
          <w:szCs w:val="24"/>
          <w:lang w:eastAsia="tr-TR"/>
        </w:rPr>
        <w:t>periyotlara</w:t>
      </w:r>
      <w:proofErr w:type="gramEnd"/>
      <w:r w:rsidR="004B05CB" w:rsidRPr="004B05CB">
        <w:rPr>
          <w:rFonts w:ascii="Times New Roman" w:eastAsia="Times New Roman" w:hAnsi="Times New Roman" w:cs="Times New Roman"/>
          <w:bCs/>
          <w:color w:val="333333"/>
          <w:sz w:val="24"/>
          <w:szCs w:val="24"/>
          <w:lang w:eastAsia="tr-TR"/>
        </w:rPr>
        <w:t xml:space="preserve"> göre yürütülen temizlik faaliyetlerinin gerçekleştirildiğinin işaretlendiği dokümandır.</w:t>
      </w:r>
    </w:p>
    <w:p w:rsidR="00BC3306" w:rsidRDefault="00673118" w:rsidP="004B05CB">
      <w:pPr>
        <w:shd w:val="clear" w:color="auto" w:fill="FFFFFF"/>
        <w:spacing w:before="100" w:beforeAutospacing="1" w:after="100" w:afterAutospacing="1" w:line="240" w:lineRule="auto"/>
        <w:ind w:right="-142"/>
        <w:jc w:val="both"/>
        <w:rPr>
          <w:rFonts w:ascii="Times New Roman" w:eastAsia="Times New Roman" w:hAnsi="Times New Roman" w:cs="Times New Roman"/>
          <w:bCs/>
          <w:color w:val="333333"/>
          <w:sz w:val="24"/>
          <w:szCs w:val="24"/>
          <w:lang w:eastAsia="tr-TR"/>
        </w:rPr>
      </w:pPr>
      <w:r>
        <w:rPr>
          <w:rFonts w:ascii="Times New Roman" w:eastAsia="Times New Roman" w:hAnsi="Times New Roman" w:cs="Times New Roman"/>
          <w:b/>
          <w:bCs/>
          <w:color w:val="333333"/>
          <w:sz w:val="24"/>
          <w:szCs w:val="24"/>
          <w:lang w:eastAsia="tr-TR"/>
        </w:rPr>
        <w:t>Temizlik Sorumlusu/Amiri:</w:t>
      </w:r>
      <w:r w:rsidR="00BC3306">
        <w:rPr>
          <w:rFonts w:ascii="Times New Roman" w:eastAsia="Times New Roman" w:hAnsi="Times New Roman" w:cs="Times New Roman"/>
          <w:b/>
          <w:bCs/>
          <w:color w:val="333333"/>
          <w:sz w:val="24"/>
          <w:szCs w:val="24"/>
          <w:lang w:eastAsia="tr-TR"/>
        </w:rPr>
        <w:t xml:space="preserve"> </w:t>
      </w:r>
      <w:r w:rsidR="00BC3306" w:rsidRPr="00BC3306">
        <w:rPr>
          <w:rFonts w:ascii="Times New Roman" w:eastAsia="Times New Roman" w:hAnsi="Times New Roman" w:cs="Times New Roman"/>
          <w:bCs/>
          <w:color w:val="333333"/>
          <w:sz w:val="24"/>
          <w:szCs w:val="24"/>
          <w:lang w:eastAsia="tr-TR"/>
        </w:rPr>
        <w:t>Fakültelerde Fakülte Sekreterleri, Meslek Yüksekokulları/Yüksekokullarda MYO/YO Sekreterleri, Daire Başkanlıklarında Daire Başkanları ya da Daire Başkanlarınca görevlendirilen Şube Müdürleri, Koordinatörlüklerde Koordinatör, Araştırma Merkezlerinde Merkez Müdürleri, Rektörlüğe bağlı diğer birimlerde ise ilgili birim amirleri temizlik faaliyetlerinden sorumludur.</w:t>
      </w:r>
    </w:p>
    <w:p w:rsidR="004919A2" w:rsidRPr="004919A2" w:rsidRDefault="00673118" w:rsidP="004B05CB">
      <w:pPr>
        <w:shd w:val="clear" w:color="auto" w:fill="FFFFFF"/>
        <w:spacing w:before="100" w:beforeAutospacing="1" w:after="100" w:afterAutospacing="1" w:line="240" w:lineRule="auto"/>
        <w:ind w:right="-142"/>
        <w:jc w:val="both"/>
        <w:rPr>
          <w:rFonts w:ascii="Arial" w:eastAsia="Times New Roman" w:hAnsi="Arial" w:cs="Arial"/>
          <w:color w:val="333333"/>
          <w:sz w:val="21"/>
          <w:szCs w:val="21"/>
          <w:lang w:eastAsia="tr-TR"/>
        </w:rPr>
      </w:pPr>
      <w:r>
        <w:rPr>
          <w:rFonts w:ascii="Times New Roman" w:eastAsia="Times New Roman" w:hAnsi="Times New Roman" w:cs="Times New Roman"/>
          <w:b/>
          <w:bCs/>
          <w:color w:val="333333"/>
          <w:sz w:val="24"/>
          <w:szCs w:val="24"/>
          <w:lang w:eastAsia="tr-TR"/>
        </w:rPr>
        <w:t>Temizlik Personeli:</w:t>
      </w:r>
      <w:r w:rsidR="000C1872">
        <w:rPr>
          <w:rFonts w:ascii="Times New Roman" w:eastAsia="Times New Roman" w:hAnsi="Times New Roman" w:cs="Times New Roman"/>
          <w:b/>
          <w:bCs/>
          <w:color w:val="333333"/>
          <w:sz w:val="24"/>
          <w:szCs w:val="24"/>
          <w:lang w:eastAsia="tr-TR"/>
        </w:rPr>
        <w:t xml:space="preserve"> </w:t>
      </w:r>
      <w:r w:rsidR="000C1872" w:rsidRPr="000C1872">
        <w:rPr>
          <w:rFonts w:ascii="Times New Roman" w:eastAsia="Times New Roman" w:hAnsi="Times New Roman" w:cs="Times New Roman"/>
          <w:bCs/>
          <w:color w:val="333333"/>
          <w:sz w:val="24"/>
          <w:szCs w:val="24"/>
          <w:lang w:eastAsia="tr-TR"/>
        </w:rPr>
        <w:t>Belirlenen temizlik talimatları ve çizelgelere uygun olarak temizlik faaliyetlerini yeri</w:t>
      </w:r>
      <w:r w:rsidR="000C1872">
        <w:rPr>
          <w:rFonts w:ascii="Times New Roman" w:eastAsia="Times New Roman" w:hAnsi="Times New Roman" w:cs="Times New Roman"/>
          <w:bCs/>
          <w:color w:val="333333"/>
          <w:sz w:val="24"/>
          <w:szCs w:val="24"/>
          <w:lang w:eastAsia="tr-TR"/>
        </w:rPr>
        <w:t>ne getiren görevli personeldir.</w:t>
      </w:r>
    </w:p>
    <w:p w:rsidR="0044407E" w:rsidRPr="00EA337B" w:rsidRDefault="0044407E" w:rsidP="004B05CB">
      <w:pPr>
        <w:pStyle w:val="ListeParagraf"/>
        <w:numPr>
          <w:ilvl w:val="0"/>
          <w:numId w:val="41"/>
        </w:numPr>
        <w:shd w:val="clear" w:color="auto" w:fill="FFFFFF"/>
        <w:spacing w:before="100" w:beforeAutospacing="1" w:after="100" w:afterAutospacing="1" w:line="240" w:lineRule="auto"/>
        <w:ind w:right="-142"/>
        <w:jc w:val="both"/>
        <w:rPr>
          <w:rFonts w:ascii="Arial" w:eastAsia="Times New Roman" w:hAnsi="Arial" w:cs="Arial"/>
          <w:color w:val="333333"/>
          <w:sz w:val="21"/>
          <w:szCs w:val="21"/>
          <w:lang w:eastAsia="tr-TR"/>
        </w:rPr>
      </w:pPr>
      <w:r w:rsidRPr="00EA337B">
        <w:rPr>
          <w:rFonts w:ascii="Times New Roman" w:eastAsia="Times New Roman" w:hAnsi="Times New Roman" w:cs="Times New Roman"/>
          <w:b/>
          <w:bCs/>
          <w:color w:val="333333"/>
          <w:sz w:val="24"/>
          <w:szCs w:val="24"/>
          <w:lang w:eastAsia="tr-TR"/>
        </w:rPr>
        <w:t>SORUMLULAR</w:t>
      </w:r>
    </w:p>
    <w:p w:rsidR="00630CAC" w:rsidRPr="00673118" w:rsidRDefault="00630CAC" w:rsidP="00630CAC">
      <w:pPr>
        <w:pStyle w:val="AralkYok"/>
        <w:spacing w:after="240"/>
        <w:ind w:right="-142"/>
        <w:jc w:val="both"/>
        <w:rPr>
          <w:rFonts w:ascii="Times New Roman" w:hAnsi="Times New Roman" w:cs="Times New Roman"/>
          <w:sz w:val="24"/>
          <w:lang w:eastAsia="tr-TR"/>
        </w:rPr>
      </w:pPr>
      <w:r w:rsidRPr="001420FA">
        <w:rPr>
          <w:rFonts w:ascii="Times New Roman" w:hAnsi="Times New Roman" w:cs="Times New Roman"/>
          <w:b/>
          <w:sz w:val="24"/>
          <w:lang w:eastAsia="tr-TR"/>
        </w:rPr>
        <w:t>Genel Sekreterlik:</w:t>
      </w:r>
      <w:r>
        <w:rPr>
          <w:rFonts w:ascii="Times New Roman" w:hAnsi="Times New Roman" w:cs="Times New Roman"/>
          <w:sz w:val="24"/>
          <w:lang w:eastAsia="tr-TR"/>
        </w:rPr>
        <w:t xml:space="preserve"> </w:t>
      </w:r>
      <w:r w:rsidRPr="001420FA">
        <w:rPr>
          <w:rFonts w:ascii="Times New Roman" w:hAnsi="Times New Roman" w:cs="Times New Roman"/>
          <w:sz w:val="24"/>
          <w:lang w:eastAsia="tr-TR"/>
        </w:rPr>
        <w:t>Çevre temizliği faaliyetlerinin yürütülmesini sağlamak ve birimlerde taşınma işlemleri sırasında destek veren temizlik personellerinin koordinasyonun</w:t>
      </w:r>
      <w:r>
        <w:rPr>
          <w:rFonts w:ascii="Times New Roman" w:hAnsi="Times New Roman" w:cs="Times New Roman"/>
          <w:sz w:val="24"/>
          <w:lang w:eastAsia="tr-TR"/>
        </w:rPr>
        <w:t xml:space="preserve">u sağlamakla </w:t>
      </w:r>
      <w:r w:rsidRPr="000C1872">
        <w:rPr>
          <w:rFonts w:ascii="Times New Roman" w:hAnsi="Times New Roman" w:cs="Times New Roman"/>
          <w:sz w:val="24"/>
          <w:lang w:eastAsia="tr-TR"/>
        </w:rPr>
        <w:t>sorumludur.</w:t>
      </w:r>
    </w:p>
    <w:p w:rsidR="00673118" w:rsidRDefault="00553A99" w:rsidP="004B05CB">
      <w:pPr>
        <w:pStyle w:val="AralkYok"/>
        <w:spacing w:after="240"/>
        <w:ind w:right="-142"/>
        <w:jc w:val="both"/>
        <w:rPr>
          <w:rFonts w:ascii="Times New Roman" w:hAnsi="Times New Roman" w:cs="Times New Roman"/>
          <w:sz w:val="24"/>
          <w:lang w:eastAsia="tr-TR"/>
        </w:rPr>
      </w:pPr>
      <w:r>
        <w:rPr>
          <w:rFonts w:ascii="Times New Roman" w:hAnsi="Times New Roman" w:cs="Times New Roman"/>
          <w:b/>
          <w:sz w:val="24"/>
          <w:lang w:eastAsia="tr-TR"/>
        </w:rPr>
        <w:t>Personel Daire Başkanlığı</w:t>
      </w:r>
      <w:r w:rsidR="00673118">
        <w:rPr>
          <w:rFonts w:ascii="Times New Roman" w:hAnsi="Times New Roman" w:cs="Times New Roman"/>
          <w:b/>
          <w:sz w:val="24"/>
          <w:lang w:eastAsia="tr-TR"/>
        </w:rPr>
        <w:t xml:space="preserve">: </w:t>
      </w:r>
      <w:r w:rsidR="00673118">
        <w:rPr>
          <w:rFonts w:ascii="Times New Roman" w:hAnsi="Times New Roman" w:cs="Times New Roman"/>
          <w:sz w:val="24"/>
          <w:lang w:eastAsia="tr-TR"/>
        </w:rPr>
        <w:t xml:space="preserve">Temizlik personellerinin </w:t>
      </w:r>
      <w:r w:rsidR="00D55E91">
        <w:rPr>
          <w:rFonts w:ascii="Times New Roman" w:hAnsi="Times New Roman" w:cs="Times New Roman"/>
          <w:sz w:val="24"/>
          <w:lang w:eastAsia="tr-TR"/>
        </w:rPr>
        <w:t xml:space="preserve">Birimlere </w:t>
      </w:r>
      <w:r w:rsidR="00673118">
        <w:rPr>
          <w:rFonts w:ascii="Times New Roman" w:hAnsi="Times New Roman" w:cs="Times New Roman"/>
          <w:sz w:val="24"/>
          <w:lang w:eastAsia="tr-TR"/>
        </w:rPr>
        <w:t>görevlendirilmesi</w:t>
      </w:r>
      <w:r w:rsidR="00D55E91">
        <w:rPr>
          <w:rFonts w:ascii="Times New Roman" w:hAnsi="Times New Roman" w:cs="Times New Roman"/>
          <w:sz w:val="24"/>
          <w:lang w:eastAsia="tr-TR"/>
        </w:rPr>
        <w:t>ni yapmak</w:t>
      </w:r>
      <w:r w:rsidR="00071FB5">
        <w:rPr>
          <w:rFonts w:ascii="Times New Roman" w:hAnsi="Times New Roman" w:cs="Times New Roman"/>
          <w:sz w:val="24"/>
          <w:lang w:eastAsia="tr-TR"/>
        </w:rPr>
        <w:t xml:space="preserve">la </w:t>
      </w:r>
      <w:r w:rsidR="00071FB5" w:rsidRPr="000C1872">
        <w:rPr>
          <w:rFonts w:ascii="Times New Roman" w:hAnsi="Times New Roman" w:cs="Times New Roman"/>
          <w:sz w:val="24"/>
          <w:lang w:eastAsia="tr-TR"/>
        </w:rPr>
        <w:t>sorumludur.</w:t>
      </w:r>
    </w:p>
    <w:p w:rsidR="00630CAC" w:rsidRDefault="00630CAC" w:rsidP="00630CAC">
      <w:pPr>
        <w:pStyle w:val="AralkYok"/>
        <w:spacing w:before="240"/>
        <w:ind w:right="-142"/>
        <w:jc w:val="both"/>
        <w:rPr>
          <w:rFonts w:ascii="Times New Roman" w:hAnsi="Times New Roman" w:cs="Times New Roman"/>
          <w:sz w:val="24"/>
          <w:lang w:eastAsia="tr-TR"/>
        </w:rPr>
      </w:pPr>
      <w:r w:rsidRPr="00D55E91">
        <w:rPr>
          <w:rFonts w:ascii="Times New Roman" w:hAnsi="Times New Roman" w:cs="Times New Roman"/>
          <w:b/>
          <w:sz w:val="24"/>
          <w:lang w:eastAsia="tr-TR"/>
        </w:rPr>
        <w:t xml:space="preserve">Kalite Koordinatörlüğü: </w:t>
      </w:r>
      <w:r w:rsidRPr="000C1872">
        <w:rPr>
          <w:rFonts w:ascii="Times New Roman" w:hAnsi="Times New Roman" w:cs="Times New Roman"/>
          <w:sz w:val="24"/>
          <w:lang w:eastAsia="tr-TR"/>
        </w:rPr>
        <w:t>Temizlik talimatlarını hazırlamak, yayınlamak ve güncelliğini sağlamakla sorumludur.</w:t>
      </w:r>
    </w:p>
    <w:p w:rsidR="00920524" w:rsidRDefault="00920524" w:rsidP="00630CAC">
      <w:pPr>
        <w:pStyle w:val="AralkYok"/>
        <w:spacing w:before="240"/>
        <w:ind w:right="-142"/>
        <w:jc w:val="both"/>
        <w:rPr>
          <w:rFonts w:ascii="Times New Roman" w:hAnsi="Times New Roman" w:cs="Times New Roman"/>
          <w:sz w:val="24"/>
          <w:lang w:eastAsia="tr-TR"/>
        </w:rPr>
      </w:pPr>
      <w:r>
        <w:rPr>
          <w:rFonts w:ascii="Times New Roman" w:hAnsi="Times New Roman" w:cs="Times New Roman"/>
          <w:b/>
          <w:sz w:val="24"/>
          <w:lang w:eastAsia="tr-TR"/>
        </w:rPr>
        <w:t>Temizlik Sorumlusu/Amiri</w:t>
      </w:r>
      <w:r w:rsidRPr="00673118">
        <w:rPr>
          <w:rFonts w:ascii="Times New Roman" w:hAnsi="Times New Roman" w:cs="Times New Roman"/>
          <w:b/>
          <w:sz w:val="24"/>
          <w:lang w:eastAsia="tr-TR"/>
        </w:rPr>
        <w:t>:</w:t>
      </w:r>
      <w:r w:rsidR="00142C47">
        <w:rPr>
          <w:rFonts w:ascii="Times New Roman" w:hAnsi="Times New Roman" w:cs="Times New Roman"/>
          <w:sz w:val="24"/>
          <w:lang w:eastAsia="tr-TR"/>
        </w:rPr>
        <w:t xml:space="preserve"> </w:t>
      </w:r>
      <w:r>
        <w:rPr>
          <w:rFonts w:ascii="Times New Roman" w:hAnsi="Times New Roman" w:cs="Times New Roman"/>
          <w:sz w:val="24"/>
          <w:lang w:eastAsia="tr-TR"/>
        </w:rPr>
        <w:t xml:space="preserve">Birimindeki temizlik personellerinin görev dağılımını yapmak, </w:t>
      </w:r>
      <w:r w:rsidRPr="00D55E91">
        <w:rPr>
          <w:rFonts w:ascii="Times New Roman" w:hAnsi="Times New Roman" w:cs="Times New Roman"/>
          <w:sz w:val="24"/>
          <w:lang w:eastAsia="tr-TR"/>
        </w:rPr>
        <w:t>günlük/haftalık/aylık çizelgeleri</w:t>
      </w:r>
      <w:r>
        <w:rPr>
          <w:rFonts w:ascii="Times New Roman" w:hAnsi="Times New Roman" w:cs="Times New Roman"/>
          <w:sz w:val="24"/>
          <w:lang w:eastAsia="tr-TR"/>
        </w:rPr>
        <w:t xml:space="preserve"> kontrol et</w:t>
      </w:r>
      <w:r w:rsidR="00071FB5">
        <w:rPr>
          <w:rFonts w:ascii="Times New Roman" w:hAnsi="Times New Roman" w:cs="Times New Roman"/>
          <w:sz w:val="24"/>
          <w:lang w:eastAsia="tr-TR"/>
        </w:rPr>
        <w:t xml:space="preserve">mek, uygunsuzlukları raporlamakla </w:t>
      </w:r>
      <w:r w:rsidR="00071FB5" w:rsidRPr="000C1872">
        <w:rPr>
          <w:rFonts w:ascii="Times New Roman" w:hAnsi="Times New Roman" w:cs="Times New Roman"/>
          <w:sz w:val="24"/>
          <w:lang w:eastAsia="tr-TR"/>
        </w:rPr>
        <w:t>sorumludur.</w:t>
      </w:r>
    </w:p>
    <w:p w:rsidR="00673118" w:rsidRPr="00673118" w:rsidRDefault="003E17AA" w:rsidP="00920524">
      <w:pPr>
        <w:pStyle w:val="AralkYok"/>
        <w:spacing w:before="240"/>
        <w:ind w:right="-142"/>
        <w:jc w:val="both"/>
        <w:rPr>
          <w:rFonts w:ascii="Times New Roman" w:hAnsi="Times New Roman" w:cs="Times New Roman"/>
          <w:sz w:val="24"/>
          <w:lang w:eastAsia="tr-TR"/>
        </w:rPr>
      </w:pPr>
      <w:r>
        <w:rPr>
          <w:rFonts w:ascii="Times New Roman" w:hAnsi="Times New Roman" w:cs="Times New Roman"/>
          <w:b/>
          <w:sz w:val="24"/>
          <w:lang w:eastAsia="tr-TR"/>
        </w:rPr>
        <w:t>Temizlik P</w:t>
      </w:r>
      <w:r w:rsidR="00673118" w:rsidRPr="00673118">
        <w:rPr>
          <w:rFonts w:ascii="Times New Roman" w:hAnsi="Times New Roman" w:cs="Times New Roman"/>
          <w:b/>
          <w:sz w:val="24"/>
          <w:lang w:eastAsia="tr-TR"/>
        </w:rPr>
        <w:t>ersoneli:</w:t>
      </w:r>
      <w:r w:rsidR="00673118" w:rsidRPr="00673118">
        <w:rPr>
          <w:rFonts w:ascii="Times New Roman" w:hAnsi="Times New Roman" w:cs="Times New Roman"/>
          <w:sz w:val="24"/>
          <w:lang w:eastAsia="tr-TR"/>
        </w:rPr>
        <w:t xml:space="preserve"> Talimatlarına uygun temizlik uygulamalarını yürütmek, malzemeleri doğru kullanmak ve günlük/hafta</w:t>
      </w:r>
      <w:r w:rsidR="00071FB5">
        <w:rPr>
          <w:rFonts w:ascii="Times New Roman" w:hAnsi="Times New Roman" w:cs="Times New Roman"/>
          <w:sz w:val="24"/>
          <w:lang w:eastAsia="tr-TR"/>
        </w:rPr>
        <w:t xml:space="preserve">lık/aylık çizelgeleri doldurmakla </w:t>
      </w:r>
      <w:r w:rsidR="00071FB5" w:rsidRPr="000C1872">
        <w:rPr>
          <w:rFonts w:ascii="Times New Roman" w:hAnsi="Times New Roman" w:cs="Times New Roman"/>
          <w:sz w:val="24"/>
          <w:lang w:eastAsia="tr-TR"/>
        </w:rPr>
        <w:t>sorumludur.</w:t>
      </w:r>
    </w:p>
    <w:p w:rsidR="00D55E91" w:rsidRDefault="00D55E91" w:rsidP="004B05CB">
      <w:pPr>
        <w:pStyle w:val="ListeParagraf"/>
        <w:numPr>
          <w:ilvl w:val="0"/>
          <w:numId w:val="41"/>
        </w:numPr>
        <w:shd w:val="clear" w:color="auto" w:fill="FFFFFF"/>
        <w:spacing w:before="100" w:beforeAutospacing="1" w:after="100" w:afterAutospacing="1" w:line="240" w:lineRule="auto"/>
        <w:ind w:right="-142"/>
        <w:jc w:val="both"/>
        <w:rPr>
          <w:rFonts w:ascii="Times New Roman" w:eastAsia="Times New Roman" w:hAnsi="Times New Roman" w:cs="Times New Roman"/>
          <w:b/>
          <w:bCs/>
          <w:color w:val="333333"/>
          <w:sz w:val="24"/>
          <w:szCs w:val="24"/>
          <w:lang w:eastAsia="tr-TR"/>
        </w:rPr>
      </w:pPr>
      <w:r w:rsidRPr="0044407E">
        <w:rPr>
          <w:rFonts w:ascii="Times New Roman" w:eastAsia="Times New Roman" w:hAnsi="Times New Roman" w:cs="Times New Roman"/>
          <w:b/>
          <w:bCs/>
          <w:color w:val="333333"/>
          <w:sz w:val="24"/>
          <w:szCs w:val="24"/>
          <w:lang w:eastAsia="tr-TR"/>
        </w:rPr>
        <w:lastRenderedPageBreak/>
        <w:t>UYGULAMA</w:t>
      </w:r>
    </w:p>
    <w:p w:rsidR="007343BA" w:rsidRPr="004B34B6" w:rsidRDefault="00142C47" w:rsidP="00814CF8">
      <w:pPr>
        <w:shd w:val="clear" w:color="auto" w:fill="FFFFFF"/>
        <w:spacing w:line="240" w:lineRule="auto"/>
        <w:jc w:val="both"/>
        <w:rPr>
          <w:rFonts w:ascii="Times New Roman" w:eastAsia="Times New Roman" w:hAnsi="Times New Roman" w:cs="Times New Roman"/>
          <w:bCs/>
          <w:sz w:val="24"/>
          <w:szCs w:val="24"/>
          <w:lang w:eastAsia="tr-TR"/>
        </w:rPr>
      </w:pPr>
      <w:r w:rsidRPr="004B34B6">
        <w:rPr>
          <w:rFonts w:ascii="Times New Roman" w:eastAsia="Times New Roman" w:hAnsi="Times New Roman" w:cs="Times New Roman"/>
          <w:bCs/>
          <w:sz w:val="24"/>
          <w:szCs w:val="24"/>
          <w:lang w:eastAsia="tr-TR"/>
        </w:rPr>
        <w:t>Temizlik uygulamaları, her bir mahal için hazırlanan temizlik talimatlarında ay</w:t>
      </w:r>
      <w:r w:rsidR="00F2761A">
        <w:rPr>
          <w:rFonts w:ascii="Times New Roman" w:eastAsia="Times New Roman" w:hAnsi="Times New Roman" w:cs="Times New Roman"/>
          <w:bCs/>
          <w:sz w:val="24"/>
          <w:szCs w:val="24"/>
          <w:lang w:eastAsia="tr-TR"/>
        </w:rPr>
        <w:t>rıntılı olarak tanımlanmış olup</w:t>
      </w:r>
      <w:r w:rsidRPr="004B34B6">
        <w:rPr>
          <w:rFonts w:ascii="Times New Roman" w:eastAsia="Times New Roman" w:hAnsi="Times New Roman" w:cs="Times New Roman"/>
          <w:bCs/>
          <w:sz w:val="24"/>
          <w:szCs w:val="24"/>
          <w:lang w:eastAsia="tr-TR"/>
        </w:rPr>
        <w:t xml:space="preserve"> temizlik faaliyetleri bu talimatlarda belirtilen esaslara göre yürütülür.</w:t>
      </w:r>
    </w:p>
    <w:p w:rsidR="00920524" w:rsidRPr="004B34B6" w:rsidRDefault="007343BA" w:rsidP="00814CF8">
      <w:pPr>
        <w:shd w:val="clear" w:color="auto" w:fill="FFFFFF"/>
        <w:spacing w:line="240" w:lineRule="auto"/>
        <w:jc w:val="both"/>
        <w:rPr>
          <w:rFonts w:ascii="Times New Roman" w:eastAsia="Times New Roman" w:hAnsi="Times New Roman" w:cs="Times New Roman"/>
          <w:bCs/>
          <w:sz w:val="24"/>
          <w:szCs w:val="24"/>
          <w:lang w:eastAsia="tr-TR"/>
        </w:rPr>
      </w:pPr>
      <w:r w:rsidRPr="004B34B6">
        <w:rPr>
          <w:rFonts w:ascii="Times New Roman" w:eastAsia="Times New Roman" w:hAnsi="Times New Roman" w:cs="Times New Roman"/>
          <w:bCs/>
          <w:sz w:val="24"/>
          <w:szCs w:val="24"/>
          <w:lang w:eastAsia="tr-TR"/>
        </w:rPr>
        <w:t xml:space="preserve">Kalite Koordinatörlüğü, temizlik talimatlarını hazırlar, yayımlar ve güncelliğini sağlar; uygulamaların </w:t>
      </w:r>
      <w:proofErr w:type="gramStart"/>
      <w:r w:rsidRPr="004B34B6">
        <w:rPr>
          <w:rFonts w:ascii="Times New Roman" w:eastAsia="Times New Roman" w:hAnsi="Times New Roman" w:cs="Times New Roman"/>
          <w:bCs/>
          <w:sz w:val="24"/>
          <w:szCs w:val="24"/>
          <w:lang w:eastAsia="tr-TR"/>
        </w:rPr>
        <w:t>prosedüre</w:t>
      </w:r>
      <w:proofErr w:type="gramEnd"/>
      <w:r w:rsidRPr="004B34B6">
        <w:rPr>
          <w:rFonts w:ascii="Times New Roman" w:eastAsia="Times New Roman" w:hAnsi="Times New Roman" w:cs="Times New Roman"/>
          <w:bCs/>
          <w:sz w:val="24"/>
          <w:szCs w:val="24"/>
          <w:lang w:eastAsia="tr-TR"/>
        </w:rPr>
        <w:t xml:space="preserve"> uygun şekilde yürütülmesini izler ve gerekli durumlarda iyileştirme önerilerini raporlar. Bu süreçte, temizlik faaliyetlerinin etkinliğinin artırılması ve mahallerin </w:t>
      </w:r>
      <w:proofErr w:type="gramStart"/>
      <w:r w:rsidRPr="004B34B6">
        <w:rPr>
          <w:rFonts w:ascii="Times New Roman" w:eastAsia="Times New Roman" w:hAnsi="Times New Roman" w:cs="Times New Roman"/>
          <w:bCs/>
          <w:sz w:val="24"/>
          <w:szCs w:val="24"/>
          <w:lang w:eastAsia="tr-TR"/>
        </w:rPr>
        <w:t>hijyen</w:t>
      </w:r>
      <w:proofErr w:type="gramEnd"/>
      <w:r w:rsidRPr="004B34B6">
        <w:rPr>
          <w:rFonts w:ascii="Times New Roman" w:eastAsia="Times New Roman" w:hAnsi="Times New Roman" w:cs="Times New Roman"/>
          <w:bCs/>
          <w:sz w:val="24"/>
          <w:szCs w:val="24"/>
          <w:lang w:eastAsia="tr-TR"/>
        </w:rPr>
        <w:t xml:space="preserve"> standartlarının korunması için sürekli denetim ve takip yapılır.</w:t>
      </w:r>
      <w:r w:rsidR="00814CF8">
        <w:rPr>
          <w:rFonts w:ascii="Times New Roman" w:eastAsia="Times New Roman" w:hAnsi="Times New Roman" w:cs="Times New Roman"/>
          <w:bCs/>
          <w:sz w:val="24"/>
          <w:szCs w:val="24"/>
          <w:lang w:eastAsia="tr-TR"/>
        </w:rPr>
        <w:t xml:space="preserve"> </w:t>
      </w:r>
      <w:r w:rsidR="00142C47" w:rsidRPr="004B34B6">
        <w:rPr>
          <w:rFonts w:ascii="Times New Roman" w:eastAsia="Times New Roman" w:hAnsi="Times New Roman" w:cs="Times New Roman"/>
          <w:bCs/>
          <w:sz w:val="24"/>
          <w:szCs w:val="24"/>
          <w:lang w:eastAsia="tr-TR"/>
        </w:rPr>
        <w:t>Temizlik personelinin birimlere görevlendirmesini Personel Daire Başkanlığı yapar ve bu atamalar doğrultusunda personel, belirlenen mahalde görevlerini yerine getirir. Her birimde temizlik faaliyetlerinin planlanması, görev dağılımının yapılması, günlük, haftalık ve aylık temizlik çizelgelerinin kontrol edilmesi ve tespit edilen uygunsuzlukların raporlanm</w:t>
      </w:r>
      <w:r w:rsidR="001420FA">
        <w:rPr>
          <w:rFonts w:ascii="Times New Roman" w:eastAsia="Times New Roman" w:hAnsi="Times New Roman" w:cs="Times New Roman"/>
          <w:bCs/>
          <w:sz w:val="24"/>
          <w:szCs w:val="24"/>
          <w:lang w:eastAsia="tr-TR"/>
        </w:rPr>
        <w:t xml:space="preserve">asını Temizlik Sorumlusu/Amiri </w:t>
      </w:r>
      <w:r w:rsidR="00142C47" w:rsidRPr="004B34B6">
        <w:rPr>
          <w:rFonts w:ascii="Times New Roman" w:eastAsia="Times New Roman" w:hAnsi="Times New Roman" w:cs="Times New Roman"/>
          <w:bCs/>
          <w:sz w:val="24"/>
          <w:szCs w:val="24"/>
          <w:lang w:eastAsia="tr-TR"/>
        </w:rPr>
        <w:t>gerçekleştirir.</w:t>
      </w:r>
      <w:r w:rsidR="00814CF8">
        <w:rPr>
          <w:rFonts w:ascii="Times New Roman" w:eastAsia="Times New Roman" w:hAnsi="Times New Roman" w:cs="Times New Roman"/>
          <w:bCs/>
          <w:sz w:val="24"/>
          <w:szCs w:val="24"/>
          <w:lang w:eastAsia="tr-TR"/>
        </w:rPr>
        <w:t xml:space="preserve"> </w:t>
      </w:r>
      <w:r w:rsidR="00142C47" w:rsidRPr="004B34B6">
        <w:rPr>
          <w:rFonts w:ascii="Times New Roman" w:eastAsia="Times New Roman" w:hAnsi="Times New Roman" w:cs="Times New Roman"/>
          <w:bCs/>
          <w:sz w:val="24"/>
          <w:szCs w:val="24"/>
          <w:lang w:eastAsia="tr-TR"/>
        </w:rPr>
        <w:t>Temizlik personeli, ilgili talimatlarda belirtilen yöntem ve sıklıklara uygun ol</w:t>
      </w:r>
      <w:r w:rsidR="00814CF8">
        <w:rPr>
          <w:rFonts w:ascii="Times New Roman" w:eastAsia="Times New Roman" w:hAnsi="Times New Roman" w:cs="Times New Roman"/>
          <w:bCs/>
          <w:sz w:val="24"/>
          <w:szCs w:val="24"/>
          <w:lang w:eastAsia="tr-TR"/>
        </w:rPr>
        <w:t>arak temizlik işlemlerini yapar,</w:t>
      </w:r>
      <w:r w:rsidR="00142C47" w:rsidRPr="004B34B6">
        <w:rPr>
          <w:rFonts w:ascii="Times New Roman" w:eastAsia="Times New Roman" w:hAnsi="Times New Roman" w:cs="Times New Roman"/>
          <w:bCs/>
          <w:sz w:val="24"/>
          <w:szCs w:val="24"/>
          <w:lang w:eastAsia="tr-TR"/>
        </w:rPr>
        <w:t xml:space="preserve"> malzemeleri uygun şekilde kullanır ve temizlik sonrasında çizelgeleri doldurarak sorumlulara iletir. </w:t>
      </w:r>
    </w:p>
    <w:p w:rsidR="00231A2C" w:rsidRPr="00814CF8" w:rsidRDefault="00814CF8" w:rsidP="00231A2C">
      <w:pPr>
        <w:pStyle w:val="ListeParagraf"/>
        <w:shd w:val="clear" w:color="auto" w:fill="FFFFFF"/>
        <w:spacing w:after="0" w:line="240" w:lineRule="auto"/>
        <w:ind w:left="0"/>
        <w:jc w:val="both"/>
        <w:rPr>
          <w:rFonts w:ascii="Times New Roman" w:eastAsia="Times New Roman" w:hAnsi="Times New Roman" w:cs="Times New Roman"/>
          <w:bCs/>
          <w:sz w:val="24"/>
          <w:szCs w:val="24"/>
          <w:lang w:eastAsia="tr-TR"/>
        </w:rPr>
      </w:pPr>
      <w:r w:rsidRPr="00814CF8">
        <w:rPr>
          <w:rFonts w:ascii="Times New Roman" w:eastAsia="Times New Roman" w:hAnsi="Times New Roman" w:cs="Times New Roman"/>
          <w:bCs/>
          <w:sz w:val="24"/>
          <w:szCs w:val="24"/>
          <w:lang w:eastAsia="tr-TR"/>
        </w:rPr>
        <w:t xml:space="preserve">Temizlik çizelgeleri, temizlik yapılacak alanlarda görünür bir noktaya </w:t>
      </w:r>
      <w:r w:rsidRPr="001420FA">
        <w:rPr>
          <w:rFonts w:ascii="Times New Roman" w:eastAsia="Times New Roman" w:hAnsi="Times New Roman" w:cs="Times New Roman"/>
          <w:bCs/>
          <w:i/>
          <w:sz w:val="24"/>
          <w:szCs w:val="24"/>
          <w:lang w:eastAsia="tr-TR"/>
        </w:rPr>
        <w:t>(örneğin giriş kapısı arkası, pano veya görevli dolabı üzerine)</w:t>
      </w:r>
      <w:r w:rsidRPr="00814CF8">
        <w:rPr>
          <w:rFonts w:ascii="Times New Roman" w:eastAsia="Times New Roman" w:hAnsi="Times New Roman" w:cs="Times New Roman"/>
          <w:bCs/>
          <w:sz w:val="24"/>
          <w:szCs w:val="24"/>
          <w:lang w:eastAsia="tr-TR"/>
        </w:rPr>
        <w:t xml:space="preserve"> asılır. Çizelgelerde temizlik tarihi, temizlikten sorumlu personelin ve ilgili sorumlunun imzası bulunur. Doldurulan çizelgeler kontrol edilerek ilgili sorumlu tarafından onaylanır. Dolu çizelgeler dosyalanarak birim arşivinde muhafaza edilir.</w:t>
      </w:r>
    </w:p>
    <w:p w:rsidR="00814CF8" w:rsidRDefault="00231A2C" w:rsidP="00231A2C">
      <w:pPr>
        <w:pStyle w:val="ListeParagraf"/>
        <w:shd w:val="clear" w:color="auto" w:fill="FFFFFF"/>
        <w:spacing w:before="240" w:line="240" w:lineRule="auto"/>
        <w:ind w:left="0"/>
        <w:jc w:val="both"/>
        <w:rPr>
          <w:rFonts w:ascii="Times New Roman" w:eastAsia="Times New Roman" w:hAnsi="Times New Roman" w:cs="Times New Roman"/>
          <w:bCs/>
          <w:sz w:val="24"/>
          <w:szCs w:val="24"/>
          <w:lang w:eastAsia="tr-TR"/>
        </w:rPr>
      </w:pPr>
      <w:r w:rsidRPr="00231A2C">
        <w:rPr>
          <w:rFonts w:ascii="Times New Roman" w:eastAsia="Times New Roman" w:hAnsi="Times New Roman" w:cs="Times New Roman"/>
          <w:bCs/>
          <w:sz w:val="24"/>
          <w:szCs w:val="24"/>
          <w:lang w:eastAsia="tr-TR"/>
        </w:rPr>
        <w:t xml:space="preserve">Aynı katta birden fazla birim </w:t>
      </w:r>
      <w:r>
        <w:rPr>
          <w:rFonts w:ascii="Times New Roman" w:eastAsia="Times New Roman" w:hAnsi="Times New Roman" w:cs="Times New Roman"/>
          <w:bCs/>
          <w:sz w:val="24"/>
          <w:szCs w:val="24"/>
          <w:lang w:eastAsia="tr-TR"/>
        </w:rPr>
        <w:t xml:space="preserve">ve tek temizlik personeli </w:t>
      </w:r>
      <w:r w:rsidRPr="00231A2C">
        <w:rPr>
          <w:rFonts w:ascii="Times New Roman" w:eastAsia="Times New Roman" w:hAnsi="Times New Roman" w:cs="Times New Roman"/>
          <w:bCs/>
          <w:sz w:val="24"/>
          <w:szCs w:val="24"/>
          <w:lang w:eastAsia="tr-TR"/>
        </w:rPr>
        <w:t>bulunması durumunda, kattaki temizlik personeli o katta yer alan tüm mahallerin temizliğinden sorumludur.</w:t>
      </w:r>
    </w:p>
    <w:p w:rsidR="00231A2C" w:rsidRPr="00231A2C" w:rsidRDefault="00231A2C" w:rsidP="00231A2C">
      <w:pPr>
        <w:pStyle w:val="ListeParagraf"/>
        <w:shd w:val="clear" w:color="auto" w:fill="FFFFFF"/>
        <w:spacing w:before="240" w:line="240" w:lineRule="auto"/>
        <w:ind w:left="0"/>
        <w:jc w:val="both"/>
        <w:rPr>
          <w:rFonts w:ascii="Times New Roman" w:eastAsia="Times New Roman" w:hAnsi="Times New Roman" w:cs="Times New Roman"/>
          <w:bCs/>
          <w:sz w:val="24"/>
          <w:szCs w:val="24"/>
          <w:lang w:eastAsia="tr-TR"/>
        </w:rPr>
      </w:pPr>
    </w:p>
    <w:p w:rsidR="00D55E91" w:rsidRPr="001C4491" w:rsidRDefault="00D55E91" w:rsidP="00D55E91">
      <w:pPr>
        <w:pStyle w:val="ListeParagraf"/>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32"/>
          <w:szCs w:val="24"/>
          <w:lang w:eastAsia="tr-TR"/>
        </w:rPr>
      </w:pPr>
      <w:r w:rsidRPr="001C4491">
        <w:rPr>
          <w:rFonts w:ascii="Times New Roman" w:eastAsia="Times New Roman" w:hAnsi="Times New Roman" w:cs="Times New Roman"/>
          <w:b/>
          <w:color w:val="333333"/>
          <w:sz w:val="24"/>
          <w:szCs w:val="21"/>
          <w:lang w:eastAsia="tr-TR"/>
        </w:rPr>
        <w:t>KULLANILACAK MALZEME VE EKİPMANLAR</w:t>
      </w:r>
    </w:p>
    <w:p w:rsidR="00D55E91" w:rsidRPr="001C4491" w:rsidRDefault="00D55E91" w:rsidP="00D55E91">
      <w:pPr>
        <w:pStyle w:val="ListeParagraf"/>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tr-TR"/>
        </w:rPr>
      </w:pPr>
    </w:p>
    <w:p w:rsidR="00D55E91" w:rsidRDefault="00103123" w:rsidP="00103123">
      <w:pPr>
        <w:pStyle w:val="ListeParagraf"/>
        <w:shd w:val="clear" w:color="auto" w:fill="FFFFFF"/>
        <w:spacing w:before="100" w:beforeAutospacing="1" w:after="100" w:afterAutospacing="1" w:line="240" w:lineRule="auto"/>
        <w:ind w:left="0"/>
        <w:jc w:val="both"/>
        <w:rPr>
          <w:rFonts w:ascii="Arial" w:eastAsia="Times New Roman" w:hAnsi="Arial" w:cs="Arial"/>
          <w:color w:val="333333"/>
          <w:sz w:val="21"/>
          <w:szCs w:val="21"/>
          <w:lang w:eastAsia="tr-TR"/>
        </w:rPr>
      </w:pPr>
      <w:r w:rsidRPr="00103123">
        <w:rPr>
          <w:rFonts w:ascii="Times New Roman" w:eastAsia="Times New Roman" w:hAnsi="Times New Roman" w:cs="Times New Roman"/>
          <w:color w:val="333333"/>
          <w:sz w:val="24"/>
          <w:szCs w:val="24"/>
          <w:lang w:eastAsia="tr-TR"/>
        </w:rPr>
        <w:t xml:space="preserve">Kullanılacak malzeme ve </w:t>
      </w:r>
      <w:proofErr w:type="gramStart"/>
      <w:r w:rsidRPr="00103123">
        <w:rPr>
          <w:rFonts w:ascii="Times New Roman" w:eastAsia="Times New Roman" w:hAnsi="Times New Roman" w:cs="Times New Roman"/>
          <w:color w:val="333333"/>
          <w:sz w:val="24"/>
          <w:szCs w:val="24"/>
          <w:lang w:eastAsia="tr-TR"/>
        </w:rPr>
        <w:t>ekipmanlar</w:t>
      </w:r>
      <w:proofErr w:type="gramEnd"/>
      <w:r w:rsidRPr="00103123">
        <w:rPr>
          <w:rFonts w:ascii="Times New Roman" w:eastAsia="Times New Roman" w:hAnsi="Times New Roman" w:cs="Times New Roman"/>
          <w:color w:val="333333"/>
          <w:sz w:val="24"/>
          <w:szCs w:val="24"/>
          <w:lang w:eastAsia="tr-TR"/>
        </w:rPr>
        <w:t>, her bir mahal için hazırlanan temizlik talimatlarında ayrıntılı olarak belirtilmiş olup, temizlik faaliyetleri bu talimatlarda yer alan malzeme ve ekipmanlara uygun şekilde yürütülür.</w:t>
      </w:r>
    </w:p>
    <w:p w:rsidR="00D55E91" w:rsidRPr="001C4491" w:rsidRDefault="00D55E91" w:rsidP="00D55E91">
      <w:pPr>
        <w:pStyle w:val="ListeParagraf"/>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D55E91" w:rsidRPr="001C4491" w:rsidRDefault="00D55E91" w:rsidP="00D55E91">
      <w:pPr>
        <w:pStyle w:val="ListeParagraf"/>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32"/>
          <w:szCs w:val="24"/>
          <w:lang w:eastAsia="tr-TR"/>
        </w:rPr>
      </w:pPr>
      <w:r w:rsidRPr="001C4491">
        <w:rPr>
          <w:rFonts w:ascii="Times New Roman" w:eastAsia="Times New Roman" w:hAnsi="Times New Roman" w:cs="Times New Roman"/>
          <w:b/>
          <w:color w:val="333333"/>
          <w:sz w:val="24"/>
          <w:szCs w:val="24"/>
          <w:lang w:eastAsia="tr-TR"/>
        </w:rPr>
        <w:t>TEMİZLİK SIKLIĞI</w:t>
      </w:r>
    </w:p>
    <w:p w:rsidR="00CF13D0" w:rsidRDefault="00531A42" w:rsidP="00D55E91">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531A42">
        <w:rPr>
          <w:rFonts w:ascii="Times New Roman" w:eastAsia="Times New Roman" w:hAnsi="Times New Roman" w:cs="Times New Roman"/>
          <w:color w:val="333333"/>
          <w:sz w:val="24"/>
          <w:szCs w:val="24"/>
          <w:lang w:eastAsia="tr-TR"/>
        </w:rPr>
        <w:t xml:space="preserve">Temizlik sıklığı günlük, haftalık ve aylık dönemler halinde belirlenmiş olup, her bir mahal için uygulanacak </w:t>
      </w:r>
      <w:proofErr w:type="gramStart"/>
      <w:r w:rsidRPr="00531A42">
        <w:rPr>
          <w:rFonts w:ascii="Times New Roman" w:eastAsia="Times New Roman" w:hAnsi="Times New Roman" w:cs="Times New Roman"/>
          <w:color w:val="333333"/>
          <w:sz w:val="24"/>
          <w:szCs w:val="24"/>
          <w:lang w:eastAsia="tr-TR"/>
        </w:rPr>
        <w:t>periyotlar</w:t>
      </w:r>
      <w:proofErr w:type="gramEnd"/>
      <w:r w:rsidRPr="00531A42">
        <w:rPr>
          <w:rFonts w:ascii="Times New Roman" w:eastAsia="Times New Roman" w:hAnsi="Times New Roman" w:cs="Times New Roman"/>
          <w:color w:val="333333"/>
          <w:sz w:val="24"/>
          <w:szCs w:val="24"/>
          <w:lang w:eastAsia="tr-TR"/>
        </w:rPr>
        <w:t xml:space="preserve"> ilgili temizlik talimatlarında ayrıntılı olarak belirtilmiştir. </w:t>
      </w:r>
    </w:p>
    <w:p w:rsidR="00D55E91" w:rsidRPr="001C4491" w:rsidRDefault="00531A42" w:rsidP="00D55E91">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531A42">
        <w:rPr>
          <w:rFonts w:ascii="Times New Roman" w:eastAsia="Times New Roman" w:hAnsi="Times New Roman" w:cs="Times New Roman"/>
          <w:color w:val="333333"/>
          <w:sz w:val="24"/>
          <w:szCs w:val="24"/>
          <w:lang w:eastAsia="tr-TR"/>
        </w:rPr>
        <w:t>Haftalık temizlikler, günlük temizliklere ek olarak yapılan detaylı temizlik işlemlerini; aylık temizlikler ise günlük ve haftalık temizliklere ek olarak gerçekleştirilen kapsamlı bakım ve temizlik faaliyetlerini kapsa</w:t>
      </w:r>
      <w:r w:rsidR="00CF13D0">
        <w:rPr>
          <w:rFonts w:ascii="Times New Roman" w:eastAsia="Times New Roman" w:hAnsi="Times New Roman" w:cs="Times New Roman"/>
          <w:color w:val="333333"/>
          <w:sz w:val="24"/>
          <w:szCs w:val="24"/>
          <w:lang w:eastAsia="tr-TR"/>
        </w:rPr>
        <w:t>r.</w:t>
      </w:r>
    </w:p>
    <w:p w:rsidR="00D55E91" w:rsidRPr="00EA337B" w:rsidRDefault="00D55E91" w:rsidP="00D55E91">
      <w:pPr>
        <w:pStyle w:val="ListeParagraf"/>
        <w:numPr>
          <w:ilvl w:val="0"/>
          <w:numId w:val="4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EA337B">
        <w:rPr>
          <w:rFonts w:ascii="Times New Roman" w:eastAsia="Times New Roman" w:hAnsi="Times New Roman" w:cs="Times New Roman"/>
          <w:b/>
          <w:bCs/>
          <w:color w:val="333333"/>
          <w:sz w:val="24"/>
          <w:szCs w:val="24"/>
          <w:lang w:eastAsia="tr-TR"/>
        </w:rPr>
        <w:t>İLGİLİ DÖKÜMANLAR</w:t>
      </w:r>
      <w:r w:rsidRPr="00EA337B">
        <w:rPr>
          <w:rFonts w:ascii="Arial" w:eastAsia="Times New Roman" w:hAnsi="Arial" w:cs="Arial"/>
          <w:color w:val="333333"/>
          <w:sz w:val="21"/>
          <w:szCs w:val="21"/>
          <w:lang w:eastAsia="tr-TR"/>
        </w:rPr>
        <w:t> </w:t>
      </w:r>
    </w:p>
    <w:tbl>
      <w:tblPr>
        <w:tblW w:w="7376" w:type="dxa"/>
        <w:tblInd w:w="-5" w:type="dxa"/>
        <w:tblCellMar>
          <w:left w:w="70" w:type="dxa"/>
          <w:right w:w="70" w:type="dxa"/>
        </w:tblCellMar>
        <w:tblLook w:val="04A0" w:firstRow="1" w:lastRow="0" w:firstColumn="1" w:lastColumn="0" w:noHBand="0" w:noVBand="1"/>
      </w:tblPr>
      <w:tblGrid>
        <w:gridCol w:w="1794"/>
        <w:gridCol w:w="5622"/>
      </w:tblGrid>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.005</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(Bina Çevresi)</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.006</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(Çay Ocakları - Birim Mutfakları)</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.007</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(Konferans - Sempozyum Salonu)</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.008</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(Koridorlar, Hol ve Lobiler)</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lastRenderedPageBreak/>
              <w:t>TOGU.TAL</w:t>
            </w:r>
            <w:proofErr w:type="gramEnd"/>
            <w:r w:rsidRPr="004B05CB">
              <w:rPr>
                <w:rFonts w:ascii="Times New Roman" w:eastAsia="Times New Roman" w:hAnsi="Times New Roman" w:cs="Times New Roman"/>
                <w:color w:val="000000"/>
                <w:sz w:val="24"/>
                <w:szCs w:val="20"/>
                <w:lang w:eastAsia="tr-TR"/>
              </w:rPr>
              <w:t>.009</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(Laboratuvar)</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.010</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(Mescit - İbadet Alanları)</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.011</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(Ortak Giriş Alanları)</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.012</w:t>
            </w:r>
          </w:p>
        </w:tc>
        <w:tc>
          <w:tcPr>
            <w:tcW w:w="5622" w:type="dxa"/>
            <w:shd w:val="clear" w:color="auto" w:fill="auto"/>
            <w:vAlign w:val="center"/>
            <w:hideMark/>
          </w:tcPr>
          <w:p w:rsidR="004B05CB" w:rsidRPr="004B05CB" w:rsidRDefault="00EF3B17" w:rsidP="004B05CB">
            <w:pPr>
              <w:spacing w:after="0" w:line="276" w:lineRule="auto"/>
              <w:ind w:left="218" w:hanging="218"/>
              <w:rPr>
                <w:rFonts w:ascii="Times New Roman" w:eastAsia="Times New Roman" w:hAnsi="Times New Roman" w:cs="Times New Roman"/>
                <w:color w:val="000000"/>
                <w:sz w:val="24"/>
                <w:szCs w:val="20"/>
                <w:lang w:eastAsia="tr-TR"/>
              </w:rPr>
            </w:pPr>
            <w:r>
              <w:rPr>
                <w:rFonts w:ascii="Times New Roman" w:eastAsia="Times New Roman" w:hAnsi="Times New Roman" w:cs="Times New Roman"/>
                <w:color w:val="000000"/>
                <w:sz w:val="24"/>
                <w:szCs w:val="20"/>
                <w:lang w:eastAsia="tr-TR"/>
              </w:rPr>
              <w:t>Temizlik Talimatı (</w:t>
            </w:r>
            <w:r w:rsidR="004B05CB" w:rsidRPr="004B05CB">
              <w:rPr>
                <w:rFonts w:ascii="Times New Roman" w:eastAsia="Times New Roman" w:hAnsi="Times New Roman" w:cs="Times New Roman"/>
                <w:color w:val="000000"/>
                <w:sz w:val="24"/>
                <w:szCs w:val="20"/>
                <w:lang w:eastAsia="tr-TR"/>
              </w:rPr>
              <w:t>Derslik)</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.013</w:t>
            </w:r>
          </w:p>
        </w:tc>
        <w:tc>
          <w:tcPr>
            <w:tcW w:w="5622" w:type="dxa"/>
            <w:shd w:val="clear" w:color="auto" w:fill="auto"/>
            <w:vAlign w:val="center"/>
            <w:hideMark/>
          </w:tcPr>
          <w:p w:rsidR="004B05CB" w:rsidRPr="004B05CB" w:rsidRDefault="00EF3B17" w:rsidP="004B05CB">
            <w:pPr>
              <w:spacing w:after="0" w:line="276" w:lineRule="auto"/>
              <w:ind w:left="218" w:hanging="218"/>
              <w:rPr>
                <w:rFonts w:ascii="Times New Roman" w:eastAsia="Times New Roman" w:hAnsi="Times New Roman" w:cs="Times New Roman"/>
                <w:color w:val="000000"/>
                <w:sz w:val="24"/>
                <w:szCs w:val="20"/>
                <w:lang w:eastAsia="tr-TR"/>
              </w:rPr>
            </w:pPr>
            <w:r>
              <w:rPr>
                <w:rFonts w:ascii="Times New Roman" w:eastAsia="Times New Roman" w:hAnsi="Times New Roman" w:cs="Times New Roman"/>
                <w:color w:val="000000"/>
                <w:sz w:val="24"/>
                <w:szCs w:val="20"/>
                <w:lang w:eastAsia="tr-TR"/>
              </w:rPr>
              <w:t>Temizlik Talimatı (</w:t>
            </w:r>
            <w:r w:rsidR="004B05CB" w:rsidRPr="004B05CB">
              <w:rPr>
                <w:rFonts w:ascii="Times New Roman" w:eastAsia="Times New Roman" w:hAnsi="Times New Roman" w:cs="Times New Roman"/>
                <w:color w:val="000000"/>
                <w:sz w:val="24"/>
                <w:szCs w:val="20"/>
                <w:lang w:eastAsia="tr-TR"/>
              </w:rPr>
              <w:t>Tuvaletler)</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.014</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(Personel Ofisleri)</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.015</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(Toplantı Salonları)</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.016</w:t>
            </w:r>
          </w:p>
        </w:tc>
        <w:tc>
          <w:tcPr>
            <w:tcW w:w="5622"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(Yemekhaneler-Mutfak)</w:t>
            </w:r>
          </w:p>
        </w:tc>
      </w:tr>
      <w:tr w:rsidR="004B05CB" w:rsidRPr="004B05CB" w:rsidTr="003F4482">
        <w:trPr>
          <w:trHeight w:val="255"/>
        </w:trPr>
        <w:tc>
          <w:tcPr>
            <w:tcW w:w="1754" w:type="dxa"/>
            <w:shd w:val="clear" w:color="auto" w:fill="auto"/>
            <w:vAlign w:val="center"/>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4B05CB">
              <w:rPr>
                <w:rFonts w:ascii="Times New Roman" w:eastAsia="Times New Roman" w:hAnsi="Times New Roman" w:cs="Times New Roman"/>
                <w:color w:val="000000"/>
                <w:sz w:val="24"/>
                <w:szCs w:val="20"/>
                <w:lang w:eastAsia="tr-TR"/>
              </w:rPr>
              <w:t>TOGU.TAL</w:t>
            </w:r>
            <w:proofErr w:type="gramEnd"/>
            <w:r w:rsidRPr="004B05CB">
              <w:rPr>
                <w:rFonts w:ascii="Times New Roman" w:eastAsia="Times New Roman" w:hAnsi="Times New Roman" w:cs="Times New Roman"/>
                <w:color w:val="000000"/>
                <w:sz w:val="24"/>
                <w:szCs w:val="20"/>
                <w:lang w:eastAsia="tr-TR"/>
              </w:rPr>
              <w:t>.017</w:t>
            </w:r>
          </w:p>
        </w:tc>
        <w:tc>
          <w:tcPr>
            <w:tcW w:w="5622" w:type="dxa"/>
            <w:shd w:val="clear" w:color="auto" w:fill="auto"/>
            <w:noWrap/>
            <w:hideMark/>
          </w:tcPr>
          <w:p w:rsidR="004B05CB" w:rsidRPr="004B05CB" w:rsidRDefault="004B05CB" w:rsidP="004B05CB">
            <w:pPr>
              <w:spacing w:after="0" w:line="276" w:lineRule="auto"/>
              <w:ind w:left="218" w:hanging="218"/>
              <w:rPr>
                <w:rFonts w:ascii="Times New Roman" w:eastAsia="Times New Roman" w:hAnsi="Times New Roman" w:cs="Times New Roman"/>
                <w:color w:val="000000"/>
                <w:sz w:val="24"/>
                <w:szCs w:val="20"/>
                <w:lang w:eastAsia="tr-TR"/>
              </w:rPr>
            </w:pPr>
            <w:r w:rsidRPr="004B05CB">
              <w:rPr>
                <w:rFonts w:ascii="Times New Roman" w:eastAsia="Times New Roman" w:hAnsi="Times New Roman" w:cs="Times New Roman"/>
                <w:color w:val="000000"/>
                <w:sz w:val="24"/>
                <w:szCs w:val="20"/>
                <w:lang w:eastAsia="tr-TR"/>
              </w:rPr>
              <w:t>Temizlik Talimatı (Yemekhaneler-Yemek Servis)</w:t>
            </w:r>
          </w:p>
        </w:tc>
      </w:tr>
      <w:tr w:rsidR="00256287" w:rsidRPr="004B05CB" w:rsidTr="003F4482">
        <w:trPr>
          <w:trHeight w:val="255"/>
        </w:trPr>
        <w:tc>
          <w:tcPr>
            <w:tcW w:w="1754" w:type="dxa"/>
            <w:shd w:val="clear" w:color="auto" w:fill="auto"/>
            <w:vAlign w:val="center"/>
          </w:tcPr>
          <w:p w:rsidR="00256287" w:rsidRPr="004B05CB" w:rsidRDefault="00256287"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Pr>
                <w:rFonts w:ascii="Times New Roman" w:eastAsia="Times New Roman" w:hAnsi="Times New Roman" w:cs="Times New Roman"/>
                <w:color w:val="000000"/>
                <w:sz w:val="24"/>
                <w:szCs w:val="20"/>
                <w:lang w:eastAsia="tr-TR"/>
              </w:rPr>
              <w:t>TOGU.TAL</w:t>
            </w:r>
            <w:proofErr w:type="gramEnd"/>
            <w:r>
              <w:rPr>
                <w:rFonts w:ascii="Times New Roman" w:eastAsia="Times New Roman" w:hAnsi="Times New Roman" w:cs="Times New Roman"/>
                <w:color w:val="000000"/>
                <w:sz w:val="24"/>
                <w:szCs w:val="20"/>
                <w:lang w:eastAsia="tr-TR"/>
              </w:rPr>
              <w:t>.018</w:t>
            </w:r>
          </w:p>
        </w:tc>
        <w:tc>
          <w:tcPr>
            <w:tcW w:w="5622" w:type="dxa"/>
            <w:shd w:val="clear" w:color="auto" w:fill="auto"/>
            <w:noWrap/>
          </w:tcPr>
          <w:p w:rsidR="00256287" w:rsidRPr="004B05CB" w:rsidRDefault="00545D27" w:rsidP="00545D27">
            <w:pPr>
              <w:spacing w:after="0" w:line="276" w:lineRule="auto"/>
              <w:ind w:left="218" w:hanging="218"/>
              <w:rPr>
                <w:rFonts w:ascii="Times New Roman" w:eastAsia="Times New Roman" w:hAnsi="Times New Roman" w:cs="Times New Roman"/>
                <w:color w:val="000000"/>
                <w:sz w:val="24"/>
                <w:szCs w:val="20"/>
                <w:lang w:eastAsia="tr-TR"/>
              </w:rPr>
            </w:pPr>
            <w:r>
              <w:rPr>
                <w:rFonts w:ascii="Times New Roman" w:eastAsia="Times New Roman" w:hAnsi="Times New Roman" w:cs="Times New Roman"/>
                <w:color w:val="000000"/>
                <w:sz w:val="24"/>
                <w:szCs w:val="20"/>
                <w:lang w:eastAsia="tr-TR"/>
              </w:rPr>
              <w:t>T</w:t>
            </w:r>
            <w:r w:rsidRPr="00545D27">
              <w:rPr>
                <w:rFonts w:ascii="Times New Roman" w:eastAsia="Times New Roman" w:hAnsi="Times New Roman" w:cs="Times New Roman"/>
                <w:color w:val="000000"/>
                <w:sz w:val="24"/>
                <w:szCs w:val="20"/>
                <w:lang w:eastAsia="tr-TR"/>
              </w:rPr>
              <w:t>emizlik Talimatı (Kütüphane-Çalışma Salonları)</w:t>
            </w:r>
          </w:p>
        </w:tc>
      </w:tr>
      <w:tr w:rsidR="00545D27" w:rsidRPr="004B05CB" w:rsidTr="003F4482">
        <w:trPr>
          <w:trHeight w:val="255"/>
        </w:trPr>
        <w:tc>
          <w:tcPr>
            <w:tcW w:w="1754" w:type="dxa"/>
            <w:shd w:val="clear" w:color="auto" w:fill="auto"/>
            <w:vAlign w:val="center"/>
          </w:tcPr>
          <w:p w:rsidR="00545D27" w:rsidRDefault="00545D27" w:rsidP="00545D27">
            <w:pPr>
              <w:spacing w:after="0" w:line="276" w:lineRule="auto"/>
              <w:ind w:left="218" w:hanging="218"/>
              <w:rPr>
                <w:rFonts w:ascii="Times New Roman" w:eastAsia="Times New Roman" w:hAnsi="Times New Roman" w:cs="Times New Roman"/>
                <w:color w:val="000000"/>
                <w:sz w:val="24"/>
                <w:szCs w:val="20"/>
                <w:lang w:eastAsia="tr-TR"/>
              </w:rPr>
            </w:pPr>
            <w:proofErr w:type="gramStart"/>
            <w:r>
              <w:rPr>
                <w:rFonts w:ascii="Times New Roman" w:eastAsia="Times New Roman" w:hAnsi="Times New Roman" w:cs="Times New Roman"/>
                <w:color w:val="000000"/>
                <w:sz w:val="24"/>
                <w:szCs w:val="20"/>
                <w:lang w:eastAsia="tr-TR"/>
              </w:rPr>
              <w:t>TOGU.TAL</w:t>
            </w:r>
            <w:proofErr w:type="gramEnd"/>
            <w:r>
              <w:rPr>
                <w:rFonts w:ascii="Times New Roman" w:eastAsia="Times New Roman" w:hAnsi="Times New Roman" w:cs="Times New Roman"/>
                <w:color w:val="000000"/>
                <w:sz w:val="24"/>
                <w:szCs w:val="20"/>
                <w:lang w:eastAsia="tr-TR"/>
              </w:rPr>
              <w:t>.019</w:t>
            </w:r>
          </w:p>
        </w:tc>
        <w:tc>
          <w:tcPr>
            <w:tcW w:w="5622" w:type="dxa"/>
            <w:shd w:val="clear" w:color="auto" w:fill="auto"/>
            <w:noWrap/>
          </w:tcPr>
          <w:p w:rsidR="00545D27" w:rsidRPr="00256287" w:rsidRDefault="00545D27" w:rsidP="004B05CB">
            <w:pPr>
              <w:spacing w:after="0" w:line="276" w:lineRule="auto"/>
              <w:ind w:left="218" w:hanging="218"/>
              <w:rPr>
                <w:rFonts w:ascii="Times New Roman" w:eastAsia="Times New Roman" w:hAnsi="Times New Roman" w:cs="Times New Roman"/>
                <w:color w:val="000000"/>
                <w:sz w:val="24"/>
                <w:szCs w:val="20"/>
                <w:lang w:eastAsia="tr-TR"/>
              </w:rPr>
            </w:pPr>
            <w:r w:rsidRPr="00545D27">
              <w:rPr>
                <w:rFonts w:ascii="Times New Roman" w:eastAsia="Times New Roman" w:hAnsi="Times New Roman" w:cs="Times New Roman"/>
                <w:color w:val="000000"/>
                <w:sz w:val="24"/>
                <w:szCs w:val="20"/>
                <w:lang w:eastAsia="tr-TR"/>
              </w:rPr>
              <w:t>Temizlik Talimatı (Kütüphane -Açık Raf Alanı)</w:t>
            </w:r>
          </w:p>
        </w:tc>
      </w:tr>
      <w:tr w:rsidR="00545D27" w:rsidRPr="004B05CB" w:rsidTr="003F4482">
        <w:trPr>
          <w:trHeight w:val="255"/>
        </w:trPr>
        <w:tc>
          <w:tcPr>
            <w:tcW w:w="1754" w:type="dxa"/>
            <w:shd w:val="clear" w:color="auto" w:fill="auto"/>
            <w:vAlign w:val="center"/>
          </w:tcPr>
          <w:p w:rsidR="00545D27" w:rsidRDefault="00545D27" w:rsidP="00545D27">
            <w:pPr>
              <w:spacing w:after="0" w:line="276" w:lineRule="auto"/>
              <w:ind w:left="218" w:hanging="218"/>
              <w:rPr>
                <w:rFonts w:ascii="Times New Roman" w:eastAsia="Times New Roman" w:hAnsi="Times New Roman" w:cs="Times New Roman"/>
                <w:color w:val="000000"/>
                <w:sz w:val="24"/>
                <w:szCs w:val="20"/>
                <w:lang w:eastAsia="tr-TR"/>
              </w:rPr>
            </w:pPr>
            <w:proofErr w:type="gramStart"/>
            <w:r>
              <w:rPr>
                <w:rFonts w:ascii="Times New Roman" w:eastAsia="Times New Roman" w:hAnsi="Times New Roman" w:cs="Times New Roman"/>
                <w:color w:val="000000"/>
                <w:sz w:val="24"/>
                <w:szCs w:val="20"/>
                <w:lang w:eastAsia="tr-TR"/>
              </w:rPr>
              <w:t>TOGU.TAL</w:t>
            </w:r>
            <w:proofErr w:type="gramEnd"/>
            <w:r>
              <w:rPr>
                <w:rFonts w:ascii="Times New Roman" w:eastAsia="Times New Roman" w:hAnsi="Times New Roman" w:cs="Times New Roman"/>
                <w:color w:val="000000"/>
                <w:sz w:val="24"/>
                <w:szCs w:val="20"/>
                <w:lang w:eastAsia="tr-TR"/>
              </w:rPr>
              <w:t>.020</w:t>
            </w:r>
          </w:p>
        </w:tc>
        <w:tc>
          <w:tcPr>
            <w:tcW w:w="5622" w:type="dxa"/>
            <w:shd w:val="clear" w:color="auto" w:fill="auto"/>
            <w:noWrap/>
          </w:tcPr>
          <w:p w:rsidR="00545D27" w:rsidRPr="00256287" w:rsidRDefault="00545D27" w:rsidP="004B05CB">
            <w:pPr>
              <w:spacing w:after="0" w:line="276" w:lineRule="auto"/>
              <w:ind w:left="218" w:hanging="218"/>
              <w:rPr>
                <w:rFonts w:ascii="Times New Roman" w:eastAsia="Times New Roman" w:hAnsi="Times New Roman" w:cs="Times New Roman"/>
                <w:color w:val="000000"/>
                <w:sz w:val="24"/>
                <w:szCs w:val="20"/>
                <w:lang w:eastAsia="tr-TR"/>
              </w:rPr>
            </w:pPr>
            <w:r w:rsidRPr="00256287">
              <w:rPr>
                <w:rFonts w:ascii="Times New Roman" w:eastAsia="Times New Roman" w:hAnsi="Times New Roman" w:cs="Times New Roman"/>
                <w:color w:val="000000"/>
                <w:sz w:val="24"/>
                <w:szCs w:val="20"/>
                <w:lang w:eastAsia="tr-TR"/>
              </w:rPr>
              <w:t>Temizlik Talimatı (Kantin ve Kafeteryalar)</w:t>
            </w:r>
          </w:p>
        </w:tc>
      </w:tr>
      <w:tr w:rsidR="00C226FF" w:rsidRPr="004B05CB" w:rsidTr="003F4482">
        <w:trPr>
          <w:trHeight w:val="255"/>
        </w:trPr>
        <w:tc>
          <w:tcPr>
            <w:tcW w:w="1754" w:type="dxa"/>
            <w:shd w:val="clear" w:color="auto" w:fill="auto"/>
            <w:vAlign w:val="center"/>
          </w:tcPr>
          <w:p w:rsidR="00C226FF" w:rsidRPr="004B05CB" w:rsidRDefault="00C226FF" w:rsidP="004B05CB">
            <w:pPr>
              <w:spacing w:after="0" w:line="276" w:lineRule="auto"/>
              <w:ind w:left="218" w:hanging="218"/>
              <w:rPr>
                <w:rFonts w:ascii="Times New Roman" w:eastAsia="Times New Roman" w:hAnsi="Times New Roman" w:cs="Times New Roman"/>
                <w:color w:val="000000"/>
                <w:sz w:val="24"/>
                <w:szCs w:val="20"/>
                <w:lang w:eastAsia="tr-TR"/>
              </w:rPr>
            </w:pPr>
            <w:proofErr w:type="gramStart"/>
            <w:r w:rsidRPr="00C226FF">
              <w:rPr>
                <w:rFonts w:ascii="Times New Roman" w:eastAsia="Times New Roman" w:hAnsi="Times New Roman" w:cs="Times New Roman"/>
                <w:color w:val="000000"/>
                <w:sz w:val="24"/>
                <w:szCs w:val="20"/>
                <w:lang w:eastAsia="tr-TR"/>
              </w:rPr>
              <w:t>TOGÜ.FRM</w:t>
            </w:r>
            <w:proofErr w:type="gramEnd"/>
            <w:r w:rsidRPr="00C226FF">
              <w:rPr>
                <w:rFonts w:ascii="Times New Roman" w:eastAsia="Times New Roman" w:hAnsi="Times New Roman" w:cs="Times New Roman"/>
                <w:color w:val="000000"/>
                <w:sz w:val="24"/>
                <w:szCs w:val="20"/>
                <w:lang w:eastAsia="tr-TR"/>
              </w:rPr>
              <w:t>.149</w:t>
            </w:r>
          </w:p>
        </w:tc>
        <w:tc>
          <w:tcPr>
            <w:tcW w:w="5622" w:type="dxa"/>
            <w:shd w:val="clear" w:color="auto" w:fill="auto"/>
            <w:noWrap/>
          </w:tcPr>
          <w:p w:rsidR="00C226FF" w:rsidRPr="004B05CB" w:rsidRDefault="00C226FF" w:rsidP="004B05CB">
            <w:pPr>
              <w:spacing w:after="0" w:line="276" w:lineRule="auto"/>
              <w:ind w:left="218" w:hanging="218"/>
              <w:rPr>
                <w:rFonts w:ascii="Times New Roman" w:eastAsia="Times New Roman" w:hAnsi="Times New Roman" w:cs="Times New Roman"/>
                <w:color w:val="000000"/>
                <w:sz w:val="24"/>
                <w:szCs w:val="20"/>
                <w:lang w:eastAsia="tr-TR"/>
              </w:rPr>
            </w:pPr>
            <w:r w:rsidRPr="00C226FF">
              <w:rPr>
                <w:rFonts w:ascii="Times New Roman" w:eastAsia="Times New Roman" w:hAnsi="Times New Roman" w:cs="Times New Roman"/>
                <w:color w:val="000000"/>
                <w:sz w:val="24"/>
                <w:szCs w:val="20"/>
                <w:lang w:eastAsia="tr-TR"/>
              </w:rPr>
              <w:t>Temizlik Çizelgesi Formu</w:t>
            </w:r>
          </w:p>
        </w:tc>
      </w:tr>
    </w:tbl>
    <w:p w:rsidR="004B05CB" w:rsidRDefault="004B05CB" w:rsidP="00D55E91">
      <w:pPr>
        <w:pStyle w:val="AralkYok"/>
        <w:rPr>
          <w:rFonts w:ascii="Times New Roman" w:hAnsi="Times New Roman" w:cs="Times New Roman"/>
          <w:sz w:val="24"/>
          <w:szCs w:val="24"/>
          <w:lang w:eastAsia="tr-TR"/>
        </w:rPr>
      </w:pPr>
    </w:p>
    <w:p w:rsidR="007D0054" w:rsidRPr="00D55E91" w:rsidRDefault="007D0054" w:rsidP="00D55E91">
      <w:pPr>
        <w:pStyle w:val="AralkYok"/>
        <w:rPr>
          <w:rFonts w:ascii="Times New Roman" w:hAnsi="Times New Roman" w:cs="Times New Roman"/>
          <w:sz w:val="24"/>
          <w:szCs w:val="24"/>
          <w:lang w:eastAsia="tr-TR"/>
        </w:rPr>
      </w:pPr>
    </w:p>
    <w:sectPr w:rsidR="007D0054" w:rsidRPr="00D55E9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D37" w:rsidRDefault="003A3D37" w:rsidP="00F37745">
      <w:pPr>
        <w:spacing w:after="0" w:line="240" w:lineRule="auto"/>
      </w:pPr>
      <w:r>
        <w:separator/>
      </w:r>
    </w:p>
  </w:endnote>
  <w:endnote w:type="continuationSeparator" w:id="0">
    <w:p w:rsidR="003A3D37" w:rsidRDefault="003A3D37"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4919A2" w:rsidRPr="00374B10" w:rsidTr="00C267E4">
      <w:trPr>
        <w:trHeight w:val="397"/>
      </w:trPr>
      <w:tc>
        <w:tcPr>
          <w:tcW w:w="4531" w:type="dxa"/>
        </w:tcPr>
        <w:p w:rsidR="004919A2" w:rsidRPr="00374B10" w:rsidRDefault="004919A2" w:rsidP="004919A2">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rsidR="004919A2" w:rsidRPr="00374B10" w:rsidRDefault="004919A2" w:rsidP="004919A2">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4919A2" w:rsidRPr="00374B10" w:rsidTr="00C267E4">
      <w:trPr>
        <w:trHeight w:val="397"/>
      </w:trPr>
      <w:tc>
        <w:tcPr>
          <w:tcW w:w="4531" w:type="dxa"/>
        </w:tcPr>
        <w:p w:rsidR="004919A2" w:rsidRPr="00374B10" w:rsidRDefault="004919A2" w:rsidP="004919A2">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rsidR="004919A2" w:rsidRPr="00374B10" w:rsidRDefault="004919A2" w:rsidP="004919A2">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rsidR="004919A2" w:rsidRDefault="004919A2"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rsidR="00516394" w:rsidRPr="000F1AE4" w:rsidRDefault="00516394"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D37" w:rsidRDefault="003A3D37" w:rsidP="00F37745">
      <w:pPr>
        <w:spacing w:after="0" w:line="240" w:lineRule="auto"/>
      </w:pPr>
      <w:r>
        <w:separator/>
      </w:r>
    </w:p>
  </w:footnote>
  <w:footnote w:type="continuationSeparator" w:id="0">
    <w:p w:rsidR="003A3D37" w:rsidRDefault="003A3D37"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9925" w:type="dxa"/>
      <w:tblLook w:val="04A0" w:firstRow="1" w:lastRow="0" w:firstColumn="1" w:lastColumn="0" w:noHBand="0" w:noVBand="1"/>
    </w:tblPr>
    <w:tblGrid>
      <w:gridCol w:w="1597"/>
      <w:gridCol w:w="4919"/>
      <w:gridCol w:w="1701"/>
      <w:gridCol w:w="1708"/>
    </w:tblGrid>
    <w:tr w:rsidR="00516394" w:rsidRPr="002212E8" w:rsidTr="00135BF5">
      <w:trPr>
        <w:trHeight w:val="297"/>
      </w:trPr>
      <w:tc>
        <w:tcPr>
          <w:tcW w:w="1597" w:type="dxa"/>
          <w:vMerge w:val="restart"/>
        </w:tcPr>
        <w:p w:rsidR="00516394" w:rsidRPr="002212E8" w:rsidRDefault="00516394"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4919" w:type="dxa"/>
          <w:vMerge w:val="restart"/>
        </w:tcPr>
        <w:p w:rsidR="00516394" w:rsidRPr="002212E8" w:rsidRDefault="00516394" w:rsidP="00F37745">
          <w:pPr>
            <w:tabs>
              <w:tab w:val="center" w:pos="4536"/>
              <w:tab w:val="right" w:pos="9072"/>
            </w:tabs>
            <w:jc w:val="center"/>
            <w:rPr>
              <w:rFonts w:ascii="Times New Roman" w:eastAsia="Century Gothic" w:hAnsi="Times New Roman"/>
              <w:b/>
            </w:rPr>
          </w:pPr>
        </w:p>
        <w:p w:rsidR="00516394" w:rsidRPr="004D0C5E" w:rsidRDefault="00516394"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673118" w:rsidRDefault="00516394" w:rsidP="00F37745">
          <w:pPr>
            <w:jc w:val="center"/>
            <w:rPr>
              <w:rFonts w:ascii="Times New Roman" w:eastAsia="Century Gothic" w:hAnsi="Times New Roman"/>
              <w:b/>
              <w:sz w:val="24"/>
              <w:szCs w:val="24"/>
            </w:rPr>
          </w:pPr>
          <w:r>
            <w:rPr>
              <w:rFonts w:ascii="Times New Roman" w:eastAsia="Century Gothic" w:hAnsi="Times New Roman"/>
              <w:b/>
              <w:sz w:val="24"/>
              <w:szCs w:val="24"/>
            </w:rPr>
            <w:t>TOKAT GAZİOSMANPAŞA</w:t>
          </w:r>
        </w:p>
        <w:p w:rsidR="00516394" w:rsidRPr="004D0C5E" w:rsidRDefault="00516394"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 </w:t>
          </w:r>
          <w:r w:rsidRPr="004D0C5E">
            <w:rPr>
              <w:rFonts w:ascii="Times New Roman" w:eastAsia="Century Gothic" w:hAnsi="Times New Roman"/>
              <w:b/>
              <w:sz w:val="24"/>
              <w:szCs w:val="24"/>
            </w:rPr>
            <w:t xml:space="preserve">ÜNİVERSİTESİ </w:t>
          </w:r>
        </w:p>
        <w:p w:rsidR="00516394" w:rsidRPr="00673118" w:rsidRDefault="00516394" w:rsidP="00450B90">
          <w:pPr>
            <w:tabs>
              <w:tab w:val="center" w:pos="2597"/>
              <w:tab w:val="center" w:pos="4536"/>
              <w:tab w:val="right" w:pos="9072"/>
            </w:tabs>
            <w:rPr>
              <w:rFonts w:ascii="Times New Roman" w:hAnsi="Times New Roman"/>
              <w:b/>
              <w:sz w:val="24"/>
              <w:szCs w:val="24"/>
            </w:rPr>
          </w:pPr>
          <w:r>
            <w:rPr>
              <w:rFonts w:ascii="Times New Roman" w:hAnsi="Times New Roman"/>
              <w:b/>
              <w:sz w:val="24"/>
              <w:szCs w:val="24"/>
            </w:rPr>
            <w:tab/>
          </w:r>
          <w:r w:rsidR="00673118" w:rsidRPr="00673118">
            <w:rPr>
              <w:rFonts w:ascii="Times New Roman" w:hAnsi="Times New Roman"/>
              <w:b/>
              <w:sz w:val="24"/>
              <w:szCs w:val="24"/>
            </w:rPr>
            <w:t xml:space="preserve">Temizlik </w:t>
          </w:r>
          <w:r w:rsidR="0043591A" w:rsidRPr="00673118">
            <w:rPr>
              <w:rFonts w:ascii="Times New Roman" w:hAnsi="Times New Roman"/>
              <w:b/>
              <w:sz w:val="24"/>
              <w:szCs w:val="24"/>
            </w:rPr>
            <w:t>Prosedürü</w:t>
          </w:r>
        </w:p>
        <w:p w:rsidR="00516394" w:rsidRPr="002212E8" w:rsidRDefault="00516394" w:rsidP="00450B90">
          <w:pPr>
            <w:tabs>
              <w:tab w:val="center" w:pos="2597"/>
              <w:tab w:val="center" w:pos="4536"/>
              <w:tab w:val="right" w:pos="9072"/>
            </w:tabs>
            <w:rPr>
              <w:rFonts w:ascii="Century Gothic" w:eastAsia="Century Gothic" w:hAnsi="Century Gothic"/>
            </w:rPr>
          </w:pPr>
        </w:p>
      </w:tc>
      <w:tc>
        <w:tcPr>
          <w:tcW w:w="1701"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708" w:type="dxa"/>
        </w:tcPr>
        <w:p w:rsidR="00516394" w:rsidRPr="002D40E2" w:rsidRDefault="00135BF5" w:rsidP="00673118">
          <w:pPr>
            <w:tabs>
              <w:tab w:val="center" w:pos="4536"/>
              <w:tab w:val="right" w:pos="9072"/>
            </w:tabs>
            <w:rPr>
              <w:rFonts w:ascii="Times New Roman" w:eastAsia="Century Gothic" w:hAnsi="Times New Roman"/>
              <w:sz w:val="20"/>
              <w:szCs w:val="20"/>
            </w:rPr>
          </w:pPr>
          <w:proofErr w:type="gramStart"/>
          <w:r w:rsidRPr="00135BF5">
            <w:rPr>
              <w:rFonts w:ascii="Times New Roman" w:eastAsia="Century Gothic" w:hAnsi="Times New Roman"/>
              <w:sz w:val="20"/>
              <w:szCs w:val="20"/>
            </w:rPr>
            <w:t>TOGÜ.PRS</w:t>
          </w:r>
          <w:proofErr w:type="gramEnd"/>
          <w:r w:rsidRPr="00135BF5">
            <w:rPr>
              <w:rFonts w:ascii="Times New Roman" w:eastAsia="Century Gothic" w:hAnsi="Times New Roman"/>
              <w:sz w:val="20"/>
              <w:szCs w:val="20"/>
            </w:rPr>
            <w:t>.010</w:t>
          </w:r>
        </w:p>
      </w:tc>
    </w:tr>
    <w:tr w:rsidR="00516394" w:rsidRPr="002212E8" w:rsidTr="00135BF5">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4919" w:type="dxa"/>
          <w:vMerge/>
        </w:tcPr>
        <w:p w:rsidR="00516394" w:rsidRPr="002212E8" w:rsidRDefault="00516394" w:rsidP="00F37745">
          <w:pPr>
            <w:tabs>
              <w:tab w:val="center" w:pos="4536"/>
              <w:tab w:val="right" w:pos="9072"/>
            </w:tabs>
            <w:rPr>
              <w:rFonts w:ascii="Century Gothic" w:eastAsia="Century Gothic" w:hAnsi="Century Gothic"/>
            </w:rPr>
          </w:pPr>
        </w:p>
      </w:tc>
      <w:tc>
        <w:tcPr>
          <w:tcW w:w="1701"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708" w:type="dxa"/>
        </w:tcPr>
        <w:p w:rsidR="00516394" w:rsidRPr="002D40E2" w:rsidRDefault="00135BF5" w:rsidP="00D8683D">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20.10.2025</w:t>
          </w:r>
        </w:p>
      </w:tc>
    </w:tr>
    <w:tr w:rsidR="00516394" w:rsidRPr="002212E8" w:rsidTr="00135BF5">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4919" w:type="dxa"/>
          <w:vMerge/>
        </w:tcPr>
        <w:p w:rsidR="00516394" w:rsidRPr="002212E8" w:rsidRDefault="00516394" w:rsidP="00F37745">
          <w:pPr>
            <w:tabs>
              <w:tab w:val="center" w:pos="4536"/>
              <w:tab w:val="right" w:pos="9072"/>
            </w:tabs>
            <w:rPr>
              <w:rFonts w:ascii="Century Gothic" w:eastAsia="Century Gothic" w:hAnsi="Century Gothic"/>
            </w:rPr>
          </w:pPr>
        </w:p>
      </w:tc>
      <w:tc>
        <w:tcPr>
          <w:tcW w:w="1701" w:type="dxa"/>
        </w:tcPr>
        <w:p w:rsidR="00516394" w:rsidRPr="002D40E2" w:rsidRDefault="0051639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708" w:type="dxa"/>
        </w:tcPr>
        <w:p w:rsidR="00516394" w:rsidRPr="002D40E2" w:rsidRDefault="00516394" w:rsidP="00DA3F6C">
          <w:pPr>
            <w:tabs>
              <w:tab w:val="center" w:pos="4536"/>
              <w:tab w:val="right" w:pos="9072"/>
            </w:tabs>
            <w:rPr>
              <w:rFonts w:ascii="Times New Roman" w:eastAsia="Century Gothic" w:hAnsi="Times New Roman"/>
              <w:sz w:val="20"/>
              <w:szCs w:val="20"/>
            </w:rPr>
          </w:pPr>
        </w:p>
      </w:tc>
    </w:tr>
    <w:tr w:rsidR="00516394" w:rsidRPr="002212E8" w:rsidTr="00135BF5">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4919" w:type="dxa"/>
          <w:vMerge/>
        </w:tcPr>
        <w:p w:rsidR="00516394" w:rsidRPr="002212E8" w:rsidRDefault="00516394" w:rsidP="00F37745">
          <w:pPr>
            <w:tabs>
              <w:tab w:val="center" w:pos="4536"/>
              <w:tab w:val="right" w:pos="9072"/>
            </w:tabs>
            <w:rPr>
              <w:rFonts w:ascii="Century Gothic" w:eastAsia="Century Gothic" w:hAnsi="Century Gothic"/>
            </w:rPr>
          </w:pPr>
        </w:p>
      </w:tc>
      <w:tc>
        <w:tcPr>
          <w:tcW w:w="1701"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708" w:type="dxa"/>
        </w:tcPr>
        <w:p w:rsidR="00516394" w:rsidRPr="002D40E2" w:rsidRDefault="00516394" w:rsidP="00F37745">
          <w:pPr>
            <w:tabs>
              <w:tab w:val="center" w:pos="4536"/>
              <w:tab w:val="right" w:pos="9072"/>
            </w:tabs>
            <w:rPr>
              <w:rFonts w:ascii="Times New Roman" w:eastAsia="Century Gothic" w:hAnsi="Times New Roman"/>
              <w:sz w:val="20"/>
              <w:szCs w:val="20"/>
            </w:rPr>
          </w:pPr>
        </w:p>
      </w:tc>
    </w:tr>
    <w:tr w:rsidR="00516394" w:rsidRPr="002212E8" w:rsidTr="00135BF5">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4919" w:type="dxa"/>
          <w:vMerge/>
        </w:tcPr>
        <w:p w:rsidR="00516394" w:rsidRPr="002212E8" w:rsidRDefault="00516394" w:rsidP="00F37745">
          <w:pPr>
            <w:tabs>
              <w:tab w:val="center" w:pos="4536"/>
              <w:tab w:val="right" w:pos="9072"/>
            </w:tabs>
            <w:rPr>
              <w:rFonts w:ascii="Century Gothic" w:eastAsia="Century Gothic" w:hAnsi="Century Gothic"/>
            </w:rPr>
          </w:pPr>
        </w:p>
      </w:tc>
      <w:tc>
        <w:tcPr>
          <w:tcW w:w="1701"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708" w:type="dxa"/>
        </w:tcPr>
        <w:p w:rsidR="00516394" w:rsidRPr="002D40E2" w:rsidRDefault="00516394"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135BF5">
            <w:rPr>
              <w:rFonts w:ascii="Times New Roman" w:eastAsia="Century Gothic" w:hAnsi="Times New Roman"/>
              <w:noProof/>
              <w:sz w:val="20"/>
              <w:szCs w:val="20"/>
            </w:rPr>
            <w:t>3</w:t>
          </w:r>
          <w:r w:rsidRPr="003A0EEF">
            <w:rPr>
              <w:rFonts w:ascii="Times New Roman" w:eastAsia="Century Gothic" w:hAnsi="Times New Roman"/>
              <w:sz w:val="20"/>
              <w:szCs w:val="20"/>
            </w:rPr>
            <w:fldChar w:fldCharType="end"/>
          </w:r>
          <w:r w:rsidR="00201C47">
            <w:rPr>
              <w:rFonts w:ascii="Times New Roman" w:eastAsia="Century Gothic" w:hAnsi="Times New Roman"/>
              <w:sz w:val="20"/>
              <w:szCs w:val="20"/>
            </w:rPr>
            <w:t>/2</w:t>
          </w:r>
        </w:p>
      </w:tc>
    </w:tr>
  </w:tbl>
  <w:p w:rsidR="00516394" w:rsidRDefault="005163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4"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FDF76C4"/>
    <w:multiLevelType w:val="multilevel"/>
    <w:tmpl w:val="2124D7F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3"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BE2CB8"/>
    <w:multiLevelType w:val="multilevel"/>
    <w:tmpl w:val="50228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0"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2"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4E0511"/>
    <w:multiLevelType w:val="multilevel"/>
    <w:tmpl w:val="F85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9"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1"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229560E"/>
    <w:multiLevelType w:val="multilevel"/>
    <w:tmpl w:val="E370EF8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4A81CE0"/>
    <w:multiLevelType w:val="multilevel"/>
    <w:tmpl w:val="044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5"/>
  </w:num>
  <w:num w:numId="2">
    <w:abstractNumId w:val="28"/>
  </w:num>
  <w:num w:numId="3">
    <w:abstractNumId w:val="41"/>
  </w:num>
  <w:num w:numId="4">
    <w:abstractNumId w:val="5"/>
  </w:num>
  <w:num w:numId="5">
    <w:abstractNumId w:val="40"/>
  </w:num>
  <w:num w:numId="6">
    <w:abstractNumId w:val="17"/>
  </w:num>
  <w:num w:numId="7">
    <w:abstractNumId w:val="2"/>
  </w:num>
  <w:num w:numId="8">
    <w:abstractNumId w:val="14"/>
  </w:num>
  <w:num w:numId="9">
    <w:abstractNumId w:val="33"/>
  </w:num>
  <w:num w:numId="10">
    <w:abstractNumId w:val="1"/>
  </w:num>
  <w:num w:numId="11">
    <w:abstractNumId w:val="20"/>
  </w:num>
  <w:num w:numId="12">
    <w:abstractNumId w:val="39"/>
  </w:num>
  <w:num w:numId="13">
    <w:abstractNumId w:val="10"/>
  </w:num>
  <w:num w:numId="14">
    <w:abstractNumId w:val="15"/>
  </w:num>
  <w:num w:numId="15">
    <w:abstractNumId w:val="23"/>
  </w:num>
  <w:num w:numId="16">
    <w:abstractNumId w:val="9"/>
  </w:num>
  <w:num w:numId="17">
    <w:abstractNumId w:val="7"/>
  </w:num>
  <w:num w:numId="18">
    <w:abstractNumId w:val="36"/>
  </w:num>
  <w:num w:numId="19">
    <w:abstractNumId w:val="26"/>
  </w:num>
  <w:num w:numId="20">
    <w:abstractNumId w:val="12"/>
  </w:num>
  <w:num w:numId="21">
    <w:abstractNumId w:val="4"/>
  </w:num>
  <w:num w:numId="22">
    <w:abstractNumId w:val="22"/>
  </w:num>
  <w:num w:numId="23">
    <w:abstractNumId w:val="8"/>
  </w:num>
  <w:num w:numId="24">
    <w:abstractNumId w:val="27"/>
  </w:num>
  <w:num w:numId="25">
    <w:abstractNumId w:val="37"/>
  </w:num>
  <w:num w:numId="26">
    <w:abstractNumId w:val="32"/>
  </w:num>
  <w:num w:numId="27">
    <w:abstractNumId w:val="0"/>
  </w:num>
  <w:num w:numId="28">
    <w:abstractNumId w:val="24"/>
  </w:num>
  <w:num w:numId="29">
    <w:abstractNumId w:val="21"/>
  </w:num>
  <w:num w:numId="30">
    <w:abstractNumId w:val="30"/>
  </w:num>
  <w:num w:numId="31">
    <w:abstractNumId w:val="19"/>
  </w:num>
  <w:num w:numId="32">
    <w:abstractNumId w:val="3"/>
  </w:num>
  <w:num w:numId="33">
    <w:abstractNumId w:val="31"/>
  </w:num>
  <w:num w:numId="34">
    <w:abstractNumId w:val="13"/>
  </w:num>
  <w:num w:numId="35">
    <w:abstractNumId w:val="29"/>
  </w:num>
  <w:num w:numId="36">
    <w:abstractNumId w:val="6"/>
  </w:num>
  <w:num w:numId="37">
    <w:abstractNumId w:val="16"/>
  </w:num>
  <w:num w:numId="38">
    <w:abstractNumId w:val="25"/>
  </w:num>
  <w:num w:numId="39">
    <w:abstractNumId w:val="18"/>
  </w:num>
  <w:num w:numId="40">
    <w:abstractNumId w:val="11"/>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20028"/>
    <w:rsid w:val="000263AE"/>
    <w:rsid w:val="00040C75"/>
    <w:rsid w:val="00052CC4"/>
    <w:rsid w:val="00071FB5"/>
    <w:rsid w:val="00096234"/>
    <w:rsid w:val="000A0A71"/>
    <w:rsid w:val="000A0CE1"/>
    <w:rsid w:val="000A16DF"/>
    <w:rsid w:val="000A35E7"/>
    <w:rsid w:val="000B214A"/>
    <w:rsid w:val="000B242C"/>
    <w:rsid w:val="000B403D"/>
    <w:rsid w:val="000C0C7A"/>
    <w:rsid w:val="000C1872"/>
    <w:rsid w:val="000C34F8"/>
    <w:rsid w:val="000C7FA5"/>
    <w:rsid w:val="000E0031"/>
    <w:rsid w:val="000E3213"/>
    <w:rsid w:val="000F1AE4"/>
    <w:rsid w:val="000F2F10"/>
    <w:rsid w:val="00103123"/>
    <w:rsid w:val="00111E8C"/>
    <w:rsid w:val="00120AC5"/>
    <w:rsid w:val="001314EE"/>
    <w:rsid w:val="00135BF5"/>
    <w:rsid w:val="001420FA"/>
    <w:rsid w:val="00142C47"/>
    <w:rsid w:val="001468A2"/>
    <w:rsid w:val="00146A12"/>
    <w:rsid w:val="00155EDD"/>
    <w:rsid w:val="00180E41"/>
    <w:rsid w:val="00190F07"/>
    <w:rsid w:val="001A2DC6"/>
    <w:rsid w:val="001C3F0E"/>
    <w:rsid w:val="001D0639"/>
    <w:rsid w:val="001D6C1B"/>
    <w:rsid w:val="0020074F"/>
    <w:rsid w:val="00201C47"/>
    <w:rsid w:val="002033B7"/>
    <w:rsid w:val="00210696"/>
    <w:rsid w:val="002259AE"/>
    <w:rsid w:val="0023022C"/>
    <w:rsid w:val="00231A2C"/>
    <w:rsid w:val="00242E2D"/>
    <w:rsid w:val="002431BA"/>
    <w:rsid w:val="00256287"/>
    <w:rsid w:val="0027001D"/>
    <w:rsid w:val="002A42C3"/>
    <w:rsid w:val="002B4314"/>
    <w:rsid w:val="002D1B09"/>
    <w:rsid w:val="002D1FB1"/>
    <w:rsid w:val="003051D5"/>
    <w:rsid w:val="003200C4"/>
    <w:rsid w:val="00321966"/>
    <w:rsid w:val="00333F84"/>
    <w:rsid w:val="00345BD9"/>
    <w:rsid w:val="00370A69"/>
    <w:rsid w:val="00382BAE"/>
    <w:rsid w:val="00386679"/>
    <w:rsid w:val="003A0BAC"/>
    <w:rsid w:val="003A0EEF"/>
    <w:rsid w:val="003A3D37"/>
    <w:rsid w:val="003B0CC9"/>
    <w:rsid w:val="003B6EA5"/>
    <w:rsid w:val="003C7A59"/>
    <w:rsid w:val="003D6E2F"/>
    <w:rsid w:val="003E1271"/>
    <w:rsid w:val="003E17AA"/>
    <w:rsid w:val="003E5218"/>
    <w:rsid w:val="003F4482"/>
    <w:rsid w:val="0043591A"/>
    <w:rsid w:val="00436174"/>
    <w:rsid w:val="00441005"/>
    <w:rsid w:val="0044407E"/>
    <w:rsid w:val="004468C6"/>
    <w:rsid w:val="00450B90"/>
    <w:rsid w:val="00456B2B"/>
    <w:rsid w:val="00457551"/>
    <w:rsid w:val="004727CC"/>
    <w:rsid w:val="0048576A"/>
    <w:rsid w:val="004862DC"/>
    <w:rsid w:val="00487742"/>
    <w:rsid w:val="004919A2"/>
    <w:rsid w:val="004978F5"/>
    <w:rsid w:val="004A5A07"/>
    <w:rsid w:val="004B05CB"/>
    <w:rsid w:val="004B34B6"/>
    <w:rsid w:val="004D3428"/>
    <w:rsid w:val="004E23F2"/>
    <w:rsid w:val="0050030F"/>
    <w:rsid w:val="005026B3"/>
    <w:rsid w:val="005059DD"/>
    <w:rsid w:val="005117C4"/>
    <w:rsid w:val="00516394"/>
    <w:rsid w:val="00531A42"/>
    <w:rsid w:val="00545D27"/>
    <w:rsid w:val="00552856"/>
    <w:rsid w:val="00553A99"/>
    <w:rsid w:val="005653AF"/>
    <w:rsid w:val="0057025A"/>
    <w:rsid w:val="00572A5F"/>
    <w:rsid w:val="005A3347"/>
    <w:rsid w:val="005A5528"/>
    <w:rsid w:val="005B2D3D"/>
    <w:rsid w:val="005B3C8E"/>
    <w:rsid w:val="006069F2"/>
    <w:rsid w:val="00612E3C"/>
    <w:rsid w:val="00614175"/>
    <w:rsid w:val="006176E2"/>
    <w:rsid w:val="00630CAC"/>
    <w:rsid w:val="00636653"/>
    <w:rsid w:val="00637F51"/>
    <w:rsid w:val="00640792"/>
    <w:rsid w:val="00640D13"/>
    <w:rsid w:val="0065646F"/>
    <w:rsid w:val="00673118"/>
    <w:rsid w:val="00686682"/>
    <w:rsid w:val="00691498"/>
    <w:rsid w:val="0069360B"/>
    <w:rsid w:val="00697AFE"/>
    <w:rsid w:val="006A251F"/>
    <w:rsid w:val="006B2760"/>
    <w:rsid w:val="006D7578"/>
    <w:rsid w:val="00704AC9"/>
    <w:rsid w:val="00724E8B"/>
    <w:rsid w:val="007272AD"/>
    <w:rsid w:val="007329D4"/>
    <w:rsid w:val="007343BA"/>
    <w:rsid w:val="00740B0F"/>
    <w:rsid w:val="0074344F"/>
    <w:rsid w:val="00750BD7"/>
    <w:rsid w:val="007568EA"/>
    <w:rsid w:val="007606FE"/>
    <w:rsid w:val="00776889"/>
    <w:rsid w:val="00781EC3"/>
    <w:rsid w:val="00785B71"/>
    <w:rsid w:val="007919EC"/>
    <w:rsid w:val="007B41AF"/>
    <w:rsid w:val="007D0054"/>
    <w:rsid w:val="007D38B8"/>
    <w:rsid w:val="007D46B5"/>
    <w:rsid w:val="00805045"/>
    <w:rsid w:val="008075C5"/>
    <w:rsid w:val="0081348D"/>
    <w:rsid w:val="00814CF8"/>
    <w:rsid w:val="00833A39"/>
    <w:rsid w:val="008424F2"/>
    <w:rsid w:val="00853B45"/>
    <w:rsid w:val="00864B73"/>
    <w:rsid w:val="00872BD7"/>
    <w:rsid w:val="00882C12"/>
    <w:rsid w:val="00897B8C"/>
    <w:rsid w:val="008A6B20"/>
    <w:rsid w:val="008F6B91"/>
    <w:rsid w:val="008F7DAA"/>
    <w:rsid w:val="0090375F"/>
    <w:rsid w:val="00904D31"/>
    <w:rsid w:val="009052EA"/>
    <w:rsid w:val="00920524"/>
    <w:rsid w:val="00931F00"/>
    <w:rsid w:val="009322E1"/>
    <w:rsid w:val="00936192"/>
    <w:rsid w:val="0097429F"/>
    <w:rsid w:val="00985C04"/>
    <w:rsid w:val="009A3F51"/>
    <w:rsid w:val="009D22AD"/>
    <w:rsid w:val="009D254C"/>
    <w:rsid w:val="009D2B66"/>
    <w:rsid w:val="009F4362"/>
    <w:rsid w:val="009F6EC8"/>
    <w:rsid w:val="00A03785"/>
    <w:rsid w:val="00A119C8"/>
    <w:rsid w:val="00A20821"/>
    <w:rsid w:val="00A32BD4"/>
    <w:rsid w:val="00A408AB"/>
    <w:rsid w:val="00A5100B"/>
    <w:rsid w:val="00A57B62"/>
    <w:rsid w:val="00A75344"/>
    <w:rsid w:val="00A75E80"/>
    <w:rsid w:val="00A77620"/>
    <w:rsid w:val="00A93A9F"/>
    <w:rsid w:val="00AA7E6C"/>
    <w:rsid w:val="00AB1762"/>
    <w:rsid w:val="00AC279B"/>
    <w:rsid w:val="00AC3F59"/>
    <w:rsid w:val="00AC5806"/>
    <w:rsid w:val="00B06A79"/>
    <w:rsid w:val="00B2406A"/>
    <w:rsid w:val="00B3075F"/>
    <w:rsid w:val="00B40192"/>
    <w:rsid w:val="00B424CE"/>
    <w:rsid w:val="00B42FC4"/>
    <w:rsid w:val="00B46EA2"/>
    <w:rsid w:val="00B6273E"/>
    <w:rsid w:val="00B71A44"/>
    <w:rsid w:val="00B7733D"/>
    <w:rsid w:val="00B94C86"/>
    <w:rsid w:val="00BA63A4"/>
    <w:rsid w:val="00BA73CA"/>
    <w:rsid w:val="00BC3306"/>
    <w:rsid w:val="00BC64B2"/>
    <w:rsid w:val="00C226FF"/>
    <w:rsid w:val="00C41F2A"/>
    <w:rsid w:val="00C50DD2"/>
    <w:rsid w:val="00C51DC1"/>
    <w:rsid w:val="00C54B25"/>
    <w:rsid w:val="00C7285D"/>
    <w:rsid w:val="00C7468E"/>
    <w:rsid w:val="00C76F7D"/>
    <w:rsid w:val="00C91B8A"/>
    <w:rsid w:val="00CB27C3"/>
    <w:rsid w:val="00CB29C0"/>
    <w:rsid w:val="00CC00C7"/>
    <w:rsid w:val="00CC1B84"/>
    <w:rsid w:val="00CC3B4B"/>
    <w:rsid w:val="00CD4A95"/>
    <w:rsid w:val="00CE6507"/>
    <w:rsid w:val="00CF13D0"/>
    <w:rsid w:val="00CF5BE0"/>
    <w:rsid w:val="00D02B7E"/>
    <w:rsid w:val="00D17CF4"/>
    <w:rsid w:val="00D43321"/>
    <w:rsid w:val="00D43667"/>
    <w:rsid w:val="00D55E91"/>
    <w:rsid w:val="00D757A4"/>
    <w:rsid w:val="00D7586E"/>
    <w:rsid w:val="00D830DB"/>
    <w:rsid w:val="00D8683D"/>
    <w:rsid w:val="00D90B40"/>
    <w:rsid w:val="00D93248"/>
    <w:rsid w:val="00DA3F6C"/>
    <w:rsid w:val="00DB3069"/>
    <w:rsid w:val="00DC030D"/>
    <w:rsid w:val="00DC0FE7"/>
    <w:rsid w:val="00DD586C"/>
    <w:rsid w:val="00DF1E71"/>
    <w:rsid w:val="00DF3854"/>
    <w:rsid w:val="00DF5534"/>
    <w:rsid w:val="00E0299A"/>
    <w:rsid w:val="00E0592C"/>
    <w:rsid w:val="00E24D5D"/>
    <w:rsid w:val="00E40BF7"/>
    <w:rsid w:val="00E43341"/>
    <w:rsid w:val="00E57A77"/>
    <w:rsid w:val="00E710D7"/>
    <w:rsid w:val="00E772FA"/>
    <w:rsid w:val="00E800BE"/>
    <w:rsid w:val="00E804AD"/>
    <w:rsid w:val="00E83B63"/>
    <w:rsid w:val="00E8582D"/>
    <w:rsid w:val="00E9187B"/>
    <w:rsid w:val="00E94A6D"/>
    <w:rsid w:val="00E95021"/>
    <w:rsid w:val="00EA337B"/>
    <w:rsid w:val="00EB0CDF"/>
    <w:rsid w:val="00EB3377"/>
    <w:rsid w:val="00EB6E49"/>
    <w:rsid w:val="00EE667E"/>
    <w:rsid w:val="00EF1C5D"/>
    <w:rsid w:val="00EF3B17"/>
    <w:rsid w:val="00F0505E"/>
    <w:rsid w:val="00F0518C"/>
    <w:rsid w:val="00F1106B"/>
    <w:rsid w:val="00F2761A"/>
    <w:rsid w:val="00F3343B"/>
    <w:rsid w:val="00F37745"/>
    <w:rsid w:val="00F52CBB"/>
    <w:rsid w:val="00F544E7"/>
    <w:rsid w:val="00F548A6"/>
    <w:rsid w:val="00F576C2"/>
    <w:rsid w:val="00F60BC3"/>
    <w:rsid w:val="00F72345"/>
    <w:rsid w:val="00F73879"/>
    <w:rsid w:val="00F76EC4"/>
    <w:rsid w:val="00F76FBE"/>
    <w:rsid w:val="00F8594D"/>
    <w:rsid w:val="00FA4956"/>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F707B"/>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 w:type="paragraph" w:styleId="NormalWeb">
    <w:name w:val="Normal (Web)"/>
    <w:basedOn w:val="Normal"/>
    <w:uiPriority w:val="99"/>
    <w:semiHidden/>
    <w:unhideWhenUsed/>
    <w:rsid w:val="004440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4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47672231">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057360146">
      <w:bodyDiv w:val="1"/>
      <w:marLeft w:val="0"/>
      <w:marRight w:val="0"/>
      <w:marTop w:val="0"/>
      <w:marBottom w:val="0"/>
      <w:divBdr>
        <w:top w:val="none" w:sz="0" w:space="0" w:color="auto"/>
        <w:left w:val="none" w:sz="0" w:space="0" w:color="auto"/>
        <w:bottom w:val="none" w:sz="0" w:space="0" w:color="auto"/>
        <w:right w:val="none" w:sz="0" w:space="0" w:color="auto"/>
      </w:divBdr>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591</Words>
  <Characters>4928</Characters>
  <Application>Microsoft Office Word</Application>
  <DocSecurity>0</DocSecurity>
  <Lines>103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2025-10-07T11:58:00Z</dcterms:created>
  <dcterms:modified xsi:type="dcterms:W3CDTF">2025-10-22T07:34:00Z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62fe7acc-20bd-4020-afaa-10ffb604dc51</vt:lpwstr>
  </property>
</Properties>
</file>