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3390" w:rsidRPr="005D3390" w:rsidRDefault="00AC5806" w:rsidP="005D3390">
      <w:pPr>
        <w:pStyle w:val="ListeParagraf"/>
        <w:numPr>
          <w:ilvl w:val="0"/>
          <w:numId w:val="41"/>
        </w:numPr>
        <w:jc w:val="both"/>
        <w:rPr>
          <w:rFonts w:ascii="Times New Roman" w:hAnsi="Times New Roman" w:cs="Times New Roman"/>
          <w:b/>
          <w:color w:val="000000" w:themeColor="text1"/>
          <w:sz w:val="24"/>
          <w:szCs w:val="24"/>
        </w:rPr>
      </w:pPr>
      <w:r w:rsidRPr="005D3390">
        <w:rPr>
          <w:rFonts w:ascii="Times New Roman" w:hAnsi="Times New Roman" w:cs="Times New Roman"/>
          <w:b/>
          <w:color w:val="000000" w:themeColor="text1"/>
          <w:sz w:val="24"/>
          <w:szCs w:val="24"/>
        </w:rPr>
        <w:t>AMAÇ</w:t>
      </w:r>
    </w:p>
    <w:p w:rsidR="006A34D8" w:rsidRPr="00625453" w:rsidRDefault="006A34D8" w:rsidP="005D3390">
      <w:pPr>
        <w:jc w:val="both"/>
        <w:rPr>
          <w:rFonts w:ascii="Times New Roman" w:eastAsia="Times New Roman" w:hAnsi="Times New Roman" w:cs="Times New Roman"/>
          <w:color w:val="000000" w:themeColor="text1"/>
          <w:sz w:val="24"/>
          <w:szCs w:val="24"/>
          <w:lang w:eastAsia="tr-TR"/>
        </w:rPr>
      </w:pPr>
      <w:r w:rsidRPr="00625453">
        <w:rPr>
          <w:rFonts w:ascii="Times New Roman" w:eastAsia="Times New Roman" w:hAnsi="Times New Roman" w:cs="Times New Roman"/>
          <w:color w:val="000000" w:themeColor="text1"/>
          <w:sz w:val="24"/>
          <w:szCs w:val="24"/>
          <w:lang w:eastAsia="tr-TR"/>
        </w:rPr>
        <w:t xml:space="preserve">Bu </w:t>
      </w:r>
      <w:proofErr w:type="gramStart"/>
      <w:r w:rsidRPr="00625453">
        <w:rPr>
          <w:rFonts w:ascii="Times New Roman" w:eastAsia="Times New Roman" w:hAnsi="Times New Roman" w:cs="Times New Roman"/>
          <w:color w:val="000000" w:themeColor="text1"/>
          <w:sz w:val="24"/>
          <w:szCs w:val="24"/>
          <w:lang w:eastAsia="tr-TR"/>
        </w:rPr>
        <w:t>prosedürün</w:t>
      </w:r>
      <w:proofErr w:type="gramEnd"/>
      <w:r w:rsidRPr="00625453">
        <w:rPr>
          <w:rFonts w:ascii="Times New Roman" w:eastAsia="Times New Roman" w:hAnsi="Times New Roman" w:cs="Times New Roman"/>
          <w:color w:val="000000" w:themeColor="text1"/>
          <w:sz w:val="24"/>
          <w:szCs w:val="24"/>
          <w:lang w:eastAsia="tr-TR"/>
        </w:rPr>
        <w:t xml:space="preserve"> amacı, Tokat Gaziosmanpaşa Üniversitesi’nin sunmuş olduğu hizmetlerde veya ürünlerde tespit edilen uygunsuzluklarla ilgili olarak yapılacakları ve sorumlulukları belirlemektir. Bu </w:t>
      </w:r>
      <w:proofErr w:type="gramStart"/>
      <w:r w:rsidR="00D95135" w:rsidRPr="00625453">
        <w:rPr>
          <w:rFonts w:ascii="Times New Roman" w:eastAsia="Times New Roman" w:hAnsi="Times New Roman" w:cs="Times New Roman"/>
          <w:color w:val="000000" w:themeColor="text1"/>
          <w:sz w:val="24"/>
          <w:szCs w:val="24"/>
          <w:lang w:eastAsia="tr-TR"/>
        </w:rPr>
        <w:t>prosedür</w:t>
      </w:r>
      <w:proofErr w:type="gramEnd"/>
      <w:r w:rsidR="00D95135" w:rsidRPr="00625453">
        <w:rPr>
          <w:rFonts w:ascii="Times New Roman" w:eastAsia="Times New Roman" w:hAnsi="Times New Roman" w:cs="Times New Roman"/>
          <w:color w:val="000000" w:themeColor="text1"/>
          <w:sz w:val="24"/>
          <w:szCs w:val="24"/>
          <w:lang w:eastAsia="tr-TR"/>
        </w:rPr>
        <w:t xml:space="preserve">, </w:t>
      </w:r>
      <w:r w:rsidR="003C6EEB">
        <w:rPr>
          <w:rFonts w:ascii="Times New Roman" w:eastAsia="Times New Roman" w:hAnsi="Times New Roman" w:cs="Times New Roman"/>
          <w:color w:val="000000" w:themeColor="text1"/>
          <w:sz w:val="24"/>
          <w:szCs w:val="24"/>
          <w:lang w:eastAsia="tr-TR"/>
        </w:rPr>
        <w:t>Üniversite</w:t>
      </w:r>
      <w:r w:rsidRPr="00625453">
        <w:rPr>
          <w:rFonts w:ascii="Times New Roman" w:eastAsia="Times New Roman" w:hAnsi="Times New Roman" w:cs="Times New Roman"/>
          <w:color w:val="000000" w:themeColor="text1"/>
          <w:sz w:val="24"/>
          <w:szCs w:val="24"/>
          <w:lang w:eastAsia="tr-TR"/>
        </w:rPr>
        <w:t>nin tüm birimlerini ve Kalite Yönetim Sistemi kapsamında sunulan ürün ve hizmet uygunsuzluklarını kapsar.</w:t>
      </w:r>
    </w:p>
    <w:p w:rsidR="00B548CD" w:rsidRPr="00625453" w:rsidRDefault="00B548CD" w:rsidP="005D3390">
      <w:pPr>
        <w:pStyle w:val="ListeParagraf"/>
        <w:numPr>
          <w:ilvl w:val="0"/>
          <w:numId w:val="41"/>
        </w:numPr>
        <w:jc w:val="both"/>
        <w:rPr>
          <w:rFonts w:ascii="Times New Roman" w:hAnsi="Times New Roman" w:cs="Times New Roman"/>
          <w:b/>
          <w:color w:val="000000" w:themeColor="text1"/>
          <w:sz w:val="24"/>
          <w:szCs w:val="24"/>
        </w:rPr>
      </w:pPr>
      <w:r w:rsidRPr="00625453">
        <w:rPr>
          <w:rFonts w:ascii="Times New Roman" w:hAnsi="Times New Roman" w:cs="Times New Roman"/>
          <w:b/>
          <w:color w:val="000000" w:themeColor="text1"/>
          <w:sz w:val="24"/>
          <w:szCs w:val="24"/>
        </w:rPr>
        <w:t>KAVRAMLAR</w:t>
      </w:r>
    </w:p>
    <w:p w:rsidR="00B548CD" w:rsidRPr="00625453" w:rsidRDefault="00B548CD" w:rsidP="00B548CD">
      <w:pPr>
        <w:jc w:val="both"/>
        <w:rPr>
          <w:rFonts w:ascii="Times New Roman" w:hAnsi="Times New Roman" w:cs="Times New Roman"/>
          <w:color w:val="000000" w:themeColor="text1"/>
          <w:sz w:val="24"/>
          <w:szCs w:val="24"/>
        </w:rPr>
      </w:pPr>
      <w:r w:rsidRPr="00625453">
        <w:rPr>
          <w:rFonts w:ascii="Times New Roman" w:hAnsi="Times New Roman" w:cs="Times New Roman"/>
          <w:b/>
          <w:color w:val="000000" w:themeColor="text1"/>
          <w:sz w:val="24"/>
          <w:szCs w:val="24"/>
        </w:rPr>
        <w:t>Uygun olmayan ürün ve hizmet:</w:t>
      </w:r>
      <w:r w:rsidRPr="00625453">
        <w:rPr>
          <w:rFonts w:ascii="Times New Roman" w:hAnsi="Times New Roman" w:cs="Times New Roman"/>
          <w:color w:val="000000" w:themeColor="text1"/>
          <w:sz w:val="24"/>
          <w:szCs w:val="24"/>
        </w:rPr>
        <w:t xml:space="preserve"> Yasal şartlara, sözleşme şartlarına, Kalite Yönetim Sistemi şartlarına ve müşteri beklentilerine </w:t>
      </w:r>
      <w:r w:rsidRPr="00625453">
        <w:rPr>
          <w:rFonts w:ascii="Times New Roman" w:hAnsi="Times New Roman" w:cs="Times New Roman"/>
          <w:color w:val="000000" w:themeColor="text1"/>
          <w:sz w:val="24"/>
          <w:szCs w:val="24"/>
        </w:rPr>
        <w:t>uygun olmayan ürün ve hizmeti</w:t>
      </w:r>
    </w:p>
    <w:p w:rsidR="00B548CD" w:rsidRPr="00625453" w:rsidRDefault="00B548CD" w:rsidP="00B548CD">
      <w:pPr>
        <w:jc w:val="both"/>
        <w:rPr>
          <w:rFonts w:ascii="Times New Roman" w:hAnsi="Times New Roman" w:cs="Times New Roman"/>
          <w:color w:val="000000" w:themeColor="text1"/>
          <w:sz w:val="24"/>
          <w:szCs w:val="24"/>
        </w:rPr>
      </w:pPr>
      <w:r w:rsidRPr="00625453">
        <w:rPr>
          <w:rFonts w:ascii="Times New Roman" w:hAnsi="Times New Roman" w:cs="Times New Roman"/>
          <w:b/>
          <w:color w:val="000000" w:themeColor="text1"/>
          <w:sz w:val="24"/>
          <w:szCs w:val="24"/>
        </w:rPr>
        <w:t>Düzeltme:</w:t>
      </w:r>
      <w:r w:rsidRPr="00625453">
        <w:rPr>
          <w:rFonts w:ascii="Times New Roman" w:hAnsi="Times New Roman" w:cs="Times New Roman"/>
          <w:color w:val="000000" w:themeColor="text1"/>
          <w:sz w:val="24"/>
          <w:szCs w:val="24"/>
        </w:rPr>
        <w:t xml:space="preserve"> Yapılan iş ve işlemler sırasında saptanmış uygunsuzluğun (hatalı işlemlerin) ve uygun olmayan ürün ya da hizmetin en kısa sürede giderilmesi ve kayıt altına alınmasın</w:t>
      </w:r>
      <w:r w:rsidRPr="00625453">
        <w:rPr>
          <w:rFonts w:ascii="Times New Roman" w:hAnsi="Times New Roman" w:cs="Times New Roman"/>
          <w:color w:val="000000" w:themeColor="text1"/>
          <w:sz w:val="24"/>
          <w:szCs w:val="24"/>
        </w:rPr>
        <w:t>ı</w:t>
      </w:r>
    </w:p>
    <w:p w:rsidR="00B548CD" w:rsidRPr="00625453" w:rsidRDefault="00B548CD" w:rsidP="00B548CD">
      <w:pPr>
        <w:jc w:val="both"/>
        <w:rPr>
          <w:rFonts w:ascii="Times New Roman" w:hAnsi="Times New Roman" w:cs="Times New Roman"/>
          <w:color w:val="000000" w:themeColor="text1"/>
          <w:sz w:val="24"/>
          <w:szCs w:val="24"/>
        </w:rPr>
      </w:pPr>
      <w:r w:rsidRPr="00625453">
        <w:rPr>
          <w:rFonts w:ascii="Times New Roman" w:hAnsi="Times New Roman" w:cs="Times New Roman"/>
          <w:b/>
          <w:color w:val="000000" w:themeColor="text1"/>
          <w:sz w:val="24"/>
          <w:szCs w:val="24"/>
        </w:rPr>
        <w:t>DİF:</w:t>
      </w:r>
      <w:r w:rsidRPr="00625453">
        <w:rPr>
          <w:rFonts w:ascii="Times New Roman" w:hAnsi="Times New Roman" w:cs="Times New Roman"/>
          <w:color w:val="000000" w:themeColor="text1"/>
          <w:sz w:val="24"/>
          <w:szCs w:val="24"/>
        </w:rPr>
        <w:t xml:space="preserve"> Düzel</w:t>
      </w:r>
      <w:r w:rsidRPr="00625453">
        <w:rPr>
          <w:rFonts w:ascii="Times New Roman" w:hAnsi="Times New Roman" w:cs="Times New Roman"/>
          <w:color w:val="000000" w:themeColor="text1"/>
          <w:sz w:val="24"/>
          <w:szCs w:val="24"/>
        </w:rPr>
        <w:t>tici ve İyileştirici Faaliyeti,</w:t>
      </w:r>
    </w:p>
    <w:p w:rsidR="00B548CD" w:rsidRPr="00625453" w:rsidRDefault="00B548CD" w:rsidP="00B548CD">
      <w:pPr>
        <w:jc w:val="both"/>
        <w:rPr>
          <w:rFonts w:ascii="Times New Roman" w:hAnsi="Times New Roman" w:cs="Times New Roman"/>
          <w:color w:val="000000" w:themeColor="text1"/>
          <w:sz w:val="24"/>
          <w:szCs w:val="24"/>
        </w:rPr>
      </w:pPr>
      <w:r w:rsidRPr="00625453">
        <w:rPr>
          <w:rFonts w:ascii="Times New Roman" w:hAnsi="Times New Roman" w:cs="Times New Roman"/>
          <w:b/>
          <w:color w:val="000000" w:themeColor="text1"/>
          <w:sz w:val="24"/>
          <w:szCs w:val="24"/>
        </w:rPr>
        <w:t>YGG:</w:t>
      </w:r>
      <w:r w:rsidRPr="00625453">
        <w:rPr>
          <w:rFonts w:ascii="Times New Roman" w:hAnsi="Times New Roman" w:cs="Times New Roman"/>
          <w:color w:val="000000" w:themeColor="text1"/>
          <w:sz w:val="24"/>
          <w:szCs w:val="24"/>
        </w:rPr>
        <w:t xml:space="preserve"> Yönetimi Gözden Geçirmeyi,</w:t>
      </w:r>
    </w:p>
    <w:p w:rsidR="003C6EEB" w:rsidRDefault="00B548CD" w:rsidP="00B548CD">
      <w:pPr>
        <w:jc w:val="both"/>
        <w:rPr>
          <w:rFonts w:ascii="Times New Roman" w:hAnsi="Times New Roman" w:cs="Times New Roman"/>
          <w:color w:val="000000" w:themeColor="text1"/>
          <w:sz w:val="24"/>
          <w:szCs w:val="24"/>
        </w:rPr>
      </w:pPr>
      <w:r w:rsidRPr="00625453">
        <w:rPr>
          <w:rFonts w:ascii="Times New Roman" w:hAnsi="Times New Roman" w:cs="Times New Roman"/>
          <w:b/>
          <w:color w:val="000000" w:themeColor="text1"/>
          <w:sz w:val="24"/>
          <w:szCs w:val="24"/>
        </w:rPr>
        <w:t>KYS:</w:t>
      </w:r>
      <w:r w:rsidR="003C6EEB">
        <w:rPr>
          <w:rFonts w:ascii="Times New Roman" w:hAnsi="Times New Roman" w:cs="Times New Roman"/>
          <w:color w:val="000000" w:themeColor="text1"/>
          <w:sz w:val="24"/>
          <w:szCs w:val="24"/>
        </w:rPr>
        <w:t xml:space="preserve"> Kalite Yönetim Sistemini</w:t>
      </w:r>
      <w:bookmarkStart w:id="0" w:name="_GoBack"/>
      <w:bookmarkEnd w:id="0"/>
    </w:p>
    <w:p w:rsidR="00B548CD" w:rsidRPr="00625453" w:rsidRDefault="00B548CD" w:rsidP="00B548CD">
      <w:pPr>
        <w:jc w:val="both"/>
        <w:rPr>
          <w:rFonts w:ascii="Times New Roman" w:hAnsi="Times New Roman" w:cs="Times New Roman"/>
          <w:color w:val="000000" w:themeColor="text1"/>
          <w:sz w:val="24"/>
          <w:szCs w:val="24"/>
        </w:rPr>
      </w:pPr>
      <w:proofErr w:type="gramStart"/>
      <w:r w:rsidRPr="00625453">
        <w:rPr>
          <w:rFonts w:ascii="Times New Roman" w:hAnsi="Times New Roman" w:cs="Times New Roman"/>
          <w:color w:val="000000" w:themeColor="text1"/>
          <w:sz w:val="24"/>
          <w:szCs w:val="24"/>
        </w:rPr>
        <w:t>ifade</w:t>
      </w:r>
      <w:proofErr w:type="gramEnd"/>
      <w:r w:rsidRPr="00625453">
        <w:rPr>
          <w:rFonts w:ascii="Times New Roman" w:hAnsi="Times New Roman" w:cs="Times New Roman"/>
          <w:color w:val="000000" w:themeColor="text1"/>
          <w:sz w:val="24"/>
          <w:szCs w:val="24"/>
        </w:rPr>
        <w:t xml:space="preserve"> eder.</w:t>
      </w:r>
    </w:p>
    <w:p w:rsidR="005D3390" w:rsidRPr="00625453" w:rsidRDefault="00B548CD" w:rsidP="005D3390">
      <w:pPr>
        <w:pStyle w:val="ListeParagraf"/>
        <w:numPr>
          <w:ilvl w:val="0"/>
          <w:numId w:val="41"/>
        </w:numPr>
        <w:jc w:val="both"/>
        <w:rPr>
          <w:rFonts w:ascii="Times New Roman" w:hAnsi="Times New Roman" w:cs="Times New Roman"/>
          <w:b/>
          <w:color w:val="000000" w:themeColor="text1"/>
          <w:sz w:val="24"/>
          <w:szCs w:val="24"/>
        </w:rPr>
      </w:pPr>
      <w:r w:rsidRPr="00625453">
        <w:rPr>
          <w:rFonts w:ascii="Times New Roman" w:eastAsia="Times New Roman" w:hAnsi="Times New Roman" w:cs="Times New Roman"/>
          <w:b/>
          <w:bCs/>
          <w:color w:val="000000" w:themeColor="text1"/>
          <w:sz w:val="24"/>
          <w:szCs w:val="24"/>
          <w:lang w:eastAsia="tr-TR"/>
        </w:rPr>
        <w:t>ROLLER VE SORUMLULUKLAR</w:t>
      </w:r>
    </w:p>
    <w:p w:rsidR="00FA3C38" w:rsidRPr="00625453" w:rsidRDefault="00FA3C38" w:rsidP="00B548CD">
      <w:pPr>
        <w:jc w:val="both"/>
        <w:rPr>
          <w:rFonts w:ascii="Times New Roman" w:hAnsi="Times New Roman" w:cs="Times New Roman"/>
          <w:sz w:val="24"/>
          <w:szCs w:val="24"/>
        </w:rPr>
      </w:pPr>
      <w:r w:rsidRPr="00625453">
        <w:rPr>
          <w:rFonts w:ascii="Times New Roman" w:hAnsi="Times New Roman" w:cs="Times New Roman"/>
          <w:b/>
          <w:sz w:val="24"/>
          <w:szCs w:val="24"/>
        </w:rPr>
        <w:t>Birim Yöneticisi:</w:t>
      </w:r>
      <w:r w:rsidRPr="00625453">
        <w:rPr>
          <w:rFonts w:ascii="Times New Roman" w:hAnsi="Times New Roman" w:cs="Times New Roman"/>
          <w:sz w:val="24"/>
          <w:szCs w:val="24"/>
        </w:rPr>
        <w:t xml:space="preserve"> </w:t>
      </w:r>
      <w:r w:rsidR="00B548CD" w:rsidRPr="00625453">
        <w:rPr>
          <w:rFonts w:ascii="Times New Roman" w:hAnsi="Times New Roman" w:cs="Times New Roman"/>
          <w:color w:val="000000" w:themeColor="text1"/>
          <w:sz w:val="24"/>
          <w:szCs w:val="24"/>
        </w:rPr>
        <w:t>Ürün ve hizmet sunumunda tespit edilen uygunsuzluklarla ilgili yapılacak faaliyetler hakkında nihai kararı vermekten, gerektiğinde uygunsuzlukla ilgili ürün ve hizmet sunumunu durdurma kararını vermekten, uygun olmayan hizmet ve ürün ile ilgili yapılması gereken faaliyetlerin yeterlili</w:t>
      </w:r>
      <w:r w:rsidRPr="00625453">
        <w:rPr>
          <w:rFonts w:ascii="Times New Roman" w:hAnsi="Times New Roman" w:cs="Times New Roman"/>
          <w:color w:val="000000" w:themeColor="text1"/>
          <w:sz w:val="24"/>
          <w:szCs w:val="24"/>
        </w:rPr>
        <w:t xml:space="preserve">ğinin izlenmesinden, düzeltici ve </w:t>
      </w:r>
      <w:r w:rsidRPr="00625453">
        <w:rPr>
          <w:rFonts w:ascii="Times New Roman" w:hAnsi="Times New Roman" w:cs="Times New Roman"/>
          <w:color w:val="000000" w:themeColor="text1"/>
          <w:sz w:val="24"/>
          <w:szCs w:val="24"/>
        </w:rPr>
        <w:t>iyileştirme faaliyet i</w:t>
      </w:r>
      <w:r w:rsidRPr="00625453">
        <w:rPr>
          <w:rFonts w:ascii="Times New Roman" w:hAnsi="Times New Roman" w:cs="Times New Roman"/>
          <w:color w:val="000000" w:themeColor="text1"/>
          <w:sz w:val="24"/>
          <w:szCs w:val="24"/>
        </w:rPr>
        <w:t xml:space="preserve">htiyaçlarının belirlenmesinden, </w:t>
      </w:r>
      <w:r w:rsidRPr="00625453">
        <w:rPr>
          <w:rFonts w:ascii="Times New Roman" w:hAnsi="Times New Roman" w:cs="Times New Roman"/>
          <w:color w:val="000000" w:themeColor="text1"/>
          <w:sz w:val="24"/>
          <w:szCs w:val="24"/>
        </w:rPr>
        <w:t>planlanan faaliyetlerin zamanında etkin bir şekilde ye</w:t>
      </w:r>
      <w:r w:rsidRPr="00625453">
        <w:rPr>
          <w:rFonts w:ascii="Times New Roman" w:hAnsi="Times New Roman" w:cs="Times New Roman"/>
          <w:color w:val="000000" w:themeColor="text1"/>
          <w:sz w:val="24"/>
          <w:szCs w:val="24"/>
        </w:rPr>
        <w:t>rine getirilmesini sağlamaktan sorumludur.</w:t>
      </w:r>
    </w:p>
    <w:p w:rsidR="00FA3C38" w:rsidRPr="00625453" w:rsidRDefault="00FA3C38" w:rsidP="00B548CD">
      <w:pPr>
        <w:jc w:val="both"/>
        <w:rPr>
          <w:rFonts w:ascii="Times New Roman" w:hAnsi="Times New Roman" w:cs="Times New Roman"/>
          <w:sz w:val="24"/>
          <w:szCs w:val="24"/>
        </w:rPr>
      </w:pPr>
      <w:r w:rsidRPr="00625453">
        <w:rPr>
          <w:rFonts w:ascii="Times New Roman" w:hAnsi="Times New Roman" w:cs="Times New Roman"/>
          <w:b/>
          <w:sz w:val="24"/>
          <w:szCs w:val="24"/>
        </w:rPr>
        <w:t>Birim Kalite Temsilcisi:</w:t>
      </w:r>
      <w:r w:rsidRPr="00625453">
        <w:rPr>
          <w:rFonts w:ascii="Times New Roman" w:hAnsi="Times New Roman" w:cs="Times New Roman"/>
          <w:sz w:val="24"/>
          <w:szCs w:val="24"/>
        </w:rPr>
        <w:t xml:space="preserve"> </w:t>
      </w:r>
      <w:r w:rsidR="003C6EEB">
        <w:rPr>
          <w:rFonts w:ascii="Times New Roman" w:hAnsi="Times New Roman" w:cs="Times New Roman"/>
          <w:sz w:val="24"/>
          <w:szCs w:val="24"/>
        </w:rPr>
        <w:t xml:space="preserve">Uygun olmayan ürüne </w:t>
      </w:r>
      <w:r w:rsidRPr="00625453">
        <w:rPr>
          <w:rFonts w:ascii="Times New Roman" w:hAnsi="Times New Roman" w:cs="Times New Roman"/>
          <w:sz w:val="24"/>
          <w:szCs w:val="24"/>
        </w:rPr>
        <w:t xml:space="preserve">ve hizmete ilişkin düzeltme işlemini </w:t>
      </w:r>
      <w:r w:rsidRPr="00625453">
        <w:rPr>
          <w:rFonts w:ascii="Times New Roman" w:hAnsi="Times New Roman" w:cs="Times New Roman"/>
          <w:sz w:val="24"/>
          <w:szCs w:val="24"/>
        </w:rPr>
        <w:t>kayıt altına almaktan, yapılacak düzeltici ve iyileştirici faaliyetleri Kalite Koordinatörlüğüne iletmekten sorumludur.</w:t>
      </w:r>
    </w:p>
    <w:p w:rsidR="00FA3C38" w:rsidRPr="00625453" w:rsidRDefault="00FA3C38" w:rsidP="00FA3C38">
      <w:pPr>
        <w:jc w:val="both"/>
        <w:rPr>
          <w:rFonts w:ascii="Times New Roman" w:hAnsi="Times New Roman" w:cs="Times New Roman"/>
          <w:sz w:val="24"/>
          <w:szCs w:val="24"/>
        </w:rPr>
      </w:pPr>
      <w:r w:rsidRPr="00625453">
        <w:rPr>
          <w:rFonts w:ascii="Times New Roman" w:hAnsi="Times New Roman" w:cs="Times New Roman"/>
          <w:b/>
          <w:sz w:val="24"/>
          <w:szCs w:val="24"/>
        </w:rPr>
        <w:t>Kalite Koordinatörlüğü:</w:t>
      </w:r>
      <w:r w:rsidRPr="00625453">
        <w:rPr>
          <w:rFonts w:ascii="Times New Roman" w:hAnsi="Times New Roman" w:cs="Times New Roman"/>
          <w:sz w:val="24"/>
          <w:szCs w:val="24"/>
        </w:rPr>
        <w:t xml:space="preserve"> Birim Kalite Temsilcileri tarafından iletilen </w:t>
      </w:r>
      <w:r w:rsidRPr="00625453">
        <w:rPr>
          <w:rFonts w:ascii="Times New Roman" w:hAnsi="Times New Roman" w:cs="Times New Roman"/>
          <w:sz w:val="24"/>
          <w:szCs w:val="24"/>
        </w:rPr>
        <w:t>düzeltici ve iyileştirici faaliyetleri</w:t>
      </w:r>
      <w:r w:rsidRPr="00625453">
        <w:rPr>
          <w:rFonts w:ascii="Times New Roman" w:hAnsi="Times New Roman" w:cs="Times New Roman"/>
          <w:sz w:val="24"/>
          <w:szCs w:val="24"/>
        </w:rPr>
        <w:t>n</w:t>
      </w:r>
      <w:r w:rsidR="006207F9" w:rsidRPr="00625453">
        <w:rPr>
          <w:rFonts w:ascii="Times New Roman" w:hAnsi="Times New Roman" w:cs="Times New Roman"/>
          <w:sz w:val="24"/>
          <w:szCs w:val="24"/>
        </w:rPr>
        <w:t xml:space="preserve"> takibinden ve YGG Toplantısında raporlanmasından sorumludur.</w:t>
      </w:r>
    </w:p>
    <w:p w:rsidR="00B548CD" w:rsidRPr="00625453" w:rsidRDefault="006207F9" w:rsidP="006207F9">
      <w:pPr>
        <w:pStyle w:val="ListeParagraf"/>
        <w:numPr>
          <w:ilvl w:val="0"/>
          <w:numId w:val="41"/>
        </w:numPr>
        <w:jc w:val="both"/>
        <w:rPr>
          <w:rFonts w:ascii="Times New Roman" w:hAnsi="Times New Roman" w:cs="Times New Roman"/>
          <w:b/>
          <w:color w:val="000000" w:themeColor="text1"/>
          <w:sz w:val="24"/>
          <w:szCs w:val="24"/>
        </w:rPr>
      </w:pPr>
      <w:r w:rsidRPr="00625453">
        <w:rPr>
          <w:rFonts w:ascii="Times New Roman" w:hAnsi="Times New Roman" w:cs="Times New Roman"/>
          <w:b/>
          <w:color w:val="000000" w:themeColor="text1"/>
          <w:sz w:val="24"/>
          <w:szCs w:val="24"/>
        </w:rPr>
        <w:t>UYGULAMA</w:t>
      </w:r>
    </w:p>
    <w:p w:rsidR="006207F9" w:rsidRPr="00625453" w:rsidRDefault="006207F9" w:rsidP="006207F9">
      <w:pPr>
        <w:pStyle w:val="ListeParagraf"/>
        <w:jc w:val="both"/>
        <w:rPr>
          <w:rFonts w:ascii="Times New Roman" w:hAnsi="Times New Roman" w:cs="Times New Roman"/>
          <w:b/>
          <w:color w:val="000000" w:themeColor="text1"/>
          <w:sz w:val="24"/>
          <w:szCs w:val="24"/>
        </w:rPr>
      </w:pPr>
    </w:p>
    <w:p w:rsidR="006207F9" w:rsidRPr="00625453" w:rsidRDefault="006207F9" w:rsidP="006207F9">
      <w:pPr>
        <w:pStyle w:val="ListeParagraf"/>
        <w:numPr>
          <w:ilvl w:val="1"/>
          <w:numId w:val="41"/>
        </w:numPr>
        <w:shd w:val="clear" w:color="auto" w:fill="FFFFFF"/>
        <w:spacing w:before="100" w:beforeAutospacing="1" w:after="100" w:afterAutospacing="1" w:line="240" w:lineRule="auto"/>
        <w:jc w:val="both"/>
        <w:rPr>
          <w:rFonts w:ascii="Arial" w:eastAsia="Times New Roman" w:hAnsi="Arial" w:cs="Arial"/>
          <w:b/>
          <w:color w:val="000000" w:themeColor="text1"/>
          <w:sz w:val="21"/>
          <w:szCs w:val="21"/>
          <w:lang w:eastAsia="tr-TR"/>
        </w:rPr>
      </w:pPr>
      <w:r w:rsidRPr="00625453">
        <w:rPr>
          <w:rFonts w:ascii="Times New Roman" w:eastAsia="Times New Roman" w:hAnsi="Times New Roman" w:cs="Times New Roman"/>
          <w:color w:val="000000" w:themeColor="text1"/>
          <w:sz w:val="24"/>
          <w:szCs w:val="24"/>
          <w:lang w:eastAsia="tr-TR"/>
        </w:rPr>
        <w:t xml:space="preserve"> </w:t>
      </w:r>
      <w:r w:rsidRPr="00625453">
        <w:rPr>
          <w:rFonts w:ascii="Times New Roman" w:eastAsia="Times New Roman" w:hAnsi="Times New Roman" w:cs="Times New Roman"/>
          <w:b/>
          <w:color w:val="000000" w:themeColor="text1"/>
          <w:sz w:val="24"/>
          <w:szCs w:val="24"/>
          <w:lang w:eastAsia="tr-TR"/>
        </w:rPr>
        <w:t>Uygun Olmayan Ürünün Ve Hizmetin Tespiti</w:t>
      </w:r>
    </w:p>
    <w:p w:rsidR="00CC5FD1" w:rsidRPr="00625453" w:rsidRDefault="006207F9" w:rsidP="006207F9">
      <w:pPr>
        <w:shd w:val="clear" w:color="auto" w:fill="FFFFFF"/>
        <w:spacing w:before="100" w:beforeAutospacing="1" w:after="100" w:afterAutospacing="1" w:line="240" w:lineRule="auto"/>
        <w:jc w:val="both"/>
        <w:rPr>
          <w:rFonts w:ascii="Times New Roman" w:hAnsi="Times New Roman" w:cs="Times New Roman"/>
          <w:sz w:val="24"/>
          <w:szCs w:val="24"/>
        </w:rPr>
      </w:pPr>
      <w:r w:rsidRPr="00625453">
        <w:rPr>
          <w:rFonts w:ascii="Times New Roman" w:hAnsi="Times New Roman" w:cs="Times New Roman"/>
          <w:sz w:val="24"/>
          <w:szCs w:val="24"/>
        </w:rPr>
        <w:t xml:space="preserve">Uygun olmayan ürün veya hizmet; </w:t>
      </w:r>
      <w:r w:rsidRPr="00625453">
        <w:rPr>
          <w:rFonts w:ascii="Times New Roman" w:hAnsi="Times New Roman" w:cs="Times New Roman"/>
          <w:sz w:val="24"/>
          <w:szCs w:val="24"/>
        </w:rPr>
        <w:t xml:space="preserve">dışarıdan temin edilen ürünün veya hizmetin ve yapım işinin kabulü esnasında; depolama sürecinde, üretim ve hizmet sunumu süreçlerinde ve paydaş geri bildirim süreçlerinde yapılan tespitler ile belirlenir. </w:t>
      </w:r>
      <w:r w:rsidRPr="00625453">
        <w:rPr>
          <w:rFonts w:ascii="Times New Roman" w:hAnsi="Times New Roman" w:cs="Times New Roman"/>
          <w:sz w:val="24"/>
          <w:szCs w:val="24"/>
        </w:rPr>
        <w:t xml:space="preserve">Tespit sonucunda </w:t>
      </w:r>
      <w:proofErr w:type="gramStart"/>
      <w:r w:rsidR="00CC5FD1" w:rsidRPr="00625453">
        <w:rPr>
          <w:rFonts w:ascii="Times New Roman" w:hAnsi="Times New Roman" w:cs="Times New Roman"/>
          <w:sz w:val="24"/>
          <w:szCs w:val="24"/>
        </w:rPr>
        <w:t>TOGÜ.PRS</w:t>
      </w:r>
      <w:proofErr w:type="gramEnd"/>
      <w:r w:rsidR="00CC5FD1" w:rsidRPr="00625453">
        <w:rPr>
          <w:rFonts w:ascii="Times New Roman" w:hAnsi="Times New Roman" w:cs="Times New Roman"/>
          <w:sz w:val="24"/>
          <w:szCs w:val="24"/>
        </w:rPr>
        <w:t>.004 Uygunsuzluk ve Düzeltici Faaliyetler Prosedürü</w:t>
      </w:r>
      <w:r w:rsidR="00CC5FD1" w:rsidRPr="00625453">
        <w:rPr>
          <w:rFonts w:ascii="Times New Roman" w:hAnsi="Times New Roman" w:cs="Times New Roman"/>
          <w:sz w:val="24"/>
          <w:szCs w:val="24"/>
        </w:rPr>
        <w:t>ne göre uygunsuzluklar giderilir.</w:t>
      </w:r>
    </w:p>
    <w:p w:rsidR="00CC5FD1" w:rsidRPr="00625453" w:rsidRDefault="003C6EEB" w:rsidP="00CC5FD1">
      <w:pPr>
        <w:pStyle w:val="ListeParagraf"/>
        <w:numPr>
          <w:ilvl w:val="2"/>
          <w:numId w:val="41"/>
        </w:numPr>
        <w:shd w:val="clear" w:color="auto" w:fill="FFFFFF"/>
        <w:spacing w:before="100" w:beforeAutospacing="1" w:after="100" w:afterAutospacing="1"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Dışarıdan Temin Edilen Ürünün, </w:t>
      </w:r>
      <w:r w:rsidR="00CC5FD1" w:rsidRPr="00625453">
        <w:rPr>
          <w:rFonts w:ascii="Times New Roman" w:hAnsi="Times New Roman" w:cs="Times New Roman"/>
          <w:b/>
          <w:sz w:val="24"/>
          <w:szCs w:val="24"/>
        </w:rPr>
        <w:t xml:space="preserve">Hizmetin </w:t>
      </w:r>
      <w:r>
        <w:rPr>
          <w:rFonts w:ascii="Times New Roman" w:hAnsi="Times New Roman" w:cs="Times New Roman"/>
          <w:b/>
          <w:sz w:val="24"/>
          <w:szCs w:val="24"/>
        </w:rPr>
        <w:t xml:space="preserve">veya </w:t>
      </w:r>
      <w:r w:rsidR="00CC5FD1" w:rsidRPr="00625453">
        <w:rPr>
          <w:rFonts w:ascii="Times New Roman" w:hAnsi="Times New Roman" w:cs="Times New Roman"/>
          <w:b/>
          <w:sz w:val="24"/>
          <w:szCs w:val="24"/>
        </w:rPr>
        <w:t>Yapım İşinin Kabulü Esnasında Yapılan Tespitler</w:t>
      </w:r>
    </w:p>
    <w:p w:rsidR="00CC5FD1" w:rsidRPr="00625453" w:rsidRDefault="00CC5FD1" w:rsidP="00CC5FD1">
      <w:pPr>
        <w:shd w:val="clear" w:color="auto" w:fill="FFFFFF"/>
        <w:spacing w:before="100" w:beforeAutospacing="1" w:after="100" w:afterAutospacing="1" w:line="240" w:lineRule="auto"/>
        <w:jc w:val="both"/>
        <w:rPr>
          <w:rFonts w:ascii="Times New Roman" w:hAnsi="Times New Roman" w:cs="Times New Roman"/>
          <w:sz w:val="24"/>
          <w:szCs w:val="24"/>
        </w:rPr>
      </w:pPr>
      <w:r w:rsidRPr="00625453">
        <w:rPr>
          <w:rFonts w:ascii="Times New Roman" w:hAnsi="Times New Roman" w:cs="Times New Roman"/>
          <w:sz w:val="24"/>
          <w:szCs w:val="24"/>
        </w:rPr>
        <w:t>Dış tedarikçilerden temin edilen ürünlerin, hizmetlerin ve yap</w:t>
      </w:r>
      <w:r w:rsidRPr="00625453">
        <w:rPr>
          <w:rFonts w:ascii="Times New Roman" w:hAnsi="Times New Roman" w:cs="Times New Roman"/>
          <w:sz w:val="24"/>
          <w:szCs w:val="24"/>
        </w:rPr>
        <w:t>ım işlerinin kabul işlemleri,</w:t>
      </w:r>
    </w:p>
    <w:p w:rsidR="00CC5FD1" w:rsidRPr="00625453" w:rsidRDefault="00CC5FD1" w:rsidP="00CC5FD1">
      <w:pPr>
        <w:pStyle w:val="ListeParagraf"/>
        <w:numPr>
          <w:ilvl w:val="0"/>
          <w:numId w:val="44"/>
        </w:numPr>
        <w:shd w:val="clear" w:color="auto" w:fill="FFFFFF"/>
        <w:spacing w:before="100" w:beforeAutospacing="1" w:after="100" w:afterAutospacing="1" w:line="240" w:lineRule="auto"/>
        <w:jc w:val="both"/>
        <w:rPr>
          <w:rFonts w:ascii="Times New Roman" w:hAnsi="Times New Roman" w:cs="Times New Roman"/>
          <w:sz w:val="24"/>
          <w:szCs w:val="24"/>
        </w:rPr>
      </w:pPr>
      <w:r w:rsidRPr="00625453">
        <w:rPr>
          <w:rFonts w:ascii="Times New Roman" w:hAnsi="Times New Roman" w:cs="Times New Roman"/>
          <w:sz w:val="24"/>
          <w:szCs w:val="24"/>
        </w:rPr>
        <w:t>Yapım İşleri</w:t>
      </w:r>
      <w:r w:rsidRPr="00625453">
        <w:rPr>
          <w:rFonts w:ascii="Times New Roman" w:hAnsi="Times New Roman" w:cs="Times New Roman"/>
          <w:sz w:val="24"/>
          <w:szCs w:val="24"/>
        </w:rPr>
        <w:t xml:space="preserve"> Muayene ve Kabul Yönetmeliği</w:t>
      </w:r>
    </w:p>
    <w:p w:rsidR="00CC5FD1" w:rsidRPr="00625453" w:rsidRDefault="00CC5FD1" w:rsidP="00CC5FD1">
      <w:pPr>
        <w:pStyle w:val="ListeParagraf"/>
        <w:numPr>
          <w:ilvl w:val="0"/>
          <w:numId w:val="44"/>
        </w:numPr>
        <w:shd w:val="clear" w:color="auto" w:fill="FFFFFF"/>
        <w:spacing w:before="100" w:beforeAutospacing="1" w:after="100" w:afterAutospacing="1" w:line="240" w:lineRule="auto"/>
        <w:jc w:val="both"/>
        <w:rPr>
          <w:rFonts w:ascii="Times New Roman" w:hAnsi="Times New Roman" w:cs="Times New Roman"/>
          <w:sz w:val="24"/>
          <w:szCs w:val="24"/>
        </w:rPr>
      </w:pPr>
      <w:r w:rsidRPr="00625453">
        <w:rPr>
          <w:rFonts w:ascii="Times New Roman" w:hAnsi="Times New Roman" w:cs="Times New Roman"/>
          <w:sz w:val="24"/>
          <w:szCs w:val="24"/>
        </w:rPr>
        <w:t>Mal Alımları Denetim Muayene ve Kabu</w:t>
      </w:r>
      <w:r w:rsidRPr="00625453">
        <w:rPr>
          <w:rFonts w:ascii="Times New Roman" w:hAnsi="Times New Roman" w:cs="Times New Roman"/>
          <w:sz w:val="24"/>
          <w:szCs w:val="24"/>
        </w:rPr>
        <w:t>l İşlemlerine Dair Yönetmelik</w:t>
      </w:r>
    </w:p>
    <w:p w:rsidR="00CC5FD1" w:rsidRPr="00625453" w:rsidRDefault="00CC5FD1" w:rsidP="00CC5FD1">
      <w:pPr>
        <w:pStyle w:val="ListeParagraf"/>
        <w:numPr>
          <w:ilvl w:val="0"/>
          <w:numId w:val="44"/>
        </w:numPr>
        <w:shd w:val="clear" w:color="auto" w:fill="FFFFFF"/>
        <w:spacing w:before="100" w:beforeAutospacing="1" w:after="100" w:afterAutospacing="1" w:line="240" w:lineRule="auto"/>
        <w:jc w:val="both"/>
        <w:rPr>
          <w:rFonts w:ascii="Times New Roman" w:hAnsi="Times New Roman" w:cs="Times New Roman"/>
          <w:sz w:val="24"/>
          <w:szCs w:val="24"/>
        </w:rPr>
      </w:pPr>
      <w:r w:rsidRPr="00625453">
        <w:rPr>
          <w:rFonts w:ascii="Times New Roman" w:hAnsi="Times New Roman" w:cs="Times New Roman"/>
          <w:sz w:val="24"/>
          <w:szCs w:val="24"/>
        </w:rPr>
        <w:t>Hizmet Alımları</w:t>
      </w:r>
      <w:r w:rsidRPr="00625453">
        <w:rPr>
          <w:rFonts w:ascii="Times New Roman" w:hAnsi="Times New Roman" w:cs="Times New Roman"/>
          <w:sz w:val="24"/>
          <w:szCs w:val="24"/>
        </w:rPr>
        <w:t xml:space="preserve"> Muayene ve Kabul Yönetmeliği</w:t>
      </w:r>
    </w:p>
    <w:p w:rsidR="00CC5FD1" w:rsidRPr="00625453" w:rsidRDefault="00CC5FD1" w:rsidP="00CC5FD1">
      <w:pPr>
        <w:pStyle w:val="ListeParagraf"/>
        <w:numPr>
          <w:ilvl w:val="0"/>
          <w:numId w:val="44"/>
        </w:numPr>
        <w:shd w:val="clear" w:color="auto" w:fill="FFFFFF"/>
        <w:spacing w:before="100" w:beforeAutospacing="1" w:after="100" w:afterAutospacing="1" w:line="240" w:lineRule="auto"/>
        <w:jc w:val="both"/>
        <w:rPr>
          <w:rFonts w:ascii="Times New Roman" w:hAnsi="Times New Roman" w:cs="Times New Roman"/>
          <w:sz w:val="24"/>
          <w:szCs w:val="24"/>
        </w:rPr>
      </w:pPr>
      <w:r w:rsidRPr="00625453">
        <w:rPr>
          <w:rFonts w:ascii="Times New Roman" w:hAnsi="Times New Roman" w:cs="Times New Roman"/>
          <w:sz w:val="24"/>
          <w:szCs w:val="24"/>
        </w:rPr>
        <w:t>Danışmanlık Hizmet Alımları Muayene ve K</w:t>
      </w:r>
      <w:r w:rsidRPr="00625453">
        <w:rPr>
          <w:rFonts w:ascii="Times New Roman" w:hAnsi="Times New Roman" w:cs="Times New Roman"/>
          <w:sz w:val="24"/>
          <w:szCs w:val="24"/>
        </w:rPr>
        <w:t>abul Yönetmeliği</w:t>
      </w:r>
    </w:p>
    <w:p w:rsidR="00CC5FD1" w:rsidRPr="00625453" w:rsidRDefault="00CC5FD1" w:rsidP="00CC5FD1">
      <w:pPr>
        <w:shd w:val="clear" w:color="auto" w:fill="FFFFFF"/>
        <w:spacing w:before="100" w:beforeAutospacing="1" w:after="100" w:afterAutospacing="1" w:line="240" w:lineRule="auto"/>
        <w:jc w:val="both"/>
        <w:rPr>
          <w:rFonts w:ascii="Times New Roman" w:hAnsi="Times New Roman" w:cs="Times New Roman"/>
          <w:sz w:val="24"/>
          <w:szCs w:val="24"/>
        </w:rPr>
      </w:pPr>
      <w:proofErr w:type="gramStart"/>
      <w:r w:rsidRPr="00625453">
        <w:rPr>
          <w:rFonts w:ascii="Times New Roman" w:hAnsi="Times New Roman" w:cs="Times New Roman"/>
          <w:sz w:val="24"/>
          <w:szCs w:val="24"/>
        </w:rPr>
        <w:t>hükümlerine</w:t>
      </w:r>
      <w:proofErr w:type="gramEnd"/>
      <w:r w:rsidRPr="00625453">
        <w:rPr>
          <w:rFonts w:ascii="Times New Roman" w:hAnsi="Times New Roman" w:cs="Times New Roman"/>
          <w:sz w:val="24"/>
          <w:szCs w:val="24"/>
        </w:rPr>
        <w:t xml:space="preserve"> göre yapılır ve sürece 4734 ve 4735 sayılı kanun hükümlerine göre devam edilir.</w:t>
      </w:r>
    </w:p>
    <w:p w:rsidR="004B4012" w:rsidRPr="00625453" w:rsidRDefault="004B4012" w:rsidP="00CC5FD1">
      <w:pPr>
        <w:pStyle w:val="ListeParagraf"/>
        <w:numPr>
          <w:ilvl w:val="2"/>
          <w:numId w:val="41"/>
        </w:numPr>
        <w:shd w:val="clear" w:color="auto" w:fill="FFFFFF"/>
        <w:spacing w:before="100" w:beforeAutospacing="1" w:after="100" w:afterAutospacing="1" w:line="240" w:lineRule="auto"/>
        <w:jc w:val="both"/>
        <w:rPr>
          <w:rFonts w:ascii="Times New Roman" w:eastAsia="Times New Roman" w:hAnsi="Times New Roman" w:cs="Times New Roman"/>
          <w:b/>
          <w:color w:val="000000" w:themeColor="text1"/>
          <w:szCs w:val="21"/>
          <w:lang w:eastAsia="tr-TR"/>
        </w:rPr>
      </w:pPr>
      <w:r w:rsidRPr="00625453">
        <w:rPr>
          <w:rFonts w:ascii="Times New Roman" w:hAnsi="Times New Roman" w:cs="Times New Roman"/>
          <w:b/>
          <w:sz w:val="24"/>
        </w:rPr>
        <w:t>Depolama Sürecinde Yapılan Tespitler</w:t>
      </w:r>
    </w:p>
    <w:p w:rsidR="004B4012" w:rsidRPr="00625453" w:rsidRDefault="004B4012" w:rsidP="004B4012">
      <w:pPr>
        <w:shd w:val="clear" w:color="auto" w:fill="FFFFFF"/>
        <w:spacing w:before="100" w:beforeAutospacing="1" w:after="100" w:afterAutospacing="1" w:line="240" w:lineRule="auto"/>
        <w:jc w:val="both"/>
        <w:rPr>
          <w:rFonts w:ascii="Times New Roman" w:hAnsi="Times New Roman" w:cs="Times New Roman"/>
          <w:color w:val="000000" w:themeColor="text1"/>
          <w:sz w:val="24"/>
          <w:szCs w:val="24"/>
        </w:rPr>
      </w:pPr>
      <w:r w:rsidRPr="00625453">
        <w:rPr>
          <w:rFonts w:ascii="Times New Roman" w:hAnsi="Times New Roman" w:cs="Times New Roman"/>
          <w:color w:val="000000" w:themeColor="text1"/>
          <w:sz w:val="24"/>
          <w:szCs w:val="24"/>
        </w:rPr>
        <w:t xml:space="preserve">Depolama şartları, depo ve sevkiyat hareketleri vb. sebeplerden dolayı kullanılamayacak derecede bozulan, </w:t>
      </w:r>
      <w:r w:rsidR="003C6EEB">
        <w:rPr>
          <w:rFonts w:ascii="Times New Roman" w:hAnsi="Times New Roman" w:cs="Times New Roman"/>
          <w:color w:val="000000" w:themeColor="text1"/>
          <w:sz w:val="24"/>
          <w:szCs w:val="24"/>
        </w:rPr>
        <w:t xml:space="preserve">deforme olan ürünlerin veya </w:t>
      </w:r>
      <w:r w:rsidRPr="00625453">
        <w:rPr>
          <w:rFonts w:ascii="Times New Roman" w:hAnsi="Times New Roman" w:cs="Times New Roman"/>
          <w:color w:val="000000" w:themeColor="text1"/>
          <w:sz w:val="24"/>
          <w:szCs w:val="24"/>
        </w:rPr>
        <w:t>materyallerin tespit edilmesi halinde Taşınır Mal Yönetmeliği hükümlerine göre işlem yapılır.</w:t>
      </w:r>
    </w:p>
    <w:p w:rsidR="004B4012" w:rsidRPr="00625453" w:rsidRDefault="004B4012" w:rsidP="004B4012">
      <w:pPr>
        <w:pStyle w:val="ListeParagraf"/>
        <w:numPr>
          <w:ilvl w:val="2"/>
          <w:numId w:val="41"/>
        </w:numPr>
        <w:shd w:val="clear" w:color="auto" w:fill="FFFFFF"/>
        <w:spacing w:before="100" w:beforeAutospacing="1" w:after="100" w:afterAutospacing="1" w:line="240" w:lineRule="auto"/>
        <w:jc w:val="both"/>
        <w:rPr>
          <w:rFonts w:ascii="Times New Roman" w:hAnsi="Times New Roman" w:cs="Times New Roman"/>
          <w:b/>
          <w:sz w:val="24"/>
        </w:rPr>
      </w:pPr>
      <w:r w:rsidRPr="00625453">
        <w:rPr>
          <w:rFonts w:ascii="Times New Roman" w:hAnsi="Times New Roman" w:cs="Times New Roman"/>
          <w:b/>
          <w:sz w:val="24"/>
        </w:rPr>
        <w:t>Üretim ve Hizmet Sunumu</w:t>
      </w:r>
      <w:r w:rsidRPr="00625453">
        <w:rPr>
          <w:rFonts w:ascii="Times New Roman" w:hAnsi="Times New Roman" w:cs="Times New Roman"/>
          <w:b/>
          <w:sz w:val="24"/>
        </w:rPr>
        <w:t xml:space="preserve"> Süreçlerinde Yapılan Tespitler</w:t>
      </w:r>
    </w:p>
    <w:p w:rsidR="004B4012" w:rsidRPr="00625453" w:rsidRDefault="004B4012" w:rsidP="004B4012">
      <w:pPr>
        <w:shd w:val="clear" w:color="auto" w:fill="FFFFFF"/>
        <w:spacing w:before="100" w:beforeAutospacing="1" w:after="100" w:afterAutospacing="1" w:line="240" w:lineRule="auto"/>
        <w:jc w:val="both"/>
        <w:rPr>
          <w:rFonts w:ascii="Times New Roman" w:hAnsi="Times New Roman" w:cs="Times New Roman"/>
          <w:color w:val="000000" w:themeColor="text1"/>
          <w:sz w:val="24"/>
          <w:szCs w:val="24"/>
        </w:rPr>
      </w:pPr>
      <w:r w:rsidRPr="00625453">
        <w:rPr>
          <w:rFonts w:ascii="Times New Roman" w:hAnsi="Times New Roman" w:cs="Times New Roman"/>
          <w:color w:val="000000" w:themeColor="text1"/>
          <w:sz w:val="24"/>
          <w:szCs w:val="24"/>
        </w:rPr>
        <w:t>Ürünün ve hizmetin sunumu esnasında, öncesinde veya sonrasında tespit edilen uygunsuzluklar, faaliyeti gerçekleştiren birimler tarafından derhâl düzeltilir ve ürünü veya hizmeti alan taraf bilgilendirilir. Sunum gerçekleşmemiş ise uygun olmayan ürünün ve hizmetin sunumu önlenir.</w:t>
      </w:r>
    </w:p>
    <w:p w:rsidR="004B4012" w:rsidRPr="00625453" w:rsidRDefault="004B4012" w:rsidP="004B4012">
      <w:pPr>
        <w:pStyle w:val="ListeParagraf"/>
        <w:numPr>
          <w:ilvl w:val="2"/>
          <w:numId w:val="41"/>
        </w:numPr>
        <w:shd w:val="clear" w:color="auto" w:fill="FFFFFF"/>
        <w:spacing w:before="100" w:beforeAutospacing="1" w:after="100" w:afterAutospacing="1" w:line="240" w:lineRule="auto"/>
        <w:jc w:val="both"/>
        <w:rPr>
          <w:rFonts w:ascii="Times New Roman" w:hAnsi="Times New Roman" w:cs="Times New Roman"/>
          <w:b/>
          <w:color w:val="000000" w:themeColor="text1"/>
          <w:sz w:val="24"/>
          <w:szCs w:val="24"/>
        </w:rPr>
      </w:pPr>
      <w:r w:rsidRPr="00625453">
        <w:rPr>
          <w:rFonts w:ascii="Times New Roman" w:hAnsi="Times New Roman" w:cs="Times New Roman"/>
          <w:b/>
          <w:color w:val="000000" w:themeColor="text1"/>
          <w:sz w:val="24"/>
          <w:szCs w:val="24"/>
        </w:rPr>
        <w:t>Paydaş Geri Bildirim Tespitleri</w:t>
      </w:r>
    </w:p>
    <w:p w:rsidR="004B4012" w:rsidRPr="00625453" w:rsidRDefault="004B4012" w:rsidP="004B4012">
      <w:pPr>
        <w:shd w:val="clear" w:color="auto" w:fill="FFFFFF"/>
        <w:spacing w:before="100" w:beforeAutospacing="1" w:after="100" w:afterAutospacing="1" w:line="240" w:lineRule="auto"/>
        <w:jc w:val="both"/>
        <w:rPr>
          <w:rFonts w:ascii="Times New Roman" w:hAnsi="Times New Roman" w:cs="Times New Roman"/>
          <w:color w:val="000000" w:themeColor="text1"/>
          <w:sz w:val="24"/>
          <w:szCs w:val="24"/>
        </w:rPr>
      </w:pPr>
      <w:r w:rsidRPr="00625453">
        <w:rPr>
          <w:rFonts w:ascii="Times New Roman" w:hAnsi="Times New Roman" w:cs="Times New Roman"/>
          <w:color w:val="000000" w:themeColor="text1"/>
          <w:sz w:val="24"/>
          <w:szCs w:val="24"/>
        </w:rPr>
        <w:t xml:space="preserve">Paydaş geri bildirimleri sonucu tespit edilen uygun olmayan ürün ve hizmetlerle ilgili olarak, </w:t>
      </w:r>
      <w:proofErr w:type="gramStart"/>
      <w:r w:rsidRPr="00625453">
        <w:rPr>
          <w:rFonts w:ascii="Times New Roman" w:hAnsi="Times New Roman" w:cs="Times New Roman"/>
          <w:color w:val="000000" w:themeColor="text1"/>
          <w:sz w:val="24"/>
          <w:szCs w:val="24"/>
        </w:rPr>
        <w:t>TOGÜ.PRS</w:t>
      </w:r>
      <w:proofErr w:type="gramEnd"/>
      <w:r w:rsidRPr="00625453">
        <w:rPr>
          <w:rFonts w:ascii="Times New Roman" w:hAnsi="Times New Roman" w:cs="Times New Roman"/>
          <w:color w:val="000000" w:themeColor="text1"/>
          <w:sz w:val="24"/>
          <w:szCs w:val="24"/>
        </w:rPr>
        <w:t>.003 Paydaş Geri Bildirim Yönetimi Prosedürü doğrultusunda işlem yapılır.</w:t>
      </w:r>
    </w:p>
    <w:p w:rsidR="004B4012" w:rsidRPr="00625453" w:rsidRDefault="004B4012" w:rsidP="004B4012">
      <w:pPr>
        <w:pStyle w:val="ListeParagraf"/>
        <w:numPr>
          <w:ilvl w:val="1"/>
          <w:numId w:val="41"/>
        </w:numPr>
        <w:shd w:val="clear" w:color="auto" w:fill="FFFFFF"/>
        <w:spacing w:before="100" w:beforeAutospacing="1" w:after="100" w:afterAutospacing="1" w:line="240" w:lineRule="auto"/>
        <w:jc w:val="both"/>
        <w:rPr>
          <w:rFonts w:ascii="Times New Roman" w:hAnsi="Times New Roman" w:cs="Times New Roman"/>
          <w:b/>
          <w:color w:val="000000" w:themeColor="text1"/>
          <w:sz w:val="24"/>
          <w:szCs w:val="24"/>
        </w:rPr>
      </w:pPr>
      <w:r w:rsidRPr="00625453">
        <w:rPr>
          <w:rFonts w:ascii="Times New Roman" w:hAnsi="Times New Roman" w:cs="Times New Roman"/>
          <w:color w:val="000000" w:themeColor="text1"/>
          <w:sz w:val="24"/>
          <w:szCs w:val="24"/>
        </w:rPr>
        <w:t xml:space="preserve"> </w:t>
      </w:r>
      <w:r w:rsidRPr="00625453">
        <w:rPr>
          <w:rFonts w:ascii="Times New Roman" w:hAnsi="Times New Roman" w:cs="Times New Roman"/>
          <w:b/>
          <w:color w:val="000000" w:themeColor="text1"/>
          <w:sz w:val="24"/>
          <w:szCs w:val="24"/>
        </w:rPr>
        <w:t>Sürecin İzlenmesi ve İyileştirilmesi</w:t>
      </w:r>
    </w:p>
    <w:p w:rsidR="004B4012" w:rsidRPr="00625453" w:rsidRDefault="004B4012" w:rsidP="004B4012">
      <w:pPr>
        <w:shd w:val="clear" w:color="auto" w:fill="FFFFFF"/>
        <w:spacing w:before="100" w:beforeAutospacing="1" w:after="100" w:afterAutospacing="1" w:line="240" w:lineRule="auto"/>
        <w:jc w:val="both"/>
        <w:rPr>
          <w:rFonts w:ascii="Times New Roman" w:hAnsi="Times New Roman" w:cs="Times New Roman"/>
          <w:color w:val="000000" w:themeColor="text1"/>
          <w:sz w:val="24"/>
          <w:szCs w:val="24"/>
        </w:rPr>
      </w:pPr>
      <w:r w:rsidRPr="00625453">
        <w:rPr>
          <w:rFonts w:ascii="Times New Roman" w:hAnsi="Times New Roman" w:cs="Times New Roman"/>
          <w:color w:val="000000" w:themeColor="text1"/>
          <w:sz w:val="24"/>
          <w:szCs w:val="24"/>
        </w:rPr>
        <w:t xml:space="preserve">Uygun olmayan ürüne ve hizmete ilişkin düzeltmeler, birim yöneticileri tarafından sürekli olarak izlenir ve değerlendirilir. Tekrarlayan veya yayılma potansiyeli olan uygunsuzluklarla ilgili olarak </w:t>
      </w:r>
      <w:proofErr w:type="gramStart"/>
      <w:r w:rsidRPr="00625453">
        <w:rPr>
          <w:rFonts w:ascii="Times New Roman" w:hAnsi="Times New Roman" w:cs="Times New Roman"/>
          <w:sz w:val="24"/>
          <w:szCs w:val="24"/>
        </w:rPr>
        <w:t>TOGÜ.PRS</w:t>
      </w:r>
      <w:proofErr w:type="gramEnd"/>
      <w:r w:rsidRPr="00625453">
        <w:rPr>
          <w:rFonts w:ascii="Times New Roman" w:hAnsi="Times New Roman" w:cs="Times New Roman"/>
          <w:sz w:val="24"/>
          <w:szCs w:val="24"/>
        </w:rPr>
        <w:t>.004 Uygunsuzluk ve Düzeltici Faaliyetler Prosedürü</w:t>
      </w:r>
      <w:r w:rsidRPr="00625453">
        <w:rPr>
          <w:rFonts w:ascii="Times New Roman" w:hAnsi="Times New Roman" w:cs="Times New Roman"/>
          <w:sz w:val="24"/>
          <w:szCs w:val="24"/>
        </w:rPr>
        <w:t xml:space="preserve"> </w:t>
      </w:r>
      <w:r w:rsidRPr="00625453">
        <w:rPr>
          <w:rFonts w:ascii="Times New Roman" w:hAnsi="Times New Roman" w:cs="Times New Roman"/>
          <w:color w:val="000000" w:themeColor="text1"/>
          <w:sz w:val="24"/>
          <w:szCs w:val="24"/>
        </w:rPr>
        <w:t>doğrultusunda işlem yapılır. Kalite Koordinatörlüğü, uygun olmayan ürün ve hizmetlere yönelik düzeltme sonuçlarını YGG toplantısında görüşülmek üzere sunar.</w:t>
      </w:r>
    </w:p>
    <w:p w:rsidR="004B4012" w:rsidRPr="00625453" w:rsidRDefault="004B4012" w:rsidP="004B4012">
      <w:pPr>
        <w:pStyle w:val="ListeParagraf"/>
        <w:numPr>
          <w:ilvl w:val="0"/>
          <w:numId w:val="41"/>
        </w:numPr>
        <w:shd w:val="clear" w:color="auto" w:fill="FFFFFF"/>
        <w:spacing w:before="100" w:beforeAutospacing="1" w:after="100" w:afterAutospacing="1" w:line="240" w:lineRule="auto"/>
        <w:jc w:val="both"/>
        <w:rPr>
          <w:rFonts w:ascii="Times New Roman" w:hAnsi="Times New Roman" w:cs="Times New Roman"/>
          <w:b/>
          <w:color w:val="000000" w:themeColor="text1"/>
          <w:sz w:val="24"/>
          <w:szCs w:val="24"/>
        </w:rPr>
      </w:pPr>
      <w:r w:rsidRPr="00625453">
        <w:rPr>
          <w:rFonts w:ascii="Times New Roman" w:hAnsi="Times New Roman" w:cs="Times New Roman"/>
          <w:b/>
          <w:color w:val="000000" w:themeColor="text1"/>
          <w:sz w:val="24"/>
          <w:szCs w:val="24"/>
        </w:rPr>
        <w:t>İLGİLİ DOKÜMANLAR</w:t>
      </w:r>
    </w:p>
    <w:p w:rsidR="008A54FD" w:rsidRPr="00625453" w:rsidRDefault="008A54FD" w:rsidP="008A54FD">
      <w:pPr>
        <w:pStyle w:val="AralkYok"/>
        <w:rPr>
          <w:rFonts w:ascii="Times New Roman" w:hAnsi="Times New Roman" w:cs="Times New Roman"/>
          <w:color w:val="000000" w:themeColor="text1"/>
          <w:sz w:val="24"/>
        </w:rPr>
      </w:pPr>
      <w:r w:rsidRPr="00625453">
        <w:rPr>
          <w:rFonts w:ascii="Times New Roman" w:hAnsi="Times New Roman" w:cs="Times New Roman"/>
          <w:sz w:val="24"/>
        </w:rPr>
        <w:t>4734 Sayılı K</w:t>
      </w:r>
      <w:r w:rsidRPr="00625453">
        <w:rPr>
          <w:rFonts w:ascii="Times New Roman" w:hAnsi="Times New Roman" w:cs="Times New Roman"/>
          <w:sz w:val="24"/>
        </w:rPr>
        <w:t>anun</w:t>
      </w:r>
    </w:p>
    <w:p w:rsidR="008A54FD" w:rsidRPr="00625453" w:rsidRDefault="008A54FD" w:rsidP="008A54FD">
      <w:pPr>
        <w:pStyle w:val="AralkYok"/>
        <w:rPr>
          <w:rFonts w:ascii="Times New Roman" w:hAnsi="Times New Roman" w:cs="Times New Roman"/>
          <w:color w:val="000000" w:themeColor="text1"/>
          <w:sz w:val="24"/>
        </w:rPr>
      </w:pPr>
      <w:r w:rsidRPr="00625453">
        <w:rPr>
          <w:rFonts w:ascii="Times New Roman" w:hAnsi="Times New Roman" w:cs="Times New Roman"/>
          <w:sz w:val="24"/>
        </w:rPr>
        <w:t>4735 Sayılı K</w:t>
      </w:r>
      <w:r w:rsidRPr="00625453">
        <w:rPr>
          <w:rFonts w:ascii="Times New Roman" w:hAnsi="Times New Roman" w:cs="Times New Roman"/>
          <w:sz w:val="24"/>
        </w:rPr>
        <w:t xml:space="preserve">anun </w:t>
      </w:r>
    </w:p>
    <w:p w:rsidR="008A54FD" w:rsidRPr="00625453" w:rsidRDefault="008A54FD" w:rsidP="008A54FD">
      <w:pPr>
        <w:pStyle w:val="AralkYok"/>
        <w:rPr>
          <w:rFonts w:ascii="Times New Roman" w:hAnsi="Times New Roman" w:cs="Times New Roman"/>
          <w:sz w:val="24"/>
        </w:rPr>
      </w:pPr>
      <w:r w:rsidRPr="00625453">
        <w:rPr>
          <w:rFonts w:ascii="Times New Roman" w:hAnsi="Times New Roman" w:cs="Times New Roman"/>
          <w:sz w:val="24"/>
        </w:rPr>
        <w:t>Danışmanlık Hizmet Alımları Muayene ve Kabul Yönetmeliği</w:t>
      </w:r>
    </w:p>
    <w:p w:rsidR="008A54FD" w:rsidRPr="00625453" w:rsidRDefault="008A54FD" w:rsidP="008A54FD">
      <w:pPr>
        <w:pStyle w:val="AralkYok"/>
        <w:rPr>
          <w:rFonts w:ascii="Times New Roman" w:hAnsi="Times New Roman" w:cs="Times New Roman"/>
          <w:sz w:val="24"/>
        </w:rPr>
      </w:pPr>
      <w:r w:rsidRPr="00625453">
        <w:rPr>
          <w:rFonts w:ascii="Times New Roman" w:hAnsi="Times New Roman" w:cs="Times New Roman"/>
          <w:sz w:val="24"/>
        </w:rPr>
        <w:t>Hizmet Alımları Muayene ve Kabul Yönetmeliği</w:t>
      </w:r>
    </w:p>
    <w:p w:rsidR="008A54FD" w:rsidRPr="00625453" w:rsidRDefault="008A54FD" w:rsidP="008A54FD">
      <w:pPr>
        <w:pStyle w:val="AralkYok"/>
        <w:rPr>
          <w:rFonts w:ascii="Times New Roman" w:hAnsi="Times New Roman" w:cs="Times New Roman"/>
          <w:sz w:val="24"/>
        </w:rPr>
      </w:pPr>
      <w:r w:rsidRPr="00625453">
        <w:rPr>
          <w:rFonts w:ascii="Times New Roman" w:hAnsi="Times New Roman" w:cs="Times New Roman"/>
          <w:sz w:val="24"/>
        </w:rPr>
        <w:t>Mal Alımları Denetim Muayene ve Kabul İşlemlerine Dair Yönetmelik</w:t>
      </w:r>
    </w:p>
    <w:p w:rsidR="008A54FD" w:rsidRPr="00625453" w:rsidRDefault="008A54FD" w:rsidP="008A54FD">
      <w:pPr>
        <w:pStyle w:val="AralkYok"/>
        <w:rPr>
          <w:rFonts w:ascii="Times New Roman" w:hAnsi="Times New Roman" w:cs="Times New Roman"/>
          <w:color w:val="000000" w:themeColor="text1"/>
          <w:sz w:val="24"/>
        </w:rPr>
      </w:pPr>
      <w:proofErr w:type="gramStart"/>
      <w:r w:rsidRPr="00625453">
        <w:rPr>
          <w:rFonts w:ascii="Times New Roman" w:hAnsi="Times New Roman" w:cs="Times New Roman"/>
          <w:color w:val="000000" w:themeColor="text1"/>
          <w:sz w:val="24"/>
        </w:rPr>
        <w:lastRenderedPageBreak/>
        <w:t>TOGÜ.PRS</w:t>
      </w:r>
      <w:proofErr w:type="gramEnd"/>
      <w:r w:rsidRPr="00625453">
        <w:rPr>
          <w:rFonts w:ascii="Times New Roman" w:hAnsi="Times New Roman" w:cs="Times New Roman"/>
          <w:color w:val="000000" w:themeColor="text1"/>
          <w:sz w:val="24"/>
        </w:rPr>
        <w:t>.003 Paydaş Geri Bildirim Yönetimi Prosedürü</w:t>
      </w:r>
    </w:p>
    <w:p w:rsidR="008A54FD" w:rsidRPr="00625453" w:rsidRDefault="008A54FD" w:rsidP="008A54FD">
      <w:pPr>
        <w:pStyle w:val="AralkYok"/>
        <w:rPr>
          <w:rFonts w:ascii="Times New Roman" w:hAnsi="Times New Roman" w:cs="Times New Roman"/>
          <w:sz w:val="24"/>
        </w:rPr>
      </w:pPr>
      <w:proofErr w:type="gramStart"/>
      <w:r w:rsidRPr="00625453">
        <w:rPr>
          <w:rFonts w:ascii="Times New Roman" w:hAnsi="Times New Roman" w:cs="Times New Roman"/>
          <w:sz w:val="24"/>
        </w:rPr>
        <w:t>TOGÜ.PRS</w:t>
      </w:r>
      <w:proofErr w:type="gramEnd"/>
      <w:r w:rsidRPr="00625453">
        <w:rPr>
          <w:rFonts w:ascii="Times New Roman" w:hAnsi="Times New Roman" w:cs="Times New Roman"/>
          <w:sz w:val="24"/>
        </w:rPr>
        <w:t>.004 Uygunsuzluk ve Düzeltici Faaliyetler Prosedürü</w:t>
      </w:r>
    </w:p>
    <w:p w:rsidR="008A54FD" w:rsidRPr="00625453" w:rsidRDefault="008A54FD" w:rsidP="008A54FD">
      <w:pPr>
        <w:pStyle w:val="AralkYok"/>
        <w:rPr>
          <w:rFonts w:ascii="Times New Roman" w:hAnsi="Times New Roman" w:cs="Times New Roman"/>
          <w:sz w:val="24"/>
        </w:rPr>
      </w:pPr>
      <w:r w:rsidRPr="00625453">
        <w:rPr>
          <w:rFonts w:ascii="Times New Roman" w:hAnsi="Times New Roman" w:cs="Times New Roman"/>
          <w:sz w:val="24"/>
        </w:rPr>
        <w:t>Yapım İşleri Muayene ve Kabul Yönetmeliği</w:t>
      </w:r>
    </w:p>
    <w:p w:rsidR="005D3390" w:rsidRPr="005D3390" w:rsidRDefault="005D3390" w:rsidP="005D3390">
      <w:pPr>
        <w:rPr>
          <w:color w:val="000000" w:themeColor="text1"/>
        </w:rPr>
      </w:pPr>
    </w:p>
    <w:p w:rsidR="00AC5806" w:rsidRPr="005D3390" w:rsidRDefault="00AC5806" w:rsidP="00AC5806">
      <w:pPr>
        <w:jc w:val="both"/>
        <w:rPr>
          <w:rFonts w:ascii="Times New Roman" w:hAnsi="Times New Roman" w:cs="Times New Roman"/>
          <w:color w:val="000000" w:themeColor="text1"/>
          <w:sz w:val="24"/>
          <w:szCs w:val="24"/>
        </w:rPr>
      </w:pPr>
    </w:p>
    <w:sectPr w:rsidR="00AC5806" w:rsidRPr="005D3390">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623E" w:rsidRDefault="0078623E" w:rsidP="00F37745">
      <w:pPr>
        <w:spacing w:after="0" w:line="240" w:lineRule="auto"/>
      </w:pPr>
      <w:r>
        <w:separator/>
      </w:r>
    </w:p>
  </w:endnote>
  <w:endnote w:type="continuationSeparator" w:id="0">
    <w:p w:rsidR="0078623E" w:rsidRDefault="0078623E" w:rsidP="00F377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entury Gothic">
    <w:panose1 w:val="020B0502020202020204"/>
    <w:charset w:val="A2"/>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Look w:val="04A0" w:firstRow="1" w:lastRow="0" w:firstColumn="1" w:lastColumn="0" w:noHBand="0" w:noVBand="1"/>
    </w:tblPr>
    <w:tblGrid>
      <w:gridCol w:w="4531"/>
      <w:gridCol w:w="4531"/>
    </w:tblGrid>
    <w:tr w:rsidR="003C6EEB" w:rsidRPr="00374B10" w:rsidTr="0035588A">
      <w:trPr>
        <w:trHeight w:val="397"/>
      </w:trPr>
      <w:tc>
        <w:tcPr>
          <w:tcW w:w="4531" w:type="dxa"/>
        </w:tcPr>
        <w:p w:rsidR="003C6EEB" w:rsidRPr="00374B10" w:rsidRDefault="003C6EEB" w:rsidP="003C6EEB">
          <w:pPr>
            <w:tabs>
              <w:tab w:val="center" w:pos="4536"/>
            </w:tabs>
            <w:jc w:val="both"/>
            <w:rPr>
              <w:rFonts w:ascii="Times New Roman" w:eastAsia="Calibri" w:hAnsi="Times New Roman" w:cs="Times New Roman"/>
              <w:b/>
              <w:szCs w:val="16"/>
              <w:lang w:eastAsia="tr-TR"/>
            </w:rPr>
          </w:pPr>
          <w:r w:rsidRPr="00374B10">
            <w:rPr>
              <w:rFonts w:ascii="Times New Roman" w:eastAsia="Calibri" w:hAnsi="Times New Roman" w:cs="Times New Roman"/>
              <w:b/>
              <w:szCs w:val="16"/>
              <w:lang w:eastAsia="tr-TR"/>
            </w:rPr>
            <w:t>Hazırlayan</w:t>
          </w:r>
        </w:p>
      </w:tc>
      <w:tc>
        <w:tcPr>
          <w:tcW w:w="4531" w:type="dxa"/>
        </w:tcPr>
        <w:p w:rsidR="003C6EEB" w:rsidRPr="00374B10" w:rsidRDefault="003C6EEB" w:rsidP="003C6EEB">
          <w:pPr>
            <w:tabs>
              <w:tab w:val="center" w:pos="4536"/>
            </w:tabs>
            <w:jc w:val="both"/>
            <w:rPr>
              <w:rFonts w:ascii="Times New Roman" w:eastAsia="Calibri" w:hAnsi="Times New Roman" w:cs="Times New Roman"/>
              <w:b/>
              <w:szCs w:val="16"/>
              <w:lang w:eastAsia="tr-TR"/>
            </w:rPr>
          </w:pPr>
          <w:r w:rsidRPr="00374B10">
            <w:rPr>
              <w:rFonts w:ascii="Times New Roman" w:eastAsia="Calibri" w:hAnsi="Times New Roman" w:cs="Times New Roman"/>
              <w:b/>
              <w:szCs w:val="16"/>
              <w:lang w:eastAsia="tr-TR"/>
            </w:rPr>
            <w:t>Onaylayan</w:t>
          </w:r>
        </w:p>
      </w:tc>
    </w:tr>
    <w:tr w:rsidR="003C6EEB" w:rsidRPr="00374B10" w:rsidTr="0035588A">
      <w:trPr>
        <w:trHeight w:val="397"/>
      </w:trPr>
      <w:tc>
        <w:tcPr>
          <w:tcW w:w="4531" w:type="dxa"/>
        </w:tcPr>
        <w:p w:rsidR="003C6EEB" w:rsidRPr="00374B10" w:rsidRDefault="003C6EEB" w:rsidP="003C6EEB">
          <w:pPr>
            <w:tabs>
              <w:tab w:val="center" w:pos="4536"/>
            </w:tabs>
            <w:jc w:val="both"/>
            <w:rPr>
              <w:rFonts w:ascii="Times New Roman" w:eastAsia="Calibri" w:hAnsi="Times New Roman" w:cs="Times New Roman"/>
              <w:szCs w:val="16"/>
              <w:lang w:eastAsia="tr-TR"/>
            </w:rPr>
          </w:pPr>
          <w:r w:rsidRPr="00374B10">
            <w:rPr>
              <w:rFonts w:ascii="Times New Roman" w:eastAsia="Calibri" w:hAnsi="Times New Roman" w:cs="Times New Roman"/>
              <w:szCs w:val="16"/>
              <w:lang w:eastAsia="tr-TR"/>
            </w:rPr>
            <w:t>Kalite Koordinatörlüğü</w:t>
          </w:r>
        </w:p>
      </w:tc>
      <w:tc>
        <w:tcPr>
          <w:tcW w:w="4531" w:type="dxa"/>
        </w:tcPr>
        <w:p w:rsidR="003C6EEB" w:rsidRPr="00374B10" w:rsidRDefault="003C6EEB" w:rsidP="003C6EEB">
          <w:pPr>
            <w:tabs>
              <w:tab w:val="center" w:pos="4536"/>
            </w:tabs>
            <w:jc w:val="both"/>
            <w:rPr>
              <w:rFonts w:ascii="Times New Roman" w:eastAsia="Calibri" w:hAnsi="Times New Roman" w:cs="Times New Roman"/>
              <w:szCs w:val="16"/>
              <w:lang w:eastAsia="tr-TR"/>
            </w:rPr>
          </w:pPr>
          <w:r w:rsidRPr="00374B10">
            <w:rPr>
              <w:rFonts w:ascii="Times New Roman" w:eastAsia="Calibri" w:hAnsi="Times New Roman" w:cs="Times New Roman"/>
              <w:szCs w:val="16"/>
              <w:lang w:eastAsia="tr-TR"/>
            </w:rPr>
            <w:t>Kalite Koordinatörlüğü</w:t>
          </w:r>
        </w:p>
      </w:tc>
    </w:tr>
  </w:tbl>
  <w:p w:rsidR="003C6EEB" w:rsidRDefault="003C6EEB" w:rsidP="000F1AE4">
    <w:pPr>
      <w:tabs>
        <w:tab w:val="center" w:pos="4536"/>
      </w:tabs>
      <w:spacing w:after="0" w:line="240" w:lineRule="auto"/>
      <w:jc w:val="both"/>
      <w:rPr>
        <w:rFonts w:ascii="Times New Roman" w:eastAsia="Calibri" w:hAnsi="Times New Roman" w:cs="Times New Roman"/>
        <w:i/>
        <w:color w:val="FF0000"/>
        <w:sz w:val="18"/>
        <w:szCs w:val="16"/>
        <w:lang w:eastAsia="tr-TR"/>
      </w:rPr>
    </w:pPr>
  </w:p>
  <w:p w:rsidR="00516394" w:rsidRPr="000F1AE4" w:rsidRDefault="00516394" w:rsidP="000F1AE4">
    <w:pPr>
      <w:tabs>
        <w:tab w:val="center" w:pos="4536"/>
      </w:tabs>
      <w:spacing w:after="0" w:line="240" w:lineRule="auto"/>
      <w:jc w:val="both"/>
      <w:rPr>
        <w:rFonts w:ascii="Calibri" w:eastAsia="Calibri" w:hAnsi="Calibri" w:cs="Times New Roman"/>
        <w:color w:val="FF0000"/>
        <w:sz w:val="24"/>
        <w:szCs w:val="20"/>
        <w:lang w:eastAsia="tr-TR"/>
      </w:rPr>
    </w:pPr>
    <w:r w:rsidRPr="000F1AE4">
      <w:rPr>
        <w:rFonts w:ascii="Times New Roman" w:eastAsia="Calibri" w:hAnsi="Times New Roman" w:cs="Times New Roman"/>
        <w:i/>
        <w:color w:val="FF0000"/>
        <w:sz w:val="18"/>
        <w:szCs w:val="16"/>
        <w:lang w:eastAsia="tr-TR"/>
      </w:rPr>
      <w:t xml:space="preserve">Bu dokümanın basılı hali kontrolsüz doküman kabul edilmektedir. Lütfen web sitesinden en son </w:t>
    </w:r>
    <w:proofErr w:type="gramStart"/>
    <w:r w:rsidRPr="000F1AE4">
      <w:rPr>
        <w:rFonts w:ascii="Times New Roman" w:eastAsia="Calibri" w:hAnsi="Times New Roman" w:cs="Times New Roman"/>
        <w:i/>
        <w:color w:val="FF0000"/>
        <w:sz w:val="18"/>
        <w:szCs w:val="16"/>
        <w:lang w:eastAsia="tr-TR"/>
      </w:rPr>
      <w:t>versiyonuna</w:t>
    </w:r>
    <w:proofErr w:type="gramEnd"/>
    <w:r w:rsidRPr="000F1AE4">
      <w:rPr>
        <w:rFonts w:ascii="Times New Roman" w:eastAsia="Calibri" w:hAnsi="Times New Roman" w:cs="Times New Roman"/>
        <w:i/>
        <w:color w:val="FF0000"/>
        <w:sz w:val="18"/>
        <w:szCs w:val="16"/>
        <w:lang w:eastAsia="tr-TR"/>
      </w:rPr>
      <w:t xml:space="preserve"> ulaşınız. </w:t>
    </w:r>
    <w:r w:rsidRPr="000F1AE4">
      <w:rPr>
        <w:rFonts w:ascii="Calibri" w:eastAsia="Calibri" w:hAnsi="Calibri" w:cs="Times New Roman"/>
        <w:color w:val="FF0000"/>
        <w:sz w:val="20"/>
        <w:szCs w:val="20"/>
        <w:lang w:eastAsia="tr-TR"/>
      </w:rPr>
      <w:t xml:space="preserve">                         </w:t>
    </w:r>
    <w:r w:rsidRPr="00E772FA">
      <w:rPr>
        <w:rFonts w:ascii="Calibri" w:eastAsia="Calibri" w:hAnsi="Calibri" w:cs="Times New Roman"/>
        <w:color w:val="FF0000"/>
        <w:sz w:val="20"/>
        <w:szCs w:val="20"/>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623E" w:rsidRDefault="0078623E" w:rsidP="00F37745">
      <w:pPr>
        <w:spacing w:after="0" w:line="240" w:lineRule="auto"/>
      </w:pPr>
      <w:r>
        <w:separator/>
      </w:r>
    </w:p>
  </w:footnote>
  <w:footnote w:type="continuationSeparator" w:id="0">
    <w:p w:rsidR="0078623E" w:rsidRDefault="0078623E" w:rsidP="00F377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pPr w:leftFromText="141" w:rightFromText="141" w:horzAnchor="margin" w:tblpXSpec="center" w:tblpY="-1140"/>
      <w:tblW w:w="10208" w:type="dxa"/>
      <w:tblLook w:val="04A0" w:firstRow="1" w:lastRow="0" w:firstColumn="1" w:lastColumn="0" w:noHBand="0" w:noVBand="1"/>
    </w:tblPr>
    <w:tblGrid>
      <w:gridCol w:w="1597"/>
      <w:gridCol w:w="5202"/>
      <w:gridCol w:w="1817"/>
      <w:gridCol w:w="1592"/>
    </w:tblGrid>
    <w:tr w:rsidR="00516394" w:rsidRPr="002212E8" w:rsidTr="00697AFE">
      <w:trPr>
        <w:trHeight w:val="297"/>
      </w:trPr>
      <w:tc>
        <w:tcPr>
          <w:tcW w:w="1597" w:type="dxa"/>
          <w:vMerge w:val="restart"/>
        </w:tcPr>
        <w:p w:rsidR="00516394" w:rsidRPr="002212E8" w:rsidRDefault="00516394" w:rsidP="00F37745">
          <w:pPr>
            <w:tabs>
              <w:tab w:val="center" w:pos="4536"/>
              <w:tab w:val="right" w:pos="9072"/>
            </w:tabs>
            <w:spacing w:before="60"/>
            <w:rPr>
              <w:rFonts w:ascii="Century Gothic" w:eastAsia="Century Gothic" w:hAnsi="Century Gothic"/>
            </w:rPr>
          </w:pPr>
          <w:r w:rsidRPr="00B46EA2">
            <w:rPr>
              <w:rFonts w:ascii="Times New Roman" w:eastAsia="Times New Roman" w:hAnsi="Times New Roman" w:cs="Times New Roman"/>
              <w:noProof/>
              <w:sz w:val="24"/>
              <w:szCs w:val="24"/>
              <w:lang w:eastAsia="tr-TR"/>
            </w:rPr>
            <w:drawing>
              <wp:inline distT="0" distB="0" distL="0" distR="0" wp14:anchorId="2A5C2748" wp14:editId="2C5BCA93">
                <wp:extent cx="853440" cy="822960"/>
                <wp:effectExtent l="0" t="0" r="381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1"/>
                        <pic:cNvPicPr>
                          <a:picLocks noChangeAspect="1"/>
                        </pic:cNvPicPr>
                      </pic:nvPicPr>
                      <pic:blipFill>
                        <a:blip r:embed="rId1"/>
                        <a:stretch>
                          <a:fillRect/>
                        </a:stretch>
                      </pic:blipFill>
                      <pic:spPr>
                        <a:xfrm>
                          <a:off x="0" y="0"/>
                          <a:ext cx="853440" cy="822960"/>
                        </a:xfrm>
                        <a:prstGeom prst="rect">
                          <a:avLst/>
                        </a:prstGeom>
                      </pic:spPr>
                    </pic:pic>
                  </a:graphicData>
                </a:graphic>
              </wp:inline>
            </w:drawing>
          </w:r>
        </w:p>
      </w:tc>
      <w:tc>
        <w:tcPr>
          <w:tcW w:w="5202" w:type="dxa"/>
          <w:vMerge w:val="restart"/>
        </w:tcPr>
        <w:p w:rsidR="00516394" w:rsidRPr="002212E8" w:rsidRDefault="00516394" w:rsidP="00F37745">
          <w:pPr>
            <w:tabs>
              <w:tab w:val="center" w:pos="4536"/>
              <w:tab w:val="right" w:pos="9072"/>
            </w:tabs>
            <w:jc w:val="center"/>
            <w:rPr>
              <w:rFonts w:ascii="Times New Roman" w:eastAsia="Century Gothic" w:hAnsi="Times New Roman"/>
              <w:b/>
            </w:rPr>
          </w:pPr>
        </w:p>
        <w:p w:rsidR="00516394" w:rsidRPr="004D0C5E" w:rsidRDefault="00516394" w:rsidP="00F37745">
          <w:pPr>
            <w:jc w:val="center"/>
            <w:rPr>
              <w:rFonts w:ascii="Times New Roman" w:eastAsia="Century Gothic" w:hAnsi="Times New Roman"/>
              <w:b/>
              <w:sz w:val="24"/>
              <w:szCs w:val="24"/>
            </w:rPr>
          </w:pPr>
          <w:r w:rsidRPr="004D0C5E">
            <w:rPr>
              <w:rFonts w:ascii="Times New Roman" w:eastAsia="Century Gothic" w:hAnsi="Times New Roman"/>
              <w:b/>
              <w:sz w:val="24"/>
              <w:szCs w:val="24"/>
            </w:rPr>
            <w:t xml:space="preserve">T.C. </w:t>
          </w:r>
        </w:p>
        <w:p w:rsidR="00516394" w:rsidRPr="004D0C5E" w:rsidRDefault="00516394" w:rsidP="00F37745">
          <w:pPr>
            <w:jc w:val="center"/>
            <w:rPr>
              <w:rFonts w:ascii="Century Gothic" w:eastAsia="Century Gothic" w:hAnsi="Century Gothic"/>
              <w:sz w:val="24"/>
              <w:szCs w:val="24"/>
            </w:rPr>
          </w:pPr>
          <w:r>
            <w:rPr>
              <w:rFonts w:ascii="Times New Roman" w:eastAsia="Century Gothic" w:hAnsi="Times New Roman"/>
              <w:b/>
              <w:sz w:val="24"/>
              <w:szCs w:val="24"/>
            </w:rPr>
            <w:t xml:space="preserve">TOKAT GAZİOSMANPAŞA </w:t>
          </w:r>
          <w:r w:rsidRPr="004D0C5E">
            <w:rPr>
              <w:rFonts w:ascii="Times New Roman" w:eastAsia="Century Gothic" w:hAnsi="Times New Roman"/>
              <w:b/>
              <w:sz w:val="24"/>
              <w:szCs w:val="24"/>
            </w:rPr>
            <w:t xml:space="preserve">ÜNİVERSİTESİ </w:t>
          </w:r>
        </w:p>
        <w:p w:rsidR="00516394" w:rsidRPr="00450B90" w:rsidRDefault="00516394" w:rsidP="00450B90">
          <w:pPr>
            <w:tabs>
              <w:tab w:val="center" w:pos="2597"/>
              <w:tab w:val="center" w:pos="4536"/>
              <w:tab w:val="right" w:pos="9072"/>
            </w:tabs>
            <w:rPr>
              <w:rFonts w:ascii="Times New Roman" w:hAnsi="Times New Roman"/>
              <w:sz w:val="24"/>
              <w:szCs w:val="24"/>
            </w:rPr>
          </w:pPr>
          <w:r>
            <w:rPr>
              <w:rFonts w:ascii="Times New Roman" w:hAnsi="Times New Roman"/>
              <w:b/>
              <w:sz w:val="24"/>
              <w:szCs w:val="24"/>
            </w:rPr>
            <w:tab/>
          </w:r>
          <w:r w:rsidR="005D3390">
            <w:rPr>
              <w:rFonts w:ascii="Times New Roman" w:hAnsi="Times New Roman"/>
              <w:sz w:val="24"/>
              <w:szCs w:val="24"/>
            </w:rPr>
            <w:t xml:space="preserve">Uygun Olmayan Ürün ve Hizmet </w:t>
          </w:r>
          <w:r w:rsidR="0043591A">
            <w:rPr>
              <w:rFonts w:ascii="Times New Roman" w:hAnsi="Times New Roman"/>
              <w:sz w:val="24"/>
              <w:szCs w:val="24"/>
            </w:rPr>
            <w:t>Prosedürü</w:t>
          </w:r>
        </w:p>
        <w:p w:rsidR="00516394" w:rsidRPr="002212E8" w:rsidRDefault="00516394" w:rsidP="00450B90">
          <w:pPr>
            <w:tabs>
              <w:tab w:val="center" w:pos="2597"/>
              <w:tab w:val="center" w:pos="4536"/>
              <w:tab w:val="right" w:pos="9072"/>
            </w:tabs>
            <w:rPr>
              <w:rFonts w:ascii="Century Gothic" w:eastAsia="Century Gothic" w:hAnsi="Century Gothic"/>
            </w:rPr>
          </w:pPr>
        </w:p>
      </w:tc>
      <w:tc>
        <w:tcPr>
          <w:tcW w:w="1817" w:type="dxa"/>
        </w:tcPr>
        <w:p w:rsidR="00516394" w:rsidRPr="002D40E2" w:rsidRDefault="00516394" w:rsidP="00F37745">
          <w:pPr>
            <w:tabs>
              <w:tab w:val="center" w:pos="4536"/>
              <w:tab w:val="right" w:pos="9072"/>
            </w:tabs>
            <w:rPr>
              <w:rFonts w:ascii="Times New Roman" w:eastAsia="Century Gothic" w:hAnsi="Times New Roman"/>
              <w:sz w:val="20"/>
              <w:szCs w:val="20"/>
            </w:rPr>
          </w:pPr>
          <w:r w:rsidRPr="002D40E2">
            <w:rPr>
              <w:rFonts w:ascii="Times New Roman" w:eastAsia="Century Gothic" w:hAnsi="Times New Roman"/>
              <w:sz w:val="20"/>
              <w:szCs w:val="20"/>
            </w:rPr>
            <w:t>Doküman No</w:t>
          </w:r>
        </w:p>
      </w:tc>
      <w:tc>
        <w:tcPr>
          <w:tcW w:w="1592" w:type="dxa"/>
        </w:tcPr>
        <w:p w:rsidR="00516394" w:rsidRPr="002D40E2" w:rsidRDefault="005D3390" w:rsidP="00F37745">
          <w:pPr>
            <w:tabs>
              <w:tab w:val="center" w:pos="4536"/>
              <w:tab w:val="right" w:pos="9072"/>
            </w:tabs>
            <w:rPr>
              <w:rFonts w:ascii="Times New Roman" w:eastAsia="Century Gothic" w:hAnsi="Times New Roman"/>
              <w:sz w:val="20"/>
              <w:szCs w:val="20"/>
            </w:rPr>
          </w:pPr>
          <w:proofErr w:type="gramStart"/>
          <w:r>
            <w:rPr>
              <w:rFonts w:ascii="Times New Roman" w:eastAsia="Century Gothic" w:hAnsi="Times New Roman"/>
              <w:sz w:val="20"/>
              <w:szCs w:val="20"/>
            </w:rPr>
            <w:t>TOGÜ.PRS</w:t>
          </w:r>
          <w:proofErr w:type="gramEnd"/>
          <w:r>
            <w:rPr>
              <w:rFonts w:ascii="Times New Roman" w:eastAsia="Century Gothic" w:hAnsi="Times New Roman"/>
              <w:sz w:val="20"/>
              <w:szCs w:val="20"/>
            </w:rPr>
            <w:t>.005</w:t>
          </w:r>
        </w:p>
      </w:tc>
    </w:tr>
    <w:tr w:rsidR="00516394" w:rsidRPr="002212E8" w:rsidTr="00697AFE">
      <w:trPr>
        <w:trHeight w:val="297"/>
      </w:trPr>
      <w:tc>
        <w:tcPr>
          <w:tcW w:w="1597" w:type="dxa"/>
          <w:vMerge/>
        </w:tcPr>
        <w:p w:rsidR="00516394" w:rsidRPr="002212E8" w:rsidRDefault="00516394" w:rsidP="00F37745">
          <w:pPr>
            <w:tabs>
              <w:tab w:val="center" w:pos="4536"/>
              <w:tab w:val="right" w:pos="9072"/>
            </w:tabs>
            <w:rPr>
              <w:rFonts w:ascii="Century Gothic" w:eastAsia="Century Gothic" w:hAnsi="Century Gothic"/>
            </w:rPr>
          </w:pPr>
        </w:p>
      </w:tc>
      <w:tc>
        <w:tcPr>
          <w:tcW w:w="5202" w:type="dxa"/>
          <w:vMerge/>
        </w:tcPr>
        <w:p w:rsidR="00516394" w:rsidRPr="002212E8" w:rsidRDefault="00516394" w:rsidP="00F37745">
          <w:pPr>
            <w:tabs>
              <w:tab w:val="center" w:pos="4536"/>
              <w:tab w:val="right" w:pos="9072"/>
            </w:tabs>
            <w:rPr>
              <w:rFonts w:ascii="Century Gothic" w:eastAsia="Century Gothic" w:hAnsi="Century Gothic"/>
            </w:rPr>
          </w:pPr>
        </w:p>
      </w:tc>
      <w:tc>
        <w:tcPr>
          <w:tcW w:w="1817" w:type="dxa"/>
        </w:tcPr>
        <w:p w:rsidR="00516394" w:rsidRPr="002D40E2" w:rsidRDefault="00516394" w:rsidP="00F37745">
          <w:pPr>
            <w:tabs>
              <w:tab w:val="center" w:pos="4536"/>
              <w:tab w:val="right" w:pos="9072"/>
            </w:tabs>
            <w:rPr>
              <w:rFonts w:ascii="Times New Roman" w:eastAsia="Century Gothic" w:hAnsi="Times New Roman"/>
              <w:sz w:val="20"/>
              <w:szCs w:val="20"/>
            </w:rPr>
          </w:pPr>
          <w:r w:rsidRPr="002D40E2">
            <w:rPr>
              <w:rFonts w:ascii="Times New Roman" w:eastAsia="Century Gothic" w:hAnsi="Times New Roman"/>
              <w:sz w:val="20"/>
              <w:szCs w:val="20"/>
            </w:rPr>
            <w:t>İlk Yayın Tarihi</w:t>
          </w:r>
        </w:p>
      </w:tc>
      <w:tc>
        <w:tcPr>
          <w:tcW w:w="1592" w:type="dxa"/>
        </w:tcPr>
        <w:p w:rsidR="00516394" w:rsidRPr="002D40E2" w:rsidRDefault="00516394" w:rsidP="00D8683D">
          <w:pPr>
            <w:tabs>
              <w:tab w:val="center" w:pos="4536"/>
              <w:tab w:val="right" w:pos="9072"/>
            </w:tabs>
            <w:rPr>
              <w:rFonts w:ascii="Times New Roman" w:eastAsia="Century Gothic" w:hAnsi="Times New Roman"/>
              <w:sz w:val="20"/>
              <w:szCs w:val="20"/>
            </w:rPr>
          </w:pPr>
          <w:r>
            <w:rPr>
              <w:rFonts w:ascii="Times New Roman" w:hAnsi="Times New Roman"/>
              <w:sz w:val="20"/>
              <w:szCs w:val="20"/>
            </w:rPr>
            <w:t>23.07.2024</w:t>
          </w:r>
        </w:p>
      </w:tc>
    </w:tr>
    <w:tr w:rsidR="00516394" w:rsidRPr="002212E8" w:rsidTr="00697AFE">
      <w:trPr>
        <w:trHeight w:val="313"/>
      </w:trPr>
      <w:tc>
        <w:tcPr>
          <w:tcW w:w="1597" w:type="dxa"/>
          <w:vMerge/>
        </w:tcPr>
        <w:p w:rsidR="00516394" w:rsidRPr="002212E8" w:rsidRDefault="00516394" w:rsidP="00F37745">
          <w:pPr>
            <w:tabs>
              <w:tab w:val="center" w:pos="4536"/>
              <w:tab w:val="right" w:pos="9072"/>
            </w:tabs>
            <w:rPr>
              <w:rFonts w:ascii="Century Gothic" w:eastAsia="Century Gothic" w:hAnsi="Century Gothic"/>
            </w:rPr>
          </w:pPr>
        </w:p>
      </w:tc>
      <w:tc>
        <w:tcPr>
          <w:tcW w:w="5202" w:type="dxa"/>
          <w:vMerge/>
        </w:tcPr>
        <w:p w:rsidR="00516394" w:rsidRPr="002212E8" w:rsidRDefault="00516394" w:rsidP="00F37745">
          <w:pPr>
            <w:tabs>
              <w:tab w:val="center" w:pos="4536"/>
              <w:tab w:val="right" w:pos="9072"/>
            </w:tabs>
            <w:rPr>
              <w:rFonts w:ascii="Century Gothic" w:eastAsia="Century Gothic" w:hAnsi="Century Gothic"/>
            </w:rPr>
          </w:pPr>
        </w:p>
      </w:tc>
      <w:tc>
        <w:tcPr>
          <w:tcW w:w="1817" w:type="dxa"/>
        </w:tcPr>
        <w:p w:rsidR="00516394" w:rsidRPr="002D40E2" w:rsidRDefault="00516394" w:rsidP="00F37745">
          <w:pPr>
            <w:tabs>
              <w:tab w:val="center" w:pos="4536"/>
              <w:tab w:val="right" w:pos="9072"/>
            </w:tabs>
            <w:rPr>
              <w:rFonts w:ascii="Times New Roman" w:eastAsia="Century Gothic" w:hAnsi="Times New Roman"/>
              <w:sz w:val="20"/>
              <w:szCs w:val="20"/>
            </w:rPr>
          </w:pPr>
          <w:r>
            <w:rPr>
              <w:rFonts w:ascii="Times New Roman" w:eastAsia="Century Gothic" w:hAnsi="Times New Roman"/>
              <w:sz w:val="20"/>
              <w:szCs w:val="20"/>
            </w:rPr>
            <w:t>Revizyon T</w:t>
          </w:r>
          <w:r w:rsidRPr="002D40E2">
            <w:rPr>
              <w:rFonts w:ascii="Times New Roman" w:eastAsia="Century Gothic" w:hAnsi="Times New Roman"/>
              <w:sz w:val="20"/>
              <w:szCs w:val="20"/>
            </w:rPr>
            <w:t>arihi</w:t>
          </w:r>
        </w:p>
      </w:tc>
      <w:tc>
        <w:tcPr>
          <w:tcW w:w="1592" w:type="dxa"/>
        </w:tcPr>
        <w:p w:rsidR="00516394" w:rsidRPr="002D40E2" w:rsidRDefault="003C6EEB" w:rsidP="003C6EEB">
          <w:pPr>
            <w:tabs>
              <w:tab w:val="center" w:pos="4536"/>
              <w:tab w:val="right" w:pos="9072"/>
            </w:tabs>
            <w:rPr>
              <w:rFonts w:ascii="Times New Roman" w:eastAsia="Century Gothic" w:hAnsi="Times New Roman"/>
              <w:sz w:val="20"/>
              <w:szCs w:val="20"/>
            </w:rPr>
          </w:pPr>
          <w:r>
            <w:rPr>
              <w:rFonts w:ascii="Times New Roman" w:eastAsia="Century Gothic" w:hAnsi="Times New Roman"/>
              <w:sz w:val="20"/>
              <w:szCs w:val="20"/>
            </w:rPr>
            <w:t>15.05</w:t>
          </w:r>
          <w:r w:rsidR="00516394">
            <w:rPr>
              <w:rFonts w:ascii="Times New Roman" w:eastAsia="Century Gothic" w:hAnsi="Times New Roman"/>
              <w:sz w:val="20"/>
              <w:szCs w:val="20"/>
            </w:rPr>
            <w:t>.</w:t>
          </w:r>
          <w:r>
            <w:rPr>
              <w:rFonts w:ascii="Times New Roman" w:eastAsia="Century Gothic" w:hAnsi="Times New Roman"/>
              <w:sz w:val="20"/>
              <w:szCs w:val="20"/>
            </w:rPr>
            <w:t>2025</w:t>
          </w:r>
        </w:p>
      </w:tc>
    </w:tr>
    <w:tr w:rsidR="00516394" w:rsidRPr="002212E8" w:rsidTr="00697AFE">
      <w:trPr>
        <w:trHeight w:val="313"/>
      </w:trPr>
      <w:tc>
        <w:tcPr>
          <w:tcW w:w="1597" w:type="dxa"/>
          <w:vMerge/>
        </w:tcPr>
        <w:p w:rsidR="00516394" w:rsidRPr="002212E8" w:rsidRDefault="00516394" w:rsidP="00F37745">
          <w:pPr>
            <w:tabs>
              <w:tab w:val="center" w:pos="4536"/>
              <w:tab w:val="right" w:pos="9072"/>
            </w:tabs>
            <w:rPr>
              <w:rFonts w:ascii="Century Gothic" w:eastAsia="Century Gothic" w:hAnsi="Century Gothic"/>
            </w:rPr>
          </w:pPr>
        </w:p>
      </w:tc>
      <w:tc>
        <w:tcPr>
          <w:tcW w:w="5202" w:type="dxa"/>
          <w:vMerge/>
        </w:tcPr>
        <w:p w:rsidR="00516394" w:rsidRPr="002212E8" w:rsidRDefault="00516394" w:rsidP="00F37745">
          <w:pPr>
            <w:tabs>
              <w:tab w:val="center" w:pos="4536"/>
              <w:tab w:val="right" w:pos="9072"/>
            </w:tabs>
            <w:rPr>
              <w:rFonts w:ascii="Century Gothic" w:eastAsia="Century Gothic" w:hAnsi="Century Gothic"/>
            </w:rPr>
          </w:pPr>
        </w:p>
      </w:tc>
      <w:tc>
        <w:tcPr>
          <w:tcW w:w="1817" w:type="dxa"/>
        </w:tcPr>
        <w:p w:rsidR="00516394" w:rsidRPr="002D40E2" w:rsidRDefault="00516394" w:rsidP="00F37745">
          <w:pPr>
            <w:tabs>
              <w:tab w:val="center" w:pos="4536"/>
              <w:tab w:val="right" w:pos="9072"/>
            </w:tabs>
            <w:rPr>
              <w:rFonts w:ascii="Times New Roman" w:eastAsia="Century Gothic" w:hAnsi="Times New Roman"/>
              <w:sz w:val="20"/>
              <w:szCs w:val="20"/>
            </w:rPr>
          </w:pPr>
          <w:r w:rsidRPr="002D40E2">
            <w:rPr>
              <w:rFonts w:ascii="Times New Roman" w:eastAsia="Century Gothic" w:hAnsi="Times New Roman"/>
              <w:sz w:val="20"/>
              <w:szCs w:val="20"/>
            </w:rPr>
            <w:t>Revizyon No</w:t>
          </w:r>
        </w:p>
      </w:tc>
      <w:tc>
        <w:tcPr>
          <w:tcW w:w="1592" w:type="dxa"/>
        </w:tcPr>
        <w:p w:rsidR="00516394" w:rsidRPr="002D40E2" w:rsidRDefault="003C6EEB" w:rsidP="00F37745">
          <w:pPr>
            <w:tabs>
              <w:tab w:val="center" w:pos="4536"/>
              <w:tab w:val="right" w:pos="9072"/>
            </w:tabs>
            <w:rPr>
              <w:rFonts w:ascii="Times New Roman" w:eastAsia="Century Gothic" w:hAnsi="Times New Roman"/>
              <w:sz w:val="20"/>
              <w:szCs w:val="20"/>
            </w:rPr>
          </w:pPr>
          <w:r>
            <w:rPr>
              <w:rFonts w:ascii="Times New Roman" w:eastAsia="Century Gothic" w:hAnsi="Times New Roman"/>
              <w:sz w:val="20"/>
              <w:szCs w:val="20"/>
            </w:rPr>
            <w:t>01</w:t>
          </w:r>
        </w:p>
      </w:tc>
    </w:tr>
    <w:tr w:rsidR="00516394" w:rsidRPr="002212E8" w:rsidTr="00697AFE">
      <w:trPr>
        <w:trHeight w:val="297"/>
      </w:trPr>
      <w:tc>
        <w:tcPr>
          <w:tcW w:w="1597" w:type="dxa"/>
          <w:vMerge/>
        </w:tcPr>
        <w:p w:rsidR="00516394" w:rsidRPr="002212E8" w:rsidRDefault="00516394" w:rsidP="00F37745">
          <w:pPr>
            <w:tabs>
              <w:tab w:val="center" w:pos="4536"/>
              <w:tab w:val="right" w:pos="9072"/>
            </w:tabs>
            <w:rPr>
              <w:rFonts w:ascii="Century Gothic" w:eastAsia="Century Gothic" w:hAnsi="Century Gothic"/>
            </w:rPr>
          </w:pPr>
        </w:p>
      </w:tc>
      <w:tc>
        <w:tcPr>
          <w:tcW w:w="5202" w:type="dxa"/>
          <w:vMerge/>
        </w:tcPr>
        <w:p w:rsidR="00516394" w:rsidRPr="002212E8" w:rsidRDefault="00516394" w:rsidP="00F37745">
          <w:pPr>
            <w:tabs>
              <w:tab w:val="center" w:pos="4536"/>
              <w:tab w:val="right" w:pos="9072"/>
            </w:tabs>
            <w:rPr>
              <w:rFonts w:ascii="Century Gothic" w:eastAsia="Century Gothic" w:hAnsi="Century Gothic"/>
            </w:rPr>
          </w:pPr>
        </w:p>
      </w:tc>
      <w:tc>
        <w:tcPr>
          <w:tcW w:w="1817" w:type="dxa"/>
        </w:tcPr>
        <w:p w:rsidR="00516394" w:rsidRPr="002D40E2" w:rsidRDefault="00516394" w:rsidP="00F37745">
          <w:pPr>
            <w:tabs>
              <w:tab w:val="center" w:pos="4536"/>
              <w:tab w:val="right" w:pos="9072"/>
            </w:tabs>
            <w:rPr>
              <w:rFonts w:ascii="Times New Roman" w:eastAsia="Century Gothic" w:hAnsi="Times New Roman"/>
              <w:sz w:val="20"/>
              <w:szCs w:val="20"/>
            </w:rPr>
          </w:pPr>
          <w:r w:rsidRPr="002D40E2">
            <w:rPr>
              <w:rFonts w:ascii="Times New Roman" w:eastAsia="Century Gothic" w:hAnsi="Times New Roman"/>
              <w:sz w:val="20"/>
              <w:szCs w:val="20"/>
            </w:rPr>
            <w:t>Sayfa No</w:t>
          </w:r>
        </w:p>
      </w:tc>
      <w:tc>
        <w:tcPr>
          <w:tcW w:w="1592" w:type="dxa"/>
        </w:tcPr>
        <w:p w:rsidR="00516394" w:rsidRPr="002D40E2" w:rsidRDefault="00516394" w:rsidP="0020074F">
          <w:pPr>
            <w:tabs>
              <w:tab w:val="center" w:pos="4536"/>
              <w:tab w:val="right" w:pos="9072"/>
            </w:tabs>
            <w:rPr>
              <w:rFonts w:ascii="Times New Roman" w:eastAsia="Century Gothic" w:hAnsi="Times New Roman"/>
              <w:sz w:val="20"/>
              <w:szCs w:val="20"/>
            </w:rPr>
          </w:pPr>
          <w:r w:rsidRPr="003A0EEF">
            <w:rPr>
              <w:rFonts w:ascii="Times New Roman" w:eastAsia="Century Gothic" w:hAnsi="Times New Roman"/>
              <w:sz w:val="20"/>
              <w:szCs w:val="20"/>
            </w:rPr>
            <w:fldChar w:fldCharType="begin"/>
          </w:r>
          <w:r w:rsidRPr="003A0EEF">
            <w:rPr>
              <w:rFonts w:ascii="Times New Roman" w:eastAsia="Century Gothic" w:hAnsi="Times New Roman"/>
              <w:sz w:val="20"/>
              <w:szCs w:val="20"/>
            </w:rPr>
            <w:instrText>PAGE   \* MERGEFORMAT</w:instrText>
          </w:r>
          <w:r w:rsidRPr="003A0EEF">
            <w:rPr>
              <w:rFonts w:ascii="Times New Roman" w:eastAsia="Century Gothic" w:hAnsi="Times New Roman"/>
              <w:sz w:val="20"/>
              <w:szCs w:val="20"/>
            </w:rPr>
            <w:fldChar w:fldCharType="separate"/>
          </w:r>
          <w:r w:rsidR="003C6EEB">
            <w:rPr>
              <w:rFonts w:ascii="Times New Roman" w:eastAsia="Century Gothic" w:hAnsi="Times New Roman"/>
              <w:noProof/>
              <w:sz w:val="20"/>
              <w:szCs w:val="20"/>
            </w:rPr>
            <w:t>3</w:t>
          </w:r>
          <w:r w:rsidRPr="003A0EEF">
            <w:rPr>
              <w:rFonts w:ascii="Times New Roman" w:eastAsia="Century Gothic" w:hAnsi="Times New Roman"/>
              <w:sz w:val="20"/>
              <w:szCs w:val="20"/>
            </w:rPr>
            <w:fldChar w:fldCharType="end"/>
          </w:r>
          <w:r w:rsidR="003C6EEB">
            <w:rPr>
              <w:rFonts w:ascii="Times New Roman" w:eastAsia="Century Gothic" w:hAnsi="Times New Roman"/>
              <w:sz w:val="20"/>
              <w:szCs w:val="20"/>
            </w:rPr>
            <w:t>/3</w:t>
          </w:r>
        </w:p>
      </w:tc>
    </w:tr>
  </w:tbl>
  <w:p w:rsidR="00516394" w:rsidRDefault="00516394">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A4A03"/>
    <w:multiLevelType w:val="hybridMultilevel"/>
    <w:tmpl w:val="4D4015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BC54786"/>
    <w:multiLevelType w:val="hybridMultilevel"/>
    <w:tmpl w:val="4BEC34A0"/>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15:restartNumberingAfterBreak="0">
    <w:nsid w:val="0CA25564"/>
    <w:multiLevelType w:val="hybridMultilevel"/>
    <w:tmpl w:val="5F9E9CE6"/>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15:restartNumberingAfterBreak="0">
    <w:nsid w:val="0D62148B"/>
    <w:multiLevelType w:val="hybridMultilevel"/>
    <w:tmpl w:val="B5CAA704"/>
    <w:lvl w:ilvl="0" w:tplc="041F0001">
      <w:start w:val="1"/>
      <w:numFmt w:val="bullet"/>
      <w:lvlText w:val=""/>
      <w:lvlJc w:val="left"/>
      <w:pPr>
        <w:ind w:left="852" w:hanging="360"/>
      </w:pPr>
      <w:rPr>
        <w:rFonts w:ascii="Symbol" w:hAnsi="Symbol" w:hint="default"/>
      </w:rPr>
    </w:lvl>
    <w:lvl w:ilvl="1" w:tplc="041F0003" w:tentative="1">
      <w:start w:val="1"/>
      <w:numFmt w:val="bullet"/>
      <w:lvlText w:val="o"/>
      <w:lvlJc w:val="left"/>
      <w:pPr>
        <w:ind w:left="1572" w:hanging="360"/>
      </w:pPr>
      <w:rPr>
        <w:rFonts w:ascii="Courier New" w:hAnsi="Courier New" w:cs="Courier New" w:hint="default"/>
      </w:rPr>
    </w:lvl>
    <w:lvl w:ilvl="2" w:tplc="041F0005" w:tentative="1">
      <w:start w:val="1"/>
      <w:numFmt w:val="bullet"/>
      <w:lvlText w:val=""/>
      <w:lvlJc w:val="left"/>
      <w:pPr>
        <w:ind w:left="2292" w:hanging="360"/>
      </w:pPr>
      <w:rPr>
        <w:rFonts w:ascii="Wingdings" w:hAnsi="Wingdings" w:hint="default"/>
      </w:rPr>
    </w:lvl>
    <w:lvl w:ilvl="3" w:tplc="041F0001" w:tentative="1">
      <w:start w:val="1"/>
      <w:numFmt w:val="bullet"/>
      <w:lvlText w:val=""/>
      <w:lvlJc w:val="left"/>
      <w:pPr>
        <w:ind w:left="3012" w:hanging="360"/>
      </w:pPr>
      <w:rPr>
        <w:rFonts w:ascii="Symbol" w:hAnsi="Symbol" w:hint="default"/>
      </w:rPr>
    </w:lvl>
    <w:lvl w:ilvl="4" w:tplc="041F0003" w:tentative="1">
      <w:start w:val="1"/>
      <w:numFmt w:val="bullet"/>
      <w:lvlText w:val="o"/>
      <w:lvlJc w:val="left"/>
      <w:pPr>
        <w:ind w:left="3732" w:hanging="360"/>
      </w:pPr>
      <w:rPr>
        <w:rFonts w:ascii="Courier New" w:hAnsi="Courier New" w:cs="Courier New" w:hint="default"/>
      </w:rPr>
    </w:lvl>
    <w:lvl w:ilvl="5" w:tplc="041F0005" w:tentative="1">
      <w:start w:val="1"/>
      <w:numFmt w:val="bullet"/>
      <w:lvlText w:val=""/>
      <w:lvlJc w:val="left"/>
      <w:pPr>
        <w:ind w:left="4452" w:hanging="360"/>
      </w:pPr>
      <w:rPr>
        <w:rFonts w:ascii="Wingdings" w:hAnsi="Wingdings" w:hint="default"/>
      </w:rPr>
    </w:lvl>
    <w:lvl w:ilvl="6" w:tplc="041F0001" w:tentative="1">
      <w:start w:val="1"/>
      <w:numFmt w:val="bullet"/>
      <w:lvlText w:val=""/>
      <w:lvlJc w:val="left"/>
      <w:pPr>
        <w:ind w:left="5172" w:hanging="360"/>
      </w:pPr>
      <w:rPr>
        <w:rFonts w:ascii="Symbol" w:hAnsi="Symbol" w:hint="default"/>
      </w:rPr>
    </w:lvl>
    <w:lvl w:ilvl="7" w:tplc="041F0003" w:tentative="1">
      <w:start w:val="1"/>
      <w:numFmt w:val="bullet"/>
      <w:lvlText w:val="o"/>
      <w:lvlJc w:val="left"/>
      <w:pPr>
        <w:ind w:left="5892" w:hanging="360"/>
      </w:pPr>
      <w:rPr>
        <w:rFonts w:ascii="Courier New" w:hAnsi="Courier New" w:cs="Courier New" w:hint="default"/>
      </w:rPr>
    </w:lvl>
    <w:lvl w:ilvl="8" w:tplc="041F0005" w:tentative="1">
      <w:start w:val="1"/>
      <w:numFmt w:val="bullet"/>
      <w:lvlText w:val=""/>
      <w:lvlJc w:val="left"/>
      <w:pPr>
        <w:ind w:left="6612" w:hanging="360"/>
      </w:pPr>
      <w:rPr>
        <w:rFonts w:ascii="Wingdings" w:hAnsi="Wingdings" w:hint="default"/>
      </w:rPr>
    </w:lvl>
  </w:abstractNum>
  <w:abstractNum w:abstractNumId="4" w15:restartNumberingAfterBreak="0">
    <w:nsid w:val="0ED360B7"/>
    <w:multiLevelType w:val="hybridMultilevel"/>
    <w:tmpl w:val="405A120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2D10C4F"/>
    <w:multiLevelType w:val="multilevel"/>
    <w:tmpl w:val="A92C81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156E5D64"/>
    <w:multiLevelType w:val="hybridMultilevel"/>
    <w:tmpl w:val="4112B9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A061432"/>
    <w:multiLevelType w:val="hybridMultilevel"/>
    <w:tmpl w:val="0F521B74"/>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15:restartNumberingAfterBreak="0">
    <w:nsid w:val="1C4A7B9E"/>
    <w:multiLevelType w:val="hybridMultilevel"/>
    <w:tmpl w:val="66728F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DB558B1"/>
    <w:multiLevelType w:val="multilevel"/>
    <w:tmpl w:val="91084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EB65A6"/>
    <w:multiLevelType w:val="hybridMultilevel"/>
    <w:tmpl w:val="96469D40"/>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 w15:restartNumberingAfterBreak="0">
    <w:nsid w:val="1FDF76C4"/>
    <w:multiLevelType w:val="multilevel"/>
    <w:tmpl w:val="2124D7FE"/>
    <w:lvl w:ilvl="0">
      <w:start w:val="1"/>
      <w:numFmt w:val="decimal"/>
      <w:lvlText w:val="%1."/>
      <w:lvlJc w:val="left"/>
      <w:pPr>
        <w:ind w:left="720" w:hanging="360"/>
      </w:pPr>
      <w:rPr>
        <w:rFonts w:ascii="Times New Roman" w:hAnsi="Times New Roman" w:cs="Times New Roman" w:hint="default"/>
        <w:b/>
        <w:sz w:val="24"/>
      </w:rPr>
    </w:lvl>
    <w:lvl w:ilvl="1">
      <w:start w:val="1"/>
      <w:numFmt w:val="decimal"/>
      <w:isLgl/>
      <w:lvlText w:val="%1.%2."/>
      <w:lvlJc w:val="left"/>
      <w:pPr>
        <w:ind w:left="720" w:hanging="360"/>
      </w:pPr>
      <w:rPr>
        <w:rFonts w:ascii="Times New Roman" w:hAnsi="Times New Roman" w:cs="Times New Roman" w:hint="default"/>
        <w:b/>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7661E86"/>
    <w:multiLevelType w:val="hybridMultilevel"/>
    <w:tmpl w:val="3E023DCC"/>
    <w:lvl w:ilvl="0" w:tplc="79A8B186">
      <w:start w:val="1"/>
      <w:numFmt w:val="upperLetter"/>
      <w:lvlText w:val="%1."/>
      <w:lvlJc w:val="left"/>
      <w:pPr>
        <w:ind w:left="526" w:hanging="294"/>
      </w:pPr>
      <w:rPr>
        <w:rFonts w:ascii="Times New Roman" w:eastAsia="Times New Roman" w:hAnsi="Times New Roman" w:cs="Times New Roman" w:hint="default"/>
        <w:b/>
        <w:bCs/>
        <w:spacing w:val="-1"/>
        <w:w w:val="99"/>
        <w:sz w:val="24"/>
        <w:szCs w:val="24"/>
        <w:lang w:val="tr-TR" w:eastAsia="en-US" w:bidi="ar-SA"/>
      </w:rPr>
    </w:lvl>
    <w:lvl w:ilvl="1" w:tplc="F5123A40">
      <w:start w:val="1"/>
      <w:numFmt w:val="decimal"/>
      <w:lvlText w:val="%2."/>
      <w:lvlJc w:val="left"/>
      <w:pPr>
        <w:ind w:left="516" w:hanging="284"/>
      </w:pPr>
      <w:rPr>
        <w:rFonts w:ascii="Times New Roman" w:eastAsia="Times New Roman" w:hAnsi="Times New Roman" w:cs="Times New Roman" w:hint="default"/>
        <w:b/>
        <w:bCs/>
        <w:spacing w:val="-17"/>
        <w:w w:val="100"/>
        <w:sz w:val="24"/>
        <w:szCs w:val="24"/>
        <w:lang w:val="tr-TR" w:eastAsia="en-US" w:bidi="ar-SA"/>
      </w:rPr>
    </w:lvl>
    <w:lvl w:ilvl="2" w:tplc="3A9851C4">
      <w:numFmt w:val="bullet"/>
      <w:lvlText w:val=""/>
      <w:lvlJc w:val="left"/>
      <w:pPr>
        <w:ind w:left="953" w:hanging="360"/>
      </w:pPr>
      <w:rPr>
        <w:rFonts w:ascii="Wingdings" w:eastAsia="Wingdings" w:hAnsi="Wingdings" w:cs="Wingdings" w:hint="default"/>
        <w:w w:val="100"/>
        <w:sz w:val="24"/>
        <w:szCs w:val="24"/>
        <w:lang w:val="tr-TR" w:eastAsia="en-US" w:bidi="ar-SA"/>
      </w:rPr>
    </w:lvl>
    <w:lvl w:ilvl="3" w:tplc="5FCEC1B0">
      <w:numFmt w:val="bullet"/>
      <w:lvlText w:val="•"/>
      <w:lvlJc w:val="left"/>
      <w:pPr>
        <w:ind w:left="2993" w:hanging="360"/>
      </w:pPr>
      <w:rPr>
        <w:rFonts w:hint="default"/>
        <w:lang w:val="tr-TR" w:eastAsia="en-US" w:bidi="ar-SA"/>
      </w:rPr>
    </w:lvl>
    <w:lvl w:ilvl="4" w:tplc="365A68F4">
      <w:numFmt w:val="bullet"/>
      <w:lvlText w:val="•"/>
      <w:lvlJc w:val="left"/>
      <w:pPr>
        <w:ind w:left="4010" w:hanging="360"/>
      </w:pPr>
      <w:rPr>
        <w:rFonts w:hint="default"/>
        <w:lang w:val="tr-TR" w:eastAsia="en-US" w:bidi="ar-SA"/>
      </w:rPr>
    </w:lvl>
    <w:lvl w:ilvl="5" w:tplc="DE8896E8">
      <w:numFmt w:val="bullet"/>
      <w:lvlText w:val="•"/>
      <w:lvlJc w:val="left"/>
      <w:pPr>
        <w:ind w:left="5027" w:hanging="360"/>
      </w:pPr>
      <w:rPr>
        <w:rFonts w:hint="default"/>
        <w:lang w:val="tr-TR" w:eastAsia="en-US" w:bidi="ar-SA"/>
      </w:rPr>
    </w:lvl>
    <w:lvl w:ilvl="6" w:tplc="D9288F9C">
      <w:numFmt w:val="bullet"/>
      <w:lvlText w:val="•"/>
      <w:lvlJc w:val="left"/>
      <w:pPr>
        <w:ind w:left="6044" w:hanging="360"/>
      </w:pPr>
      <w:rPr>
        <w:rFonts w:hint="default"/>
        <w:lang w:val="tr-TR" w:eastAsia="en-US" w:bidi="ar-SA"/>
      </w:rPr>
    </w:lvl>
    <w:lvl w:ilvl="7" w:tplc="BF162DA0">
      <w:numFmt w:val="bullet"/>
      <w:lvlText w:val="•"/>
      <w:lvlJc w:val="left"/>
      <w:pPr>
        <w:ind w:left="7060" w:hanging="360"/>
      </w:pPr>
      <w:rPr>
        <w:rFonts w:hint="default"/>
        <w:lang w:val="tr-TR" w:eastAsia="en-US" w:bidi="ar-SA"/>
      </w:rPr>
    </w:lvl>
    <w:lvl w:ilvl="8" w:tplc="9F68E322">
      <w:numFmt w:val="bullet"/>
      <w:lvlText w:val="•"/>
      <w:lvlJc w:val="left"/>
      <w:pPr>
        <w:ind w:left="8077" w:hanging="360"/>
      </w:pPr>
      <w:rPr>
        <w:rFonts w:hint="default"/>
        <w:lang w:val="tr-TR" w:eastAsia="en-US" w:bidi="ar-SA"/>
      </w:rPr>
    </w:lvl>
  </w:abstractNum>
  <w:abstractNum w:abstractNumId="13" w15:restartNumberingAfterBreak="0">
    <w:nsid w:val="282C69E7"/>
    <w:multiLevelType w:val="hybridMultilevel"/>
    <w:tmpl w:val="223EF3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2BE22773"/>
    <w:multiLevelType w:val="hybridMultilevel"/>
    <w:tmpl w:val="558C307E"/>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5" w15:restartNumberingAfterBreak="0">
    <w:nsid w:val="2C433F0E"/>
    <w:multiLevelType w:val="multilevel"/>
    <w:tmpl w:val="7196E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9C1D55"/>
    <w:multiLevelType w:val="multilevel"/>
    <w:tmpl w:val="0ADAB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84398A"/>
    <w:multiLevelType w:val="hybridMultilevel"/>
    <w:tmpl w:val="5622F014"/>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8" w15:restartNumberingAfterBreak="0">
    <w:nsid w:val="3BBE2CB8"/>
    <w:multiLevelType w:val="multilevel"/>
    <w:tmpl w:val="50228D7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9" w15:restartNumberingAfterBreak="0">
    <w:nsid w:val="3D005784"/>
    <w:multiLevelType w:val="hybridMultilevel"/>
    <w:tmpl w:val="4BA8FD24"/>
    <w:lvl w:ilvl="0" w:tplc="041F0001">
      <w:start w:val="1"/>
      <w:numFmt w:val="bullet"/>
      <w:lvlText w:val=""/>
      <w:lvlJc w:val="left"/>
      <w:pPr>
        <w:ind w:left="852" w:hanging="360"/>
      </w:pPr>
      <w:rPr>
        <w:rFonts w:ascii="Symbol" w:hAnsi="Symbol" w:hint="default"/>
      </w:rPr>
    </w:lvl>
    <w:lvl w:ilvl="1" w:tplc="041F0003" w:tentative="1">
      <w:start w:val="1"/>
      <w:numFmt w:val="bullet"/>
      <w:lvlText w:val="o"/>
      <w:lvlJc w:val="left"/>
      <w:pPr>
        <w:ind w:left="1572" w:hanging="360"/>
      </w:pPr>
      <w:rPr>
        <w:rFonts w:ascii="Courier New" w:hAnsi="Courier New" w:cs="Courier New" w:hint="default"/>
      </w:rPr>
    </w:lvl>
    <w:lvl w:ilvl="2" w:tplc="041F0005" w:tentative="1">
      <w:start w:val="1"/>
      <w:numFmt w:val="bullet"/>
      <w:lvlText w:val=""/>
      <w:lvlJc w:val="left"/>
      <w:pPr>
        <w:ind w:left="2292" w:hanging="360"/>
      </w:pPr>
      <w:rPr>
        <w:rFonts w:ascii="Wingdings" w:hAnsi="Wingdings" w:hint="default"/>
      </w:rPr>
    </w:lvl>
    <w:lvl w:ilvl="3" w:tplc="041F0001">
      <w:start w:val="1"/>
      <w:numFmt w:val="bullet"/>
      <w:lvlText w:val=""/>
      <w:lvlJc w:val="left"/>
      <w:pPr>
        <w:ind w:left="3012" w:hanging="360"/>
      </w:pPr>
      <w:rPr>
        <w:rFonts w:ascii="Symbol" w:hAnsi="Symbol" w:hint="default"/>
      </w:rPr>
    </w:lvl>
    <w:lvl w:ilvl="4" w:tplc="041F0003" w:tentative="1">
      <w:start w:val="1"/>
      <w:numFmt w:val="bullet"/>
      <w:lvlText w:val="o"/>
      <w:lvlJc w:val="left"/>
      <w:pPr>
        <w:ind w:left="3732" w:hanging="360"/>
      </w:pPr>
      <w:rPr>
        <w:rFonts w:ascii="Courier New" w:hAnsi="Courier New" w:cs="Courier New" w:hint="default"/>
      </w:rPr>
    </w:lvl>
    <w:lvl w:ilvl="5" w:tplc="041F0005" w:tentative="1">
      <w:start w:val="1"/>
      <w:numFmt w:val="bullet"/>
      <w:lvlText w:val=""/>
      <w:lvlJc w:val="left"/>
      <w:pPr>
        <w:ind w:left="4452" w:hanging="360"/>
      </w:pPr>
      <w:rPr>
        <w:rFonts w:ascii="Wingdings" w:hAnsi="Wingdings" w:hint="default"/>
      </w:rPr>
    </w:lvl>
    <w:lvl w:ilvl="6" w:tplc="041F0001" w:tentative="1">
      <w:start w:val="1"/>
      <w:numFmt w:val="bullet"/>
      <w:lvlText w:val=""/>
      <w:lvlJc w:val="left"/>
      <w:pPr>
        <w:ind w:left="5172" w:hanging="360"/>
      </w:pPr>
      <w:rPr>
        <w:rFonts w:ascii="Symbol" w:hAnsi="Symbol" w:hint="default"/>
      </w:rPr>
    </w:lvl>
    <w:lvl w:ilvl="7" w:tplc="041F0003" w:tentative="1">
      <w:start w:val="1"/>
      <w:numFmt w:val="bullet"/>
      <w:lvlText w:val="o"/>
      <w:lvlJc w:val="left"/>
      <w:pPr>
        <w:ind w:left="5892" w:hanging="360"/>
      </w:pPr>
      <w:rPr>
        <w:rFonts w:ascii="Courier New" w:hAnsi="Courier New" w:cs="Courier New" w:hint="default"/>
      </w:rPr>
    </w:lvl>
    <w:lvl w:ilvl="8" w:tplc="041F0005" w:tentative="1">
      <w:start w:val="1"/>
      <w:numFmt w:val="bullet"/>
      <w:lvlText w:val=""/>
      <w:lvlJc w:val="left"/>
      <w:pPr>
        <w:ind w:left="6612" w:hanging="360"/>
      </w:pPr>
      <w:rPr>
        <w:rFonts w:ascii="Wingdings" w:hAnsi="Wingdings" w:hint="default"/>
      </w:rPr>
    </w:lvl>
  </w:abstractNum>
  <w:abstractNum w:abstractNumId="20" w15:restartNumberingAfterBreak="0">
    <w:nsid w:val="3F991A66"/>
    <w:multiLevelType w:val="hybridMultilevel"/>
    <w:tmpl w:val="C3D082C4"/>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1" w15:restartNumberingAfterBreak="0">
    <w:nsid w:val="418852BD"/>
    <w:multiLevelType w:val="hybridMultilevel"/>
    <w:tmpl w:val="D166B23A"/>
    <w:lvl w:ilvl="0" w:tplc="041F0001">
      <w:start w:val="1"/>
      <w:numFmt w:val="bullet"/>
      <w:lvlText w:val=""/>
      <w:lvlJc w:val="left"/>
      <w:pPr>
        <w:ind w:left="852" w:hanging="360"/>
      </w:pPr>
      <w:rPr>
        <w:rFonts w:ascii="Symbol" w:hAnsi="Symbol" w:hint="default"/>
      </w:rPr>
    </w:lvl>
    <w:lvl w:ilvl="1" w:tplc="041F0003" w:tentative="1">
      <w:start w:val="1"/>
      <w:numFmt w:val="bullet"/>
      <w:lvlText w:val="o"/>
      <w:lvlJc w:val="left"/>
      <w:pPr>
        <w:ind w:left="1572" w:hanging="360"/>
      </w:pPr>
      <w:rPr>
        <w:rFonts w:ascii="Courier New" w:hAnsi="Courier New" w:cs="Courier New" w:hint="default"/>
      </w:rPr>
    </w:lvl>
    <w:lvl w:ilvl="2" w:tplc="041F0005" w:tentative="1">
      <w:start w:val="1"/>
      <w:numFmt w:val="bullet"/>
      <w:lvlText w:val=""/>
      <w:lvlJc w:val="left"/>
      <w:pPr>
        <w:ind w:left="2292" w:hanging="360"/>
      </w:pPr>
      <w:rPr>
        <w:rFonts w:ascii="Wingdings" w:hAnsi="Wingdings" w:hint="default"/>
      </w:rPr>
    </w:lvl>
    <w:lvl w:ilvl="3" w:tplc="041F0001" w:tentative="1">
      <w:start w:val="1"/>
      <w:numFmt w:val="bullet"/>
      <w:lvlText w:val=""/>
      <w:lvlJc w:val="left"/>
      <w:pPr>
        <w:ind w:left="3012" w:hanging="360"/>
      </w:pPr>
      <w:rPr>
        <w:rFonts w:ascii="Symbol" w:hAnsi="Symbol" w:hint="default"/>
      </w:rPr>
    </w:lvl>
    <w:lvl w:ilvl="4" w:tplc="041F0003" w:tentative="1">
      <w:start w:val="1"/>
      <w:numFmt w:val="bullet"/>
      <w:lvlText w:val="o"/>
      <w:lvlJc w:val="left"/>
      <w:pPr>
        <w:ind w:left="3732" w:hanging="360"/>
      </w:pPr>
      <w:rPr>
        <w:rFonts w:ascii="Courier New" w:hAnsi="Courier New" w:cs="Courier New" w:hint="default"/>
      </w:rPr>
    </w:lvl>
    <w:lvl w:ilvl="5" w:tplc="041F0005" w:tentative="1">
      <w:start w:val="1"/>
      <w:numFmt w:val="bullet"/>
      <w:lvlText w:val=""/>
      <w:lvlJc w:val="left"/>
      <w:pPr>
        <w:ind w:left="4452" w:hanging="360"/>
      </w:pPr>
      <w:rPr>
        <w:rFonts w:ascii="Wingdings" w:hAnsi="Wingdings" w:hint="default"/>
      </w:rPr>
    </w:lvl>
    <w:lvl w:ilvl="6" w:tplc="041F0001" w:tentative="1">
      <w:start w:val="1"/>
      <w:numFmt w:val="bullet"/>
      <w:lvlText w:val=""/>
      <w:lvlJc w:val="left"/>
      <w:pPr>
        <w:ind w:left="5172" w:hanging="360"/>
      </w:pPr>
      <w:rPr>
        <w:rFonts w:ascii="Symbol" w:hAnsi="Symbol" w:hint="default"/>
      </w:rPr>
    </w:lvl>
    <w:lvl w:ilvl="7" w:tplc="041F0003" w:tentative="1">
      <w:start w:val="1"/>
      <w:numFmt w:val="bullet"/>
      <w:lvlText w:val="o"/>
      <w:lvlJc w:val="left"/>
      <w:pPr>
        <w:ind w:left="5892" w:hanging="360"/>
      </w:pPr>
      <w:rPr>
        <w:rFonts w:ascii="Courier New" w:hAnsi="Courier New" w:cs="Courier New" w:hint="default"/>
      </w:rPr>
    </w:lvl>
    <w:lvl w:ilvl="8" w:tplc="041F0005" w:tentative="1">
      <w:start w:val="1"/>
      <w:numFmt w:val="bullet"/>
      <w:lvlText w:val=""/>
      <w:lvlJc w:val="left"/>
      <w:pPr>
        <w:ind w:left="6612" w:hanging="360"/>
      </w:pPr>
      <w:rPr>
        <w:rFonts w:ascii="Wingdings" w:hAnsi="Wingdings" w:hint="default"/>
      </w:rPr>
    </w:lvl>
  </w:abstractNum>
  <w:abstractNum w:abstractNumId="22" w15:restartNumberingAfterBreak="0">
    <w:nsid w:val="48BD5084"/>
    <w:multiLevelType w:val="multilevel"/>
    <w:tmpl w:val="83A4921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B0703F4"/>
    <w:multiLevelType w:val="multilevel"/>
    <w:tmpl w:val="C43E0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04A7BA2"/>
    <w:multiLevelType w:val="multilevel"/>
    <w:tmpl w:val="90825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2415E3E"/>
    <w:multiLevelType w:val="hybridMultilevel"/>
    <w:tmpl w:val="60C857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544E0511"/>
    <w:multiLevelType w:val="multilevel"/>
    <w:tmpl w:val="F85CA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5990561"/>
    <w:multiLevelType w:val="hybridMultilevel"/>
    <w:tmpl w:val="EF44CA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55B12FED"/>
    <w:multiLevelType w:val="hybridMultilevel"/>
    <w:tmpl w:val="E7402F2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5AE42147"/>
    <w:multiLevelType w:val="hybridMultilevel"/>
    <w:tmpl w:val="A2261C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5BA22B02"/>
    <w:multiLevelType w:val="hybridMultilevel"/>
    <w:tmpl w:val="0C36B008"/>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222" w:hanging="360"/>
      </w:pPr>
      <w:rPr>
        <w:rFonts w:ascii="Courier New" w:hAnsi="Courier New" w:cs="Courier New"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abstractNum w:abstractNumId="31" w15:restartNumberingAfterBreak="0">
    <w:nsid w:val="5C5A3E4E"/>
    <w:multiLevelType w:val="hybridMultilevel"/>
    <w:tmpl w:val="CBE00F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5F9941AD"/>
    <w:multiLevelType w:val="hybridMultilevel"/>
    <w:tmpl w:val="867227CC"/>
    <w:lvl w:ilvl="0" w:tplc="041F0001">
      <w:start w:val="1"/>
      <w:numFmt w:val="bullet"/>
      <w:lvlText w:val=""/>
      <w:lvlJc w:val="left"/>
      <w:pPr>
        <w:ind w:left="852" w:hanging="360"/>
      </w:pPr>
      <w:rPr>
        <w:rFonts w:ascii="Symbol" w:hAnsi="Symbol" w:hint="default"/>
      </w:rPr>
    </w:lvl>
    <w:lvl w:ilvl="1" w:tplc="041F0003" w:tentative="1">
      <w:start w:val="1"/>
      <w:numFmt w:val="bullet"/>
      <w:lvlText w:val="o"/>
      <w:lvlJc w:val="left"/>
      <w:pPr>
        <w:ind w:left="1572" w:hanging="360"/>
      </w:pPr>
      <w:rPr>
        <w:rFonts w:ascii="Courier New" w:hAnsi="Courier New" w:cs="Courier New" w:hint="default"/>
      </w:rPr>
    </w:lvl>
    <w:lvl w:ilvl="2" w:tplc="041F0005" w:tentative="1">
      <w:start w:val="1"/>
      <w:numFmt w:val="bullet"/>
      <w:lvlText w:val=""/>
      <w:lvlJc w:val="left"/>
      <w:pPr>
        <w:ind w:left="2292" w:hanging="360"/>
      </w:pPr>
      <w:rPr>
        <w:rFonts w:ascii="Wingdings" w:hAnsi="Wingdings" w:hint="default"/>
      </w:rPr>
    </w:lvl>
    <w:lvl w:ilvl="3" w:tplc="041F0001" w:tentative="1">
      <w:start w:val="1"/>
      <w:numFmt w:val="bullet"/>
      <w:lvlText w:val=""/>
      <w:lvlJc w:val="left"/>
      <w:pPr>
        <w:ind w:left="3012" w:hanging="360"/>
      </w:pPr>
      <w:rPr>
        <w:rFonts w:ascii="Symbol" w:hAnsi="Symbol" w:hint="default"/>
      </w:rPr>
    </w:lvl>
    <w:lvl w:ilvl="4" w:tplc="041F0003" w:tentative="1">
      <w:start w:val="1"/>
      <w:numFmt w:val="bullet"/>
      <w:lvlText w:val="o"/>
      <w:lvlJc w:val="left"/>
      <w:pPr>
        <w:ind w:left="3732" w:hanging="360"/>
      </w:pPr>
      <w:rPr>
        <w:rFonts w:ascii="Courier New" w:hAnsi="Courier New" w:cs="Courier New" w:hint="default"/>
      </w:rPr>
    </w:lvl>
    <w:lvl w:ilvl="5" w:tplc="041F0005" w:tentative="1">
      <w:start w:val="1"/>
      <w:numFmt w:val="bullet"/>
      <w:lvlText w:val=""/>
      <w:lvlJc w:val="left"/>
      <w:pPr>
        <w:ind w:left="4452" w:hanging="360"/>
      </w:pPr>
      <w:rPr>
        <w:rFonts w:ascii="Wingdings" w:hAnsi="Wingdings" w:hint="default"/>
      </w:rPr>
    </w:lvl>
    <w:lvl w:ilvl="6" w:tplc="041F0001" w:tentative="1">
      <w:start w:val="1"/>
      <w:numFmt w:val="bullet"/>
      <w:lvlText w:val=""/>
      <w:lvlJc w:val="left"/>
      <w:pPr>
        <w:ind w:left="5172" w:hanging="360"/>
      </w:pPr>
      <w:rPr>
        <w:rFonts w:ascii="Symbol" w:hAnsi="Symbol" w:hint="default"/>
      </w:rPr>
    </w:lvl>
    <w:lvl w:ilvl="7" w:tplc="041F0003" w:tentative="1">
      <w:start w:val="1"/>
      <w:numFmt w:val="bullet"/>
      <w:lvlText w:val="o"/>
      <w:lvlJc w:val="left"/>
      <w:pPr>
        <w:ind w:left="5892" w:hanging="360"/>
      </w:pPr>
      <w:rPr>
        <w:rFonts w:ascii="Courier New" w:hAnsi="Courier New" w:cs="Courier New" w:hint="default"/>
      </w:rPr>
    </w:lvl>
    <w:lvl w:ilvl="8" w:tplc="041F0005" w:tentative="1">
      <w:start w:val="1"/>
      <w:numFmt w:val="bullet"/>
      <w:lvlText w:val=""/>
      <w:lvlJc w:val="left"/>
      <w:pPr>
        <w:ind w:left="6612" w:hanging="360"/>
      </w:pPr>
      <w:rPr>
        <w:rFonts w:ascii="Wingdings" w:hAnsi="Wingdings" w:hint="default"/>
      </w:rPr>
    </w:lvl>
  </w:abstractNum>
  <w:abstractNum w:abstractNumId="33" w15:restartNumberingAfterBreak="0">
    <w:nsid w:val="606A0F6D"/>
    <w:multiLevelType w:val="hybridMultilevel"/>
    <w:tmpl w:val="E440F0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632D7397"/>
    <w:multiLevelType w:val="hybridMultilevel"/>
    <w:tmpl w:val="73D4EA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716F0C58"/>
    <w:multiLevelType w:val="hybridMultilevel"/>
    <w:tmpl w:val="2F8200E6"/>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6" w15:restartNumberingAfterBreak="0">
    <w:nsid w:val="7229560E"/>
    <w:multiLevelType w:val="multilevel"/>
    <w:tmpl w:val="BEB6EBAA"/>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720" w:hanging="360"/>
      </w:pPr>
      <w:rPr>
        <w:rFonts w:ascii="Times New Roman" w:hAnsi="Times New Roman" w:cs="Times New Roman" w:hint="default"/>
        <w:b/>
        <w:sz w:val="24"/>
        <w:szCs w:val="24"/>
      </w:rPr>
    </w:lvl>
    <w:lvl w:ilvl="2">
      <w:start w:val="1"/>
      <w:numFmt w:val="decimal"/>
      <w:isLgl/>
      <w:lvlText w:val="%1.%2.%3."/>
      <w:lvlJc w:val="left"/>
      <w:pPr>
        <w:ind w:left="1080" w:hanging="720"/>
      </w:pPr>
      <w:rPr>
        <w:rFonts w:ascii="Times New Roman" w:hAnsi="Times New Roman" w:cs="Times New Roman" w:hint="default"/>
        <w:b/>
        <w:sz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3182D88"/>
    <w:multiLevelType w:val="hybridMultilevel"/>
    <w:tmpl w:val="A93292D4"/>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8" w15:restartNumberingAfterBreak="0">
    <w:nsid w:val="73DD41D7"/>
    <w:multiLevelType w:val="hybridMultilevel"/>
    <w:tmpl w:val="8E42FACA"/>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74953EA9"/>
    <w:multiLevelType w:val="hybridMultilevel"/>
    <w:tmpl w:val="0EC637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78FC2063"/>
    <w:multiLevelType w:val="hybridMultilevel"/>
    <w:tmpl w:val="4C7E0722"/>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1" w15:restartNumberingAfterBreak="0">
    <w:nsid w:val="79DE7C1A"/>
    <w:multiLevelType w:val="hybridMultilevel"/>
    <w:tmpl w:val="535E8F98"/>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7AC6584C"/>
    <w:multiLevelType w:val="multilevel"/>
    <w:tmpl w:val="589AA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D976401"/>
    <w:multiLevelType w:val="hybridMultilevel"/>
    <w:tmpl w:val="D54C4E38"/>
    <w:lvl w:ilvl="0" w:tplc="598CACEC">
      <w:start w:val="1"/>
      <w:numFmt w:val="bullet"/>
      <w:lvlText w:val=""/>
      <w:lvlJc w:val="left"/>
      <w:pPr>
        <w:ind w:left="360" w:hanging="360"/>
      </w:pPr>
      <w:rPr>
        <w:rFonts w:ascii="Wingdings" w:hAnsi="Wingdings" w:hint="default"/>
        <w:color w:val="auto"/>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37"/>
  </w:num>
  <w:num w:numId="2">
    <w:abstractNumId w:val="30"/>
  </w:num>
  <w:num w:numId="3">
    <w:abstractNumId w:val="43"/>
  </w:num>
  <w:num w:numId="4">
    <w:abstractNumId w:val="5"/>
  </w:num>
  <w:num w:numId="5">
    <w:abstractNumId w:val="41"/>
  </w:num>
  <w:num w:numId="6">
    <w:abstractNumId w:val="17"/>
  </w:num>
  <w:num w:numId="7">
    <w:abstractNumId w:val="2"/>
  </w:num>
  <w:num w:numId="8">
    <w:abstractNumId w:val="14"/>
  </w:num>
  <w:num w:numId="9">
    <w:abstractNumId w:val="35"/>
  </w:num>
  <w:num w:numId="10">
    <w:abstractNumId w:val="1"/>
  </w:num>
  <w:num w:numId="11">
    <w:abstractNumId w:val="20"/>
  </w:num>
  <w:num w:numId="12">
    <w:abstractNumId w:val="40"/>
  </w:num>
  <w:num w:numId="13">
    <w:abstractNumId w:val="10"/>
  </w:num>
  <w:num w:numId="14">
    <w:abstractNumId w:val="15"/>
  </w:num>
  <w:num w:numId="15">
    <w:abstractNumId w:val="23"/>
  </w:num>
  <w:num w:numId="16">
    <w:abstractNumId w:val="9"/>
  </w:num>
  <w:num w:numId="17">
    <w:abstractNumId w:val="7"/>
  </w:num>
  <w:num w:numId="18">
    <w:abstractNumId w:val="38"/>
  </w:num>
  <w:num w:numId="19">
    <w:abstractNumId w:val="28"/>
  </w:num>
  <w:num w:numId="20">
    <w:abstractNumId w:val="12"/>
  </w:num>
  <w:num w:numId="21">
    <w:abstractNumId w:val="4"/>
  </w:num>
  <w:num w:numId="22">
    <w:abstractNumId w:val="22"/>
  </w:num>
  <w:num w:numId="23">
    <w:abstractNumId w:val="8"/>
  </w:num>
  <w:num w:numId="24">
    <w:abstractNumId w:val="29"/>
  </w:num>
  <w:num w:numId="25">
    <w:abstractNumId w:val="39"/>
  </w:num>
  <w:num w:numId="26">
    <w:abstractNumId w:val="34"/>
  </w:num>
  <w:num w:numId="27">
    <w:abstractNumId w:val="0"/>
  </w:num>
  <w:num w:numId="28">
    <w:abstractNumId w:val="25"/>
  </w:num>
  <w:num w:numId="29">
    <w:abstractNumId w:val="21"/>
  </w:num>
  <w:num w:numId="30">
    <w:abstractNumId w:val="32"/>
  </w:num>
  <w:num w:numId="31">
    <w:abstractNumId w:val="19"/>
  </w:num>
  <w:num w:numId="32">
    <w:abstractNumId w:val="3"/>
  </w:num>
  <w:num w:numId="33">
    <w:abstractNumId w:val="33"/>
  </w:num>
  <w:num w:numId="34">
    <w:abstractNumId w:val="13"/>
  </w:num>
  <w:num w:numId="35">
    <w:abstractNumId w:val="31"/>
  </w:num>
  <w:num w:numId="36">
    <w:abstractNumId w:val="6"/>
  </w:num>
  <w:num w:numId="37">
    <w:abstractNumId w:val="16"/>
  </w:num>
  <w:num w:numId="38">
    <w:abstractNumId w:val="26"/>
  </w:num>
  <w:num w:numId="39">
    <w:abstractNumId w:val="18"/>
  </w:num>
  <w:num w:numId="40">
    <w:abstractNumId w:val="11"/>
  </w:num>
  <w:num w:numId="41">
    <w:abstractNumId w:val="36"/>
  </w:num>
  <w:num w:numId="42">
    <w:abstractNumId w:val="42"/>
  </w:num>
  <w:num w:numId="43">
    <w:abstractNumId w:val="24"/>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745"/>
    <w:rsid w:val="00003B3F"/>
    <w:rsid w:val="00006C2E"/>
    <w:rsid w:val="000263AE"/>
    <w:rsid w:val="00035ED0"/>
    <w:rsid w:val="00040C75"/>
    <w:rsid w:val="00052CC4"/>
    <w:rsid w:val="00096234"/>
    <w:rsid w:val="000A0A71"/>
    <w:rsid w:val="000A0CE1"/>
    <w:rsid w:val="000A16DF"/>
    <w:rsid w:val="000A35E7"/>
    <w:rsid w:val="000B214A"/>
    <w:rsid w:val="000B242C"/>
    <w:rsid w:val="000B403D"/>
    <w:rsid w:val="000C0C7A"/>
    <w:rsid w:val="000C34F8"/>
    <w:rsid w:val="000C7FA5"/>
    <w:rsid w:val="000E0031"/>
    <w:rsid w:val="000E3213"/>
    <w:rsid w:val="000F1AE4"/>
    <w:rsid w:val="000F2F10"/>
    <w:rsid w:val="00120AC5"/>
    <w:rsid w:val="001314EE"/>
    <w:rsid w:val="001468A2"/>
    <w:rsid w:val="00146A12"/>
    <w:rsid w:val="00155EDD"/>
    <w:rsid w:val="00190F07"/>
    <w:rsid w:val="001A2DC6"/>
    <w:rsid w:val="001C3F0E"/>
    <w:rsid w:val="001D0639"/>
    <w:rsid w:val="001D6C1B"/>
    <w:rsid w:val="001E67B0"/>
    <w:rsid w:val="0020074F"/>
    <w:rsid w:val="00210696"/>
    <w:rsid w:val="002259AE"/>
    <w:rsid w:val="0023022C"/>
    <w:rsid w:val="00242E2D"/>
    <w:rsid w:val="002431BA"/>
    <w:rsid w:val="0027001D"/>
    <w:rsid w:val="002B4314"/>
    <w:rsid w:val="002D1B09"/>
    <w:rsid w:val="002D1FB1"/>
    <w:rsid w:val="003051D5"/>
    <w:rsid w:val="003200C4"/>
    <w:rsid w:val="00321966"/>
    <w:rsid w:val="00333F84"/>
    <w:rsid w:val="00345BD9"/>
    <w:rsid w:val="00382BAE"/>
    <w:rsid w:val="00386679"/>
    <w:rsid w:val="003A0BAC"/>
    <w:rsid w:val="003A0EEF"/>
    <w:rsid w:val="003B0CC9"/>
    <w:rsid w:val="003B6EA5"/>
    <w:rsid w:val="003C6EEB"/>
    <w:rsid w:val="003C7A59"/>
    <w:rsid w:val="003E1271"/>
    <w:rsid w:val="003E5218"/>
    <w:rsid w:val="0043591A"/>
    <w:rsid w:val="00436174"/>
    <w:rsid w:val="00441005"/>
    <w:rsid w:val="004468C6"/>
    <w:rsid w:val="00450B90"/>
    <w:rsid w:val="00456B2B"/>
    <w:rsid w:val="00457551"/>
    <w:rsid w:val="004727CC"/>
    <w:rsid w:val="0048576A"/>
    <w:rsid w:val="004862DC"/>
    <w:rsid w:val="00487742"/>
    <w:rsid w:val="004978F5"/>
    <w:rsid w:val="004A5A07"/>
    <w:rsid w:val="004B4012"/>
    <w:rsid w:val="004D3428"/>
    <w:rsid w:val="004E23F2"/>
    <w:rsid w:val="0050030F"/>
    <w:rsid w:val="005026B3"/>
    <w:rsid w:val="005059DD"/>
    <w:rsid w:val="005117C4"/>
    <w:rsid w:val="00516394"/>
    <w:rsid w:val="00530AE4"/>
    <w:rsid w:val="00552856"/>
    <w:rsid w:val="005653AF"/>
    <w:rsid w:val="0057025A"/>
    <w:rsid w:val="00572A5F"/>
    <w:rsid w:val="005A5528"/>
    <w:rsid w:val="005B2D3D"/>
    <w:rsid w:val="005B3C8E"/>
    <w:rsid w:val="005D3390"/>
    <w:rsid w:val="005F1305"/>
    <w:rsid w:val="006069F2"/>
    <w:rsid w:val="00612E3C"/>
    <w:rsid w:val="00614175"/>
    <w:rsid w:val="006176E2"/>
    <w:rsid w:val="006207F9"/>
    <w:rsid w:val="00625453"/>
    <w:rsid w:val="00636653"/>
    <w:rsid w:val="00637F51"/>
    <w:rsid w:val="00640792"/>
    <w:rsid w:val="00640D13"/>
    <w:rsid w:val="0065646F"/>
    <w:rsid w:val="00686682"/>
    <w:rsid w:val="00691498"/>
    <w:rsid w:val="0069360B"/>
    <w:rsid w:val="00697AFE"/>
    <w:rsid w:val="006A251F"/>
    <w:rsid w:val="006A34D8"/>
    <w:rsid w:val="006B2760"/>
    <w:rsid w:val="006D7578"/>
    <w:rsid w:val="00704AC9"/>
    <w:rsid w:val="00724E8B"/>
    <w:rsid w:val="007272AD"/>
    <w:rsid w:val="007329D4"/>
    <w:rsid w:val="0074344F"/>
    <w:rsid w:val="00750BD7"/>
    <w:rsid w:val="007568EA"/>
    <w:rsid w:val="007606FE"/>
    <w:rsid w:val="00776889"/>
    <w:rsid w:val="00781EC3"/>
    <w:rsid w:val="00785B71"/>
    <w:rsid w:val="0078623E"/>
    <w:rsid w:val="007B41AF"/>
    <w:rsid w:val="007D38B8"/>
    <w:rsid w:val="007D46B5"/>
    <w:rsid w:val="00805045"/>
    <w:rsid w:val="008075C5"/>
    <w:rsid w:val="0081348D"/>
    <w:rsid w:val="00833A39"/>
    <w:rsid w:val="008424F2"/>
    <w:rsid w:val="00853B45"/>
    <w:rsid w:val="00864B73"/>
    <w:rsid w:val="00872BD7"/>
    <w:rsid w:val="00882C12"/>
    <w:rsid w:val="00897B8C"/>
    <w:rsid w:val="008A54FD"/>
    <w:rsid w:val="008A6B20"/>
    <w:rsid w:val="008F6B91"/>
    <w:rsid w:val="008F7DAA"/>
    <w:rsid w:val="0090375F"/>
    <w:rsid w:val="00904D31"/>
    <w:rsid w:val="009052EA"/>
    <w:rsid w:val="00926789"/>
    <w:rsid w:val="00931F00"/>
    <w:rsid w:val="009322E1"/>
    <w:rsid w:val="00936192"/>
    <w:rsid w:val="0097429F"/>
    <w:rsid w:val="00985C04"/>
    <w:rsid w:val="009A3F51"/>
    <w:rsid w:val="009D22AD"/>
    <w:rsid w:val="009D254C"/>
    <w:rsid w:val="009D2B66"/>
    <w:rsid w:val="009F6EC8"/>
    <w:rsid w:val="00A03785"/>
    <w:rsid w:val="00A119C8"/>
    <w:rsid w:val="00A20821"/>
    <w:rsid w:val="00A32BD4"/>
    <w:rsid w:val="00A408AB"/>
    <w:rsid w:val="00A5100B"/>
    <w:rsid w:val="00A57B62"/>
    <w:rsid w:val="00A75344"/>
    <w:rsid w:val="00A75E80"/>
    <w:rsid w:val="00A77620"/>
    <w:rsid w:val="00A93A9F"/>
    <w:rsid w:val="00AA7E6C"/>
    <w:rsid w:val="00AB1762"/>
    <w:rsid w:val="00AC279B"/>
    <w:rsid w:val="00AC2C72"/>
    <w:rsid w:val="00AC3F59"/>
    <w:rsid w:val="00AC5806"/>
    <w:rsid w:val="00B06A79"/>
    <w:rsid w:val="00B2406A"/>
    <w:rsid w:val="00B3075F"/>
    <w:rsid w:val="00B40192"/>
    <w:rsid w:val="00B424CE"/>
    <w:rsid w:val="00B42FC4"/>
    <w:rsid w:val="00B46EA2"/>
    <w:rsid w:val="00B548CD"/>
    <w:rsid w:val="00B71A44"/>
    <w:rsid w:val="00B7733D"/>
    <w:rsid w:val="00B94C86"/>
    <w:rsid w:val="00BA63A4"/>
    <w:rsid w:val="00BA73CA"/>
    <w:rsid w:val="00BC64B2"/>
    <w:rsid w:val="00C41F2A"/>
    <w:rsid w:val="00C50DD2"/>
    <w:rsid w:val="00C51DC1"/>
    <w:rsid w:val="00C54B25"/>
    <w:rsid w:val="00C7468E"/>
    <w:rsid w:val="00C76F7D"/>
    <w:rsid w:val="00C91B8A"/>
    <w:rsid w:val="00CB27C3"/>
    <w:rsid w:val="00CB29C0"/>
    <w:rsid w:val="00CC00C7"/>
    <w:rsid w:val="00CC1B84"/>
    <w:rsid w:val="00CC3B4B"/>
    <w:rsid w:val="00CC5FD1"/>
    <w:rsid w:val="00CD4A95"/>
    <w:rsid w:val="00CE6507"/>
    <w:rsid w:val="00CF5BE0"/>
    <w:rsid w:val="00D02B7E"/>
    <w:rsid w:val="00D17CF4"/>
    <w:rsid w:val="00D43321"/>
    <w:rsid w:val="00D43667"/>
    <w:rsid w:val="00D757A4"/>
    <w:rsid w:val="00D7586E"/>
    <w:rsid w:val="00D830DB"/>
    <w:rsid w:val="00D8683D"/>
    <w:rsid w:val="00D90B40"/>
    <w:rsid w:val="00D93248"/>
    <w:rsid w:val="00D95135"/>
    <w:rsid w:val="00DA3F6C"/>
    <w:rsid w:val="00DB3069"/>
    <w:rsid w:val="00DC030D"/>
    <w:rsid w:val="00DC0FE7"/>
    <w:rsid w:val="00DD586C"/>
    <w:rsid w:val="00DF1E71"/>
    <w:rsid w:val="00DF3854"/>
    <w:rsid w:val="00DF5534"/>
    <w:rsid w:val="00E0299A"/>
    <w:rsid w:val="00E0592C"/>
    <w:rsid w:val="00E24D5D"/>
    <w:rsid w:val="00E40BF7"/>
    <w:rsid w:val="00E57A77"/>
    <w:rsid w:val="00E772FA"/>
    <w:rsid w:val="00E800BE"/>
    <w:rsid w:val="00E804AD"/>
    <w:rsid w:val="00E83B63"/>
    <w:rsid w:val="00E8582D"/>
    <w:rsid w:val="00E9187B"/>
    <w:rsid w:val="00E94A6D"/>
    <w:rsid w:val="00E95021"/>
    <w:rsid w:val="00EB0CDF"/>
    <w:rsid w:val="00EB3377"/>
    <w:rsid w:val="00EB6E49"/>
    <w:rsid w:val="00EE667E"/>
    <w:rsid w:val="00EF1C5D"/>
    <w:rsid w:val="00F0505E"/>
    <w:rsid w:val="00F0518C"/>
    <w:rsid w:val="00F1106B"/>
    <w:rsid w:val="00F3343B"/>
    <w:rsid w:val="00F37745"/>
    <w:rsid w:val="00F544E7"/>
    <w:rsid w:val="00F548A6"/>
    <w:rsid w:val="00F576C2"/>
    <w:rsid w:val="00F60BC3"/>
    <w:rsid w:val="00F73879"/>
    <w:rsid w:val="00F76EC4"/>
    <w:rsid w:val="00F76FBE"/>
    <w:rsid w:val="00F8594D"/>
    <w:rsid w:val="00FA3C38"/>
    <w:rsid w:val="00FA4956"/>
    <w:rsid w:val="00FE43F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FD7322"/>
  <w15:chartTrackingRefBased/>
  <w15:docId w15:val="{BBFD45F9-5330-4E32-B730-5D5346CAF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7B62"/>
  </w:style>
  <w:style w:type="paragraph" w:styleId="Balk2">
    <w:name w:val="heading 2"/>
    <w:basedOn w:val="Normal"/>
    <w:next w:val="Normal"/>
    <w:link w:val="Balk2Char"/>
    <w:uiPriority w:val="9"/>
    <w:semiHidden/>
    <w:unhideWhenUsed/>
    <w:qFormat/>
    <w:rsid w:val="00450B9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3774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37745"/>
  </w:style>
  <w:style w:type="paragraph" w:styleId="AltBilgi">
    <w:name w:val="footer"/>
    <w:basedOn w:val="Normal"/>
    <w:link w:val="AltBilgiChar"/>
    <w:uiPriority w:val="99"/>
    <w:unhideWhenUsed/>
    <w:rsid w:val="00F3774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37745"/>
  </w:style>
  <w:style w:type="table" w:styleId="TabloKlavuzu">
    <w:name w:val="Table Grid"/>
    <w:basedOn w:val="NormalTablo"/>
    <w:uiPriority w:val="39"/>
    <w:rsid w:val="00F377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F37745"/>
    <w:pPr>
      <w:ind w:left="720"/>
      <w:contextualSpacing/>
    </w:pPr>
  </w:style>
  <w:style w:type="table" w:customStyle="1" w:styleId="TabloKlavuzu1">
    <w:name w:val="Tablo Kılavuzu1"/>
    <w:basedOn w:val="NormalTablo"/>
    <w:next w:val="TabloKlavuzu"/>
    <w:uiPriority w:val="39"/>
    <w:rsid w:val="00E772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D90B40"/>
    <w:rPr>
      <w:color w:val="0563C1" w:themeColor="hyperlink"/>
      <w:u w:val="single"/>
    </w:rPr>
  </w:style>
  <w:style w:type="character" w:customStyle="1" w:styleId="Balk2Char">
    <w:name w:val="Başlık 2 Char"/>
    <w:basedOn w:val="VarsaylanParagrafYazTipi"/>
    <w:link w:val="Balk2"/>
    <w:uiPriority w:val="9"/>
    <w:semiHidden/>
    <w:rsid w:val="00450B90"/>
    <w:rPr>
      <w:rFonts w:asciiTheme="majorHAnsi" w:eastAsiaTheme="majorEastAsia" w:hAnsiTheme="majorHAnsi" w:cstheme="majorBidi"/>
      <w:color w:val="2E74B5" w:themeColor="accent1" w:themeShade="BF"/>
      <w:sz w:val="26"/>
      <w:szCs w:val="26"/>
    </w:rPr>
  </w:style>
  <w:style w:type="paragraph" w:customStyle="1" w:styleId="Default">
    <w:name w:val="Default"/>
    <w:rsid w:val="00441005"/>
    <w:pPr>
      <w:autoSpaceDE w:val="0"/>
      <w:autoSpaceDN w:val="0"/>
      <w:adjustRightInd w:val="0"/>
      <w:spacing w:after="0" w:line="240" w:lineRule="auto"/>
    </w:pPr>
    <w:rPr>
      <w:rFonts w:ascii="Calibri" w:hAnsi="Calibri" w:cs="Calibri"/>
      <w:color w:val="000000"/>
      <w:sz w:val="24"/>
      <w:szCs w:val="24"/>
    </w:rPr>
  </w:style>
  <w:style w:type="paragraph" w:styleId="GvdeMetni">
    <w:name w:val="Body Text"/>
    <w:basedOn w:val="Normal"/>
    <w:link w:val="GvdeMetniChar"/>
    <w:uiPriority w:val="1"/>
    <w:qFormat/>
    <w:rsid w:val="00697AFE"/>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GvdeMetniChar">
    <w:name w:val="Gövde Metni Char"/>
    <w:basedOn w:val="VarsaylanParagrafYazTipi"/>
    <w:link w:val="GvdeMetni"/>
    <w:uiPriority w:val="1"/>
    <w:rsid w:val="00697AFE"/>
    <w:rPr>
      <w:rFonts w:ascii="Times New Roman" w:eastAsia="Times New Roman" w:hAnsi="Times New Roman" w:cs="Times New Roman"/>
      <w:sz w:val="24"/>
      <w:szCs w:val="24"/>
    </w:rPr>
  </w:style>
  <w:style w:type="table" w:customStyle="1" w:styleId="TableNormal">
    <w:name w:val="Table Normal"/>
    <w:uiPriority w:val="2"/>
    <w:semiHidden/>
    <w:unhideWhenUsed/>
    <w:qFormat/>
    <w:rsid w:val="00697AF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ralkYok">
    <w:name w:val="No Spacing"/>
    <w:uiPriority w:val="1"/>
    <w:qFormat/>
    <w:rsid w:val="00697AF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92583">
      <w:bodyDiv w:val="1"/>
      <w:marLeft w:val="0"/>
      <w:marRight w:val="0"/>
      <w:marTop w:val="0"/>
      <w:marBottom w:val="0"/>
      <w:divBdr>
        <w:top w:val="none" w:sz="0" w:space="0" w:color="auto"/>
        <w:left w:val="none" w:sz="0" w:space="0" w:color="auto"/>
        <w:bottom w:val="none" w:sz="0" w:space="0" w:color="auto"/>
        <w:right w:val="none" w:sz="0" w:space="0" w:color="auto"/>
      </w:divBdr>
    </w:div>
    <w:div w:id="184441638">
      <w:bodyDiv w:val="1"/>
      <w:marLeft w:val="0"/>
      <w:marRight w:val="0"/>
      <w:marTop w:val="0"/>
      <w:marBottom w:val="0"/>
      <w:divBdr>
        <w:top w:val="none" w:sz="0" w:space="0" w:color="auto"/>
        <w:left w:val="none" w:sz="0" w:space="0" w:color="auto"/>
        <w:bottom w:val="none" w:sz="0" w:space="0" w:color="auto"/>
        <w:right w:val="none" w:sz="0" w:space="0" w:color="auto"/>
      </w:divBdr>
      <w:divsChild>
        <w:div w:id="262081577">
          <w:marLeft w:val="0"/>
          <w:marRight w:val="0"/>
          <w:marTop w:val="0"/>
          <w:marBottom w:val="0"/>
          <w:divBdr>
            <w:top w:val="none" w:sz="0" w:space="0" w:color="auto"/>
            <w:left w:val="none" w:sz="0" w:space="0" w:color="auto"/>
            <w:bottom w:val="none" w:sz="0" w:space="0" w:color="auto"/>
            <w:right w:val="none" w:sz="0" w:space="0" w:color="auto"/>
          </w:divBdr>
        </w:div>
      </w:divsChild>
    </w:div>
    <w:div w:id="193201274">
      <w:bodyDiv w:val="1"/>
      <w:marLeft w:val="0"/>
      <w:marRight w:val="0"/>
      <w:marTop w:val="0"/>
      <w:marBottom w:val="0"/>
      <w:divBdr>
        <w:top w:val="none" w:sz="0" w:space="0" w:color="auto"/>
        <w:left w:val="none" w:sz="0" w:space="0" w:color="auto"/>
        <w:bottom w:val="none" w:sz="0" w:space="0" w:color="auto"/>
        <w:right w:val="none" w:sz="0" w:space="0" w:color="auto"/>
      </w:divBdr>
    </w:div>
    <w:div w:id="201941761">
      <w:bodyDiv w:val="1"/>
      <w:marLeft w:val="0"/>
      <w:marRight w:val="0"/>
      <w:marTop w:val="0"/>
      <w:marBottom w:val="0"/>
      <w:divBdr>
        <w:top w:val="none" w:sz="0" w:space="0" w:color="auto"/>
        <w:left w:val="none" w:sz="0" w:space="0" w:color="auto"/>
        <w:bottom w:val="none" w:sz="0" w:space="0" w:color="auto"/>
        <w:right w:val="none" w:sz="0" w:space="0" w:color="auto"/>
      </w:divBdr>
    </w:div>
    <w:div w:id="219706430">
      <w:bodyDiv w:val="1"/>
      <w:marLeft w:val="0"/>
      <w:marRight w:val="0"/>
      <w:marTop w:val="0"/>
      <w:marBottom w:val="0"/>
      <w:divBdr>
        <w:top w:val="none" w:sz="0" w:space="0" w:color="auto"/>
        <w:left w:val="none" w:sz="0" w:space="0" w:color="auto"/>
        <w:bottom w:val="none" w:sz="0" w:space="0" w:color="auto"/>
        <w:right w:val="none" w:sz="0" w:space="0" w:color="auto"/>
      </w:divBdr>
    </w:div>
    <w:div w:id="277220190">
      <w:bodyDiv w:val="1"/>
      <w:marLeft w:val="0"/>
      <w:marRight w:val="0"/>
      <w:marTop w:val="0"/>
      <w:marBottom w:val="0"/>
      <w:divBdr>
        <w:top w:val="none" w:sz="0" w:space="0" w:color="auto"/>
        <w:left w:val="none" w:sz="0" w:space="0" w:color="auto"/>
        <w:bottom w:val="none" w:sz="0" w:space="0" w:color="auto"/>
        <w:right w:val="none" w:sz="0" w:space="0" w:color="auto"/>
      </w:divBdr>
    </w:div>
    <w:div w:id="315649088">
      <w:bodyDiv w:val="1"/>
      <w:marLeft w:val="0"/>
      <w:marRight w:val="0"/>
      <w:marTop w:val="0"/>
      <w:marBottom w:val="0"/>
      <w:divBdr>
        <w:top w:val="none" w:sz="0" w:space="0" w:color="auto"/>
        <w:left w:val="none" w:sz="0" w:space="0" w:color="auto"/>
        <w:bottom w:val="none" w:sz="0" w:space="0" w:color="auto"/>
        <w:right w:val="none" w:sz="0" w:space="0" w:color="auto"/>
      </w:divBdr>
    </w:div>
    <w:div w:id="360590153">
      <w:bodyDiv w:val="1"/>
      <w:marLeft w:val="0"/>
      <w:marRight w:val="0"/>
      <w:marTop w:val="0"/>
      <w:marBottom w:val="0"/>
      <w:divBdr>
        <w:top w:val="none" w:sz="0" w:space="0" w:color="auto"/>
        <w:left w:val="none" w:sz="0" w:space="0" w:color="auto"/>
        <w:bottom w:val="none" w:sz="0" w:space="0" w:color="auto"/>
        <w:right w:val="none" w:sz="0" w:space="0" w:color="auto"/>
      </w:divBdr>
    </w:div>
    <w:div w:id="492839065">
      <w:bodyDiv w:val="1"/>
      <w:marLeft w:val="0"/>
      <w:marRight w:val="0"/>
      <w:marTop w:val="0"/>
      <w:marBottom w:val="0"/>
      <w:divBdr>
        <w:top w:val="none" w:sz="0" w:space="0" w:color="auto"/>
        <w:left w:val="none" w:sz="0" w:space="0" w:color="auto"/>
        <w:bottom w:val="none" w:sz="0" w:space="0" w:color="auto"/>
        <w:right w:val="none" w:sz="0" w:space="0" w:color="auto"/>
      </w:divBdr>
    </w:div>
    <w:div w:id="567034717">
      <w:bodyDiv w:val="1"/>
      <w:marLeft w:val="0"/>
      <w:marRight w:val="0"/>
      <w:marTop w:val="0"/>
      <w:marBottom w:val="0"/>
      <w:divBdr>
        <w:top w:val="none" w:sz="0" w:space="0" w:color="auto"/>
        <w:left w:val="none" w:sz="0" w:space="0" w:color="auto"/>
        <w:bottom w:val="none" w:sz="0" w:space="0" w:color="auto"/>
        <w:right w:val="none" w:sz="0" w:space="0" w:color="auto"/>
      </w:divBdr>
    </w:div>
    <w:div w:id="699740479">
      <w:bodyDiv w:val="1"/>
      <w:marLeft w:val="0"/>
      <w:marRight w:val="0"/>
      <w:marTop w:val="0"/>
      <w:marBottom w:val="0"/>
      <w:divBdr>
        <w:top w:val="none" w:sz="0" w:space="0" w:color="auto"/>
        <w:left w:val="none" w:sz="0" w:space="0" w:color="auto"/>
        <w:bottom w:val="none" w:sz="0" w:space="0" w:color="auto"/>
        <w:right w:val="none" w:sz="0" w:space="0" w:color="auto"/>
      </w:divBdr>
    </w:div>
    <w:div w:id="952789910">
      <w:bodyDiv w:val="1"/>
      <w:marLeft w:val="0"/>
      <w:marRight w:val="0"/>
      <w:marTop w:val="0"/>
      <w:marBottom w:val="0"/>
      <w:divBdr>
        <w:top w:val="none" w:sz="0" w:space="0" w:color="auto"/>
        <w:left w:val="none" w:sz="0" w:space="0" w:color="auto"/>
        <w:bottom w:val="none" w:sz="0" w:space="0" w:color="auto"/>
        <w:right w:val="none" w:sz="0" w:space="0" w:color="auto"/>
      </w:divBdr>
    </w:div>
    <w:div w:id="967664938">
      <w:bodyDiv w:val="1"/>
      <w:marLeft w:val="0"/>
      <w:marRight w:val="0"/>
      <w:marTop w:val="0"/>
      <w:marBottom w:val="0"/>
      <w:divBdr>
        <w:top w:val="none" w:sz="0" w:space="0" w:color="auto"/>
        <w:left w:val="none" w:sz="0" w:space="0" w:color="auto"/>
        <w:bottom w:val="none" w:sz="0" w:space="0" w:color="auto"/>
        <w:right w:val="none" w:sz="0" w:space="0" w:color="auto"/>
      </w:divBdr>
      <w:divsChild>
        <w:div w:id="1348605034">
          <w:marLeft w:val="0"/>
          <w:marRight w:val="0"/>
          <w:marTop w:val="0"/>
          <w:marBottom w:val="0"/>
          <w:divBdr>
            <w:top w:val="none" w:sz="0" w:space="0" w:color="auto"/>
            <w:left w:val="none" w:sz="0" w:space="0" w:color="auto"/>
            <w:bottom w:val="none" w:sz="0" w:space="0" w:color="auto"/>
            <w:right w:val="none" w:sz="0" w:space="0" w:color="auto"/>
          </w:divBdr>
        </w:div>
      </w:divsChild>
    </w:div>
    <w:div w:id="1131824085">
      <w:bodyDiv w:val="1"/>
      <w:marLeft w:val="0"/>
      <w:marRight w:val="0"/>
      <w:marTop w:val="0"/>
      <w:marBottom w:val="0"/>
      <w:divBdr>
        <w:top w:val="none" w:sz="0" w:space="0" w:color="auto"/>
        <w:left w:val="none" w:sz="0" w:space="0" w:color="auto"/>
        <w:bottom w:val="none" w:sz="0" w:space="0" w:color="auto"/>
        <w:right w:val="none" w:sz="0" w:space="0" w:color="auto"/>
      </w:divBdr>
    </w:div>
    <w:div w:id="1274903120">
      <w:bodyDiv w:val="1"/>
      <w:marLeft w:val="0"/>
      <w:marRight w:val="0"/>
      <w:marTop w:val="0"/>
      <w:marBottom w:val="0"/>
      <w:divBdr>
        <w:top w:val="none" w:sz="0" w:space="0" w:color="auto"/>
        <w:left w:val="none" w:sz="0" w:space="0" w:color="auto"/>
        <w:bottom w:val="none" w:sz="0" w:space="0" w:color="auto"/>
        <w:right w:val="none" w:sz="0" w:space="0" w:color="auto"/>
      </w:divBdr>
    </w:div>
    <w:div w:id="1333336970">
      <w:bodyDiv w:val="1"/>
      <w:marLeft w:val="0"/>
      <w:marRight w:val="0"/>
      <w:marTop w:val="0"/>
      <w:marBottom w:val="0"/>
      <w:divBdr>
        <w:top w:val="none" w:sz="0" w:space="0" w:color="auto"/>
        <w:left w:val="none" w:sz="0" w:space="0" w:color="auto"/>
        <w:bottom w:val="none" w:sz="0" w:space="0" w:color="auto"/>
        <w:right w:val="none" w:sz="0" w:space="0" w:color="auto"/>
      </w:divBdr>
    </w:div>
    <w:div w:id="1452940429">
      <w:bodyDiv w:val="1"/>
      <w:marLeft w:val="0"/>
      <w:marRight w:val="0"/>
      <w:marTop w:val="0"/>
      <w:marBottom w:val="0"/>
      <w:divBdr>
        <w:top w:val="none" w:sz="0" w:space="0" w:color="auto"/>
        <w:left w:val="none" w:sz="0" w:space="0" w:color="auto"/>
        <w:bottom w:val="none" w:sz="0" w:space="0" w:color="auto"/>
        <w:right w:val="none" w:sz="0" w:space="0" w:color="auto"/>
      </w:divBdr>
    </w:div>
    <w:div w:id="1542354335">
      <w:bodyDiv w:val="1"/>
      <w:marLeft w:val="0"/>
      <w:marRight w:val="0"/>
      <w:marTop w:val="0"/>
      <w:marBottom w:val="0"/>
      <w:divBdr>
        <w:top w:val="none" w:sz="0" w:space="0" w:color="auto"/>
        <w:left w:val="none" w:sz="0" w:space="0" w:color="auto"/>
        <w:bottom w:val="none" w:sz="0" w:space="0" w:color="auto"/>
        <w:right w:val="none" w:sz="0" w:space="0" w:color="auto"/>
      </w:divBdr>
    </w:div>
    <w:div w:id="1545018135">
      <w:bodyDiv w:val="1"/>
      <w:marLeft w:val="0"/>
      <w:marRight w:val="0"/>
      <w:marTop w:val="0"/>
      <w:marBottom w:val="0"/>
      <w:divBdr>
        <w:top w:val="none" w:sz="0" w:space="0" w:color="auto"/>
        <w:left w:val="none" w:sz="0" w:space="0" w:color="auto"/>
        <w:bottom w:val="none" w:sz="0" w:space="0" w:color="auto"/>
        <w:right w:val="none" w:sz="0" w:space="0" w:color="auto"/>
      </w:divBdr>
    </w:div>
    <w:div w:id="1713260778">
      <w:bodyDiv w:val="1"/>
      <w:marLeft w:val="0"/>
      <w:marRight w:val="0"/>
      <w:marTop w:val="0"/>
      <w:marBottom w:val="0"/>
      <w:divBdr>
        <w:top w:val="none" w:sz="0" w:space="0" w:color="auto"/>
        <w:left w:val="none" w:sz="0" w:space="0" w:color="auto"/>
        <w:bottom w:val="none" w:sz="0" w:space="0" w:color="auto"/>
        <w:right w:val="none" w:sz="0" w:space="0" w:color="auto"/>
      </w:divBdr>
    </w:div>
    <w:div w:id="1729256943">
      <w:bodyDiv w:val="1"/>
      <w:marLeft w:val="0"/>
      <w:marRight w:val="0"/>
      <w:marTop w:val="0"/>
      <w:marBottom w:val="0"/>
      <w:divBdr>
        <w:top w:val="none" w:sz="0" w:space="0" w:color="auto"/>
        <w:left w:val="none" w:sz="0" w:space="0" w:color="auto"/>
        <w:bottom w:val="none" w:sz="0" w:space="0" w:color="auto"/>
        <w:right w:val="none" w:sz="0" w:space="0" w:color="auto"/>
      </w:divBdr>
      <w:divsChild>
        <w:div w:id="1928223920">
          <w:marLeft w:val="0"/>
          <w:marRight w:val="0"/>
          <w:marTop w:val="0"/>
          <w:marBottom w:val="0"/>
          <w:divBdr>
            <w:top w:val="none" w:sz="0" w:space="0" w:color="auto"/>
            <w:left w:val="none" w:sz="0" w:space="0" w:color="auto"/>
            <w:bottom w:val="none" w:sz="0" w:space="0" w:color="auto"/>
            <w:right w:val="none" w:sz="0" w:space="0" w:color="auto"/>
          </w:divBdr>
        </w:div>
      </w:divsChild>
    </w:div>
    <w:div w:id="1843469594">
      <w:bodyDiv w:val="1"/>
      <w:marLeft w:val="0"/>
      <w:marRight w:val="0"/>
      <w:marTop w:val="0"/>
      <w:marBottom w:val="0"/>
      <w:divBdr>
        <w:top w:val="none" w:sz="0" w:space="0" w:color="auto"/>
        <w:left w:val="none" w:sz="0" w:space="0" w:color="auto"/>
        <w:bottom w:val="none" w:sz="0" w:space="0" w:color="auto"/>
        <w:right w:val="none" w:sz="0" w:space="0" w:color="auto"/>
      </w:divBdr>
    </w:div>
    <w:div w:id="1951085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853</TotalTime>
  <Pages>3</Pages>
  <Words>627</Words>
  <Characters>3574</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146</cp:revision>
  <dcterms:created xsi:type="dcterms:W3CDTF">2023-07-26T07:06:00Z</dcterms:created>
  <dcterms:modified xsi:type="dcterms:W3CDTF">2025-05-15T13:31:00Z</dcterms:modified>
</cp:coreProperties>
</file>