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40" w:type="dxa"/>
        <w:jc w:val="center"/>
        <w:tblLook w:val="04A0" w:firstRow="1" w:lastRow="0" w:firstColumn="1" w:lastColumn="0" w:noHBand="0" w:noVBand="1"/>
      </w:tblPr>
      <w:tblGrid>
        <w:gridCol w:w="3584"/>
        <w:gridCol w:w="3134"/>
        <w:gridCol w:w="2922"/>
      </w:tblGrid>
      <w:tr w:rsidR="00B624E0" w:rsidRPr="00EE3922" w:rsidTr="00865E92">
        <w:trPr>
          <w:trHeight w:val="538"/>
          <w:jc w:val="center"/>
        </w:trPr>
        <w:tc>
          <w:tcPr>
            <w:tcW w:w="9640" w:type="dxa"/>
            <w:gridSpan w:val="3"/>
            <w:shd w:val="clear" w:color="auto" w:fill="auto"/>
          </w:tcPr>
          <w:p w:rsidR="00BA1038" w:rsidRPr="00EE3922" w:rsidRDefault="00BA1038" w:rsidP="008740AC">
            <w:pPr>
              <w:rPr>
                <w:color w:val="auto"/>
              </w:rPr>
            </w:pPr>
            <w:r w:rsidRPr="00EE3922">
              <w:rPr>
                <w:b/>
                <w:color w:val="auto"/>
              </w:rPr>
              <w:t xml:space="preserve">SÜREÇ KOORDİNATÖRÜ: </w:t>
            </w:r>
            <w:r w:rsidRPr="00EE3922">
              <w:rPr>
                <w:color w:val="auto"/>
              </w:rPr>
              <w:t>Prof. Dr. Uğur Akın</w:t>
            </w:r>
          </w:p>
        </w:tc>
      </w:tr>
      <w:tr w:rsidR="00B624E0" w:rsidRPr="00EE3922" w:rsidTr="00865E92">
        <w:trPr>
          <w:trHeight w:val="538"/>
          <w:jc w:val="center"/>
        </w:trPr>
        <w:tc>
          <w:tcPr>
            <w:tcW w:w="9640" w:type="dxa"/>
            <w:gridSpan w:val="3"/>
            <w:shd w:val="clear" w:color="auto" w:fill="auto"/>
          </w:tcPr>
          <w:p w:rsidR="008A758F" w:rsidRPr="00EE3922" w:rsidRDefault="0082614B" w:rsidP="0082614B">
            <w:pPr>
              <w:rPr>
                <w:color w:val="auto"/>
              </w:rPr>
            </w:pPr>
            <w:r w:rsidRPr="00EE3922">
              <w:rPr>
                <w:b/>
                <w:color w:val="auto"/>
              </w:rPr>
              <w:t xml:space="preserve">SÜREÇTEN SORUMLU BİRİMLER: </w:t>
            </w:r>
            <w:r w:rsidRPr="00EE3922">
              <w:rPr>
                <w:color w:val="auto"/>
              </w:rPr>
              <w:t>Rektörlük,</w:t>
            </w:r>
            <w:r w:rsidRPr="00EE3922">
              <w:rPr>
                <w:b/>
                <w:color w:val="auto"/>
              </w:rPr>
              <w:t xml:space="preserve"> </w:t>
            </w:r>
            <w:r w:rsidRPr="00EE3922">
              <w:rPr>
                <w:color w:val="auto"/>
                <w:spacing w:val="-3"/>
              </w:rPr>
              <w:t>Tüm Akademik Birimler, Araştırma Merkezleri</w:t>
            </w:r>
            <w:r w:rsidR="00AC3AF5" w:rsidRPr="00EE3922">
              <w:rPr>
                <w:color w:val="auto"/>
                <w:spacing w:val="-3"/>
              </w:rPr>
              <w:t>, Bilimsel Yayın Destek Koordinatörlüğü, Teknoloji Transfer Ofisi</w:t>
            </w:r>
          </w:p>
        </w:tc>
      </w:tr>
      <w:tr w:rsidR="00B624E0" w:rsidRPr="00EE3922" w:rsidTr="00865E92">
        <w:trPr>
          <w:trHeight w:val="538"/>
          <w:jc w:val="center"/>
        </w:trPr>
        <w:tc>
          <w:tcPr>
            <w:tcW w:w="9640" w:type="dxa"/>
            <w:gridSpan w:val="3"/>
            <w:shd w:val="clear" w:color="auto" w:fill="auto"/>
          </w:tcPr>
          <w:p w:rsidR="00BA1038" w:rsidRPr="00EE3922" w:rsidRDefault="00BA1038" w:rsidP="008740AC">
            <w:pPr>
              <w:rPr>
                <w:color w:val="auto"/>
              </w:rPr>
            </w:pPr>
            <w:r w:rsidRPr="00EE3922">
              <w:rPr>
                <w:b/>
                <w:color w:val="auto"/>
              </w:rPr>
              <w:t xml:space="preserve">YETKİ VE SORUMLULUKLAR: </w:t>
            </w:r>
            <w:r w:rsidRPr="00EE3922">
              <w:rPr>
                <w:color w:val="auto"/>
              </w:rPr>
              <w:t>Görev tanımlarında belirlenmiştir.</w:t>
            </w:r>
          </w:p>
        </w:tc>
      </w:tr>
      <w:tr w:rsidR="00B624E0" w:rsidRPr="00EE3922" w:rsidTr="00865E92">
        <w:trPr>
          <w:trHeight w:val="538"/>
          <w:jc w:val="center"/>
        </w:trPr>
        <w:tc>
          <w:tcPr>
            <w:tcW w:w="9640" w:type="dxa"/>
            <w:gridSpan w:val="3"/>
            <w:shd w:val="clear" w:color="auto" w:fill="auto"/>
          </w:tcPr>
          <w:p w:rsidR="008A758F" w:rsidRPr="00EE3922" w:rsidRDefault="00BA1038" w:rsidP="00DC209E">
            <w:pPr>
              <w:jc w:val="both"/>
              <w:rPr>
                <w:color w:val="auto"/>
              </w:rPr>
            </w:pPr>
            <w:r w:rsidRPr="00EE3922">
              <w:rPr>
                <w:b/>
                <w:color w:val="auto"/>
              </w:rPr>
              <w:t xml:space="preserve">SÜRECİN AMACI: </w:t>
            </w:r>
            <w:r w:rsidR="008A758F" w:rsidRPr="00EE3922">
              <w:rPr>
                <w:color w:val="auto"/>
              </w:rPr>
              <w:t>Bilgi</w:t>
            </w:r>
            <w:r w:rsidR="008A758F" w:rsidRPr="00EE3922">
              <w:rPr>
                <w:color w:val="auto"/>
                <w:spacing w:val="-5"/>
              </w:rPr>
              <w:t xml:space="preserve"> </w:t>
            </w:r>
            <w:r w:rsidR="008A758F" w:rsidRPr="00EE3922">
              <w:rPr>
                <w:color w:val="auto"/>
              </w:rPr>
              <w:t>ve</w:t>
            </w:r>
            <w:r w:rsidR="008A758F" w:rsidRPr="00EE3922">
              <w:rPr>
                <w:color w:val="auto"/>
                <w:spacing w:val="-2"/>
              </w:rPr>
              <w:t xml:space="preserve"> </w:t>
            </w:r>
            <w:r w:rsidR="008A758F" w:rsidRPr="00EE3922">
              <w:rPr>
                <w:color w:val="auto"/>
              </w:rPr>
              <w:t>teknoloji</w:t>
            </w:r>
            <w:r w:rsidR="008A758F" w:rsidRPr="00EE3922">
              <w:rPr>
                <w:color w:val="auto"/>
                <w:spacing w:val="-5"/>
              </w:rPr>
              <w:t xml:space="preserve"> </w:t>
            </w:r>
            <w:r w:rsidR="008A758F" w:rsidRPr="00EE3922">
              <w:rPr>
                <w:color w:val="auto"/>
              </w:rPr>
              <w:t>üretmek,</w:t>
            </w:r>
            <w:r w:rsidR="008A758F" w:rsidRPr="00EE3922">
              <w:rPr>
                <w:color w:val="auto"/>
                <w:spacing w:val="-3"/>
              </w:rPr>
              <w:t xml:space="preserve"> </w:t>
            </w:r>
            <w:r w:rsidR="008A758F" w:rsidRPr="00EE3922">
              <w:rPr>
                <w:color w:val="auto"/>
              </w:rPr>
              <w:t>kalkınma</w:t>
            </w:r>
            <w:r w:rsidR="008A758F" w:rsidRPr="00EE3922">
              <w:rPr>
                <w:color w:val="auto"/>
                <w:spacing w:val="-4"/>
              </w:rPr>
              <w:t xml:space="preserve"> </w:t>
            </w:r>
            <w:r w:rsidR="008A758F" w:rsidRPr="00EE3922">
              <w:rPr>
                <w:color w:val="auto"/>
              </w:rPr>
              <w:t>ve</w:t>
            </w:r>
            <w:r w:rsidR="008A758F" w:rsidRPr="00EE3922">
              <w:rPr>
                <w:color w:val="auto"/>
                <w:spacing w:val="-4"/>
              </w:rPr>
              <w:t xml:space="preserve"> </w:t>
            </w:r>
            <w:r w:rsidR="008A758F" w:rsidRPr="00EE3922">
              <w:rPr>
                <w:color w:val="auto"/>
              </w:rPr>
              <w:t>gelişmeye</w:t>
            </w:r>
            <w:r w:rsidR="008A758F" w:rsidRPr="00EE3922">
              <w:rPr>
                <w:color w:val="auto"/>
                <w:spacing w:val="-4"/>
              </w:rPr>
              <w:t xml:space="preserve"> </w:t>
            </w:r>
            <w:r w:rsidR="008A758F" w:rsidRPr="00EE3922">
              <w:rPr>
                <w:color w:val="auto"/>
              </w:rPr>
              <w:t>destek</w:t>
            </w:r>
            <w:r w:rsidR="008A758F" w:rsidRPr="00EE3922">
              <w:rPr>
                <w:color w:val="auto"/>
                <w:spacing w:val="-6"/>
              </w:rPr>
              <w:t xml:space="preserve"> </w:t>
            </w:r>
            <w:r w:rsidR="008A758F" w:rsidRPr="00EE3922">
              <w:rPr>
                <w:color w:val="auto"/>
              </w:rPr>
              <w:t>olmak,</w:t>
            </w:r>
            <w:r w:rsidR="008A758F" w:rsidRPr="00EE3922">
              <w:rPr>
                <w:color w:val="auto"/>
                <w:spacing w:val="-4"/>
              </w:rPr>
              <w:t xml:space="preserve"> </w:t>
            </w:r>
            <w:r w:rsidR="008A758F" w:rsidRPr="00EE3922">
              <w:rPr>
                <w:color w:val="auto"/>
              </w:rPr>
              <w:t>bilimsel</w:t>
            </w:r>
            <w:r w:rsidR="008A758F" w:rsidRPr="00EE3922">
              <w:rPr>
                <w:color w:val="auto"/>
                <w:spacing w:val="-3"/>
              </w:rPr>
              <w:t xml:space="preserve"> </w:t>
            </w:r>
            <w:r w:rsidR="008A758F" w:rsidRPr="00EE3922">
              <w:rPr>
                <w:color w:val="auto"/>
              </w:rPr>
              <w:t>verileri</w:t>
            </w:r>
            <w:r w:rsidR="008A758F" w:rsidRPr="00EE3922">
              <w:rPr>
                <w:color w:val="auto"/>
                <w:spacing w:val="-3"/>
              </w:rPr>
              <w:t xml:space="preserve"> </w:t>
            </w:r>
            <w:r w:rsidR="008A758F" w:rsidRPr="00EE3922">
              <w:rPr>
                <w:color w:val="auto"/>
              </w:rPr>
              <w:t>yaymak,</w:t>
            </w:r>
            <w:r w:rsidR="008A758F" w:rsidRPr="00EE3922">
              <w:rPr>
                <w:color w:val="auto"/>
                <w:spacing w:val="-3"/>
              </w:rPr>
              <w:t xml:space="preserve"> </w:t>
            </w:r>
            <w:r w:rsidR="008A758F" w:rsidRPr="00EE3922">
              <w:rPr>
                <w:color w:val="auto"/>
              </w:rPr>
              <w:t>yurt içi ve yurt dışı kurumlarla işbirliği yapmak suretiyle bilim dünyasının seçkin bir üyesi haline gelmek</w:t>
            </w:r>
            <w:r w:rsidR="00690A6E" w:rsidRPr="00EE3922">
              <w:rPr>
                <w:color w:val="auto"/>
              </w:rPr>
              <w:t>.</w:t>
            </w:r>
          </w:p>
          <w:p w:rsidR="00F11E37" w:rsidRPr="00EE3922" w:rsidRDefault="00F11E37" w:rsidP="00DC209E">
            <w:pPr>
              <w:jc w:val="both"/>
              <w:rPr>
                <w:b/>
                <w:color w:val="auto"/>
              </w:rPr>
            </w:pPr>
          </w:p>
        </w:tc>
      </w:tr>
      <w:tr w:rsidR="00B624E0" w:rsidRPr="00EE3922" w:rsidTr="00A51AF5">
        <w:trPr>
          <w:trHeight w:val="339"/>
          <w:jc w:val="center"/>
        </w:trPr>
        <w:tc>
          <w:tcPr>
            <w:tcW w:w="3584" w:type="dxa"/>
          </w:tcPr>
          <w:p w:rsidR="00BA1038" w:rsidRPr="00EE3922" w:rsidRDefault="00BA1038" w:rsidP="008740AC">
            <w:pPr>
              <w:rPr>
                <w:b/>
                <w:color w:val="auto"/>
              </w:rPr>
            </w:pPr>
            <w:r w:rsidRPr="00EE3922">
              <w:rPr>
                <w:b/>
                <w:color w:val="auto"/>
              </w:rPr>
              <w:t>GİRDİLER</w:t>
            </w:r>
          </w:p>
        </w:tc>
        <w:tc>
          <w:tcPr>
            <w:tcW w:w="3134" w:type="dxa"/>
          </w:tcPr>
          <w:p w:rsidR="00BA1038" w:rsidRPr="00EE3922" w:rsidRDefault="00BA1038" w:rsidP="008740AC">
            <w:pPr>
              <w:rPr>
                <w:b/>
                <w:color w:val="auto"/>
              </w:rPr>
            </w:pPr>
            <w:r w:rsidRPr="00EE3922">
              <w:rPr>
                <w:b/>
                <w:color w:val="auto"/>
              </w:rPr>
              <w:t>KAYNAKLAR</w:t>
            </w:r>
          </w:p>
        </w:tc>
        <w:tc>
          <w:tcPr>
            <w:tcW w:w="2922" w:type="dxa"/>
          </w:tcPr>
          <w:p w:rsidR="00BA1038" w:rsidRPr="00EE3922" w:rsidRDefault="00BA1038" w:rsidP="008740AC">
            <w:pPr>
              <w:rPr>
                <w:b/>
                <w:color w:val="auto"/>
              </w:rPr>
            </w:pPr>
            <w:r w:rsidRPr="00EE3922">
              <w:rPr>
                <w:b/>
                <w:color w:val="auto"/>
              </w:rPr>
              <w:t>ÇIKTILAR</w:t>
            </w:r>
          </w:p>
        </w:tc>
      </w:tr>
      <w:tr w:rsidR="00865E92" w:rsidRPr="00EE3922" w:rsidTr="00000D0C">
        <w:trPr>
          <w:trHeight w:val="5323"/>
          <w:jc w:val="center"/>
        </w:trPr>
        <w:tc>
          <w:tcPr>
            <w:tcW w:w="3584" w:type="dxa"/>
          </w:tcPr>
          <w:p w:rsidR="007803AA" w:rsidRPr="00EE3922" w:rsidRDefault="007803AA" w:rsidP="008A758F">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Akademik birimlerden gelen resmi yazışmalar (görevlendirme vb.)</w:t>
            </w:r>
          </w:p>
          <w:p w:rsidR="007803AA" w:rsidRPr="00EE3922" w:rsidRDefault="007803AA" w:rsidP="008A758F">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Kurum/kuruluşlardan gelen resmi yazılar (bilgi, veri, görevlendirme talepleri, anket vb.)</w:t>
            </w:r>
          </w:p>
          <w:p w:rsidR="007803AA" w:rsidRPr="00EE3922" w:rsidRDefault="007803AA" w:rsidP="0082614B">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Öğretim elemanları tarafından yapılan akademik teşvik başvuruları</w:t>
            </w:r>
          </w:p>
          <w:p w:rsidR="007803AA" w:rsidRPr="00EE3922" w:rsidRDefault="007803AA" w:rsidP="0082614B">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Öğretim elemanları tarafından yapılan akademik teşvik başvuruları</w:t>
            </w:r>
          </w:p>
          <w:p w:rsidR="007803AA" w:rsidRPr="00EE3922" w:rsidRDefault="007803AA" w:rsidP="008A758F">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Öğretim elemanları tarafından yapılan akademik yayınlar</w:t>
            </w:r>
          </w:p>
          <w:p w:rsidR="007803AA" w:rsidRPr="00EE3922" w:rsidRDefault="007803AA" w:rsidP="008A758F">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Öğretim elemanları veya akademik birimler tarafından gerçekleştirilen araştırma, projeler ve bilimsel etkinlikler</w:t>
            </w:r>
          </w:p>
          <w:p w:rsidR="007803AA" w:rsidRPr="00EE3922" w:rsidRDefault="007803AA" w:rsidP="008A758F">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Üniversite dışından gelen proje teklifleri</w:t>
            </w:r>
          </w:p>
          <w:p w:rsidR="005E1AB9" w:rsidRPr="00EE3922" w:rsidRDefault="005E1AB9" w:rsidP="005E1AB9">
            <w:pPr>
              <w:pStyle w:val="ListeParagraf"/>
              <w:spacing w:after="0" w:line="240" w:lineRule="auto"/>
              <w:rPr>
                <w:rFonts w:ascii="Times New Roman" w:hAnsi="Times New Roman" w:cs="Times New Roman"/>
                <w:sz w:val="20"/>
                <w:szCs w:val="20"/>
              </w:rPr>
            </w:pPr>
          </w:p>
        </w:tc>
        <w:tc>
          <w:tcPr>
            <w:tcW w:w="3134" w:type="dxa"/>
          </w:tcPr>
          <w:p w:rsidR="007803AA" w:rsidRPr="00EE3922" w:rsidRDefault="007803AA" w:rsidP="00025394">
            <w:pPr>
              <w:pStyle w:val="TableParagraph"/>
              <w:numPr>
                <w:ilvl w:val="0"/>
                <w:numId w:val="1"/>
              </w:numPr>
              <w:tabs>
                <w:tab w:val="left" w:pos="827"/>
              </w:tabs>
              <w:spacing w:line="229" w:lineRule="exact"/>
              <w:rPr>
                <w:sz w:val="20"/>
                <w:szCs w:val="20"/>
              </w:rPr>
            </w:pPr>
            <w:r w:rsidRPr="00EE3922">
              <w:rPr>
                <w:sz w:val="20"/>
                <w:szCs w:val="20"/>
              </w:rPr>
              <w:t>Akademik Teşvik Sistemi</w:t>
            </w:r>
          </w:p>
          <w:p w:rsidR="007803AA" w:rsidRPr="00EE3922" w:rsidRDefault="007803AA" w:rsidP="00025394">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Bilgisayar ve teknolojik altyapı</w:t>
            </w:r>
          </w:p>
          <w:p w:rsidR="007803AA" w:rsidRPr="00EE3922" w:rsidRDefault="007803AA" w:rsidP="00025394">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EBYS</w:t>
            </w:r>
          </w:p>
          <w:p w:rsidR="007803AA" w:rsidRPr="00EE3922" w:rsidRDefault="007803AA" w:rsidP="00025394">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İnsan Kaynağı</w:t>
            </w:r>
          </w:p>
          <w:p w:rsidR="007803AA" w:rsidRPr="00EE3922" w:rsidRDefault="007803AA" w:rsidP="00025394">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Ofis ortamı</w:t>
            </w:r>
          </w:p>
          <w:p w:rsidR="007803AA" w:rsidRPr="00EE3922" w:rsidRDefault="007803AA" w:rsidP="00025394">
            <w:pPr>
              <w:pStyle w:val="TableParagraph"/>
              <w:numPr>
                <w:ilvl w:val="0"/>
                <w:numId w:val="1"/>
              </w:numPr>
              <w:tabs>
                <w:tab w:val="left" w:pos="827"/>
              </w:tabs>
              <w:spacing w:line="229" w:lineRule="exact"/>
              <w:rPr>
                <w:sz w:val="20"/>
                <w:szCs w:val="20"/>
              </w:rPr>
            </w:pPr>
            <w:r w:rsidRPr="00EE3922">
              <w:rPr>
                <w:sz w:val="20"/>
                <w:szCs w:val="20"/>
              </w:rPr>
              <w:t>UNIS</w:t>
            </w:r>
          </w:p>
          <w:p w:rsidR="007803AA" w:rsidRPr="00EE3922" w:rsidRDefault="007803AA" w:rsidP="00025394">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Web Sayfası</w:t>
            </w:r>
          </w:p>
          <w:p w:rsidR="007803AA" w:rsidRPr="00EE3922" w:rsidRDefault="007803AA" w:rsidP="00025394">
            <w:pPr>
              <w:pStyle w:val="ListeParagraf"/>
              <w:numPr>
                <w:ilvl w:val="0"/>
                <w:numId w:val="1"/>
              </w:numPr>
              <w:spacing w:after="0" w:line="240" w:lineRule="auto"/>
              <w:rPr>
                <w:rFonts w:ascii="Times New Roman" w:hAnsi="Times New Roman" w:cs="Times New Roman"/>
                <w:sz w:val="20"/>
                <w:szCs w:val="20"/>
              </w:rPr>
            </w:pPr>
            <w:r w:rsidRPr="00EE3922">
              <w:rPr>
                <w:rFonts w:ascii="Times New Roman" w:hAnsi="Times New Roman" w:cs="Times New Roman"/>
                <w:sz w:val="20"/>
                <w:szCs w:val="20"/>
              </w:rPr>
              <w:t>Yasal Mevzuat</w:t>
            </w:r>
          </w:p>
          <w:p w:rsidR="00C96DE3" w:rsidRPr="00EE3922" w:rsidRDefault="007803AA" w:rsidP="00025394">
            <w:pPr>
              <w:pStyle w:val="TableParagraph"/>
              <w:numPr>
                <w:ilvl w:val="0"/>
                <w:numId w:val="1"/>
              </w:numPr>
              <w:tabs>
                <w:tab w:val="left" w:pos="827"/>
              </w:tabs>
              <w:spacing w:line="229" w:lineRule="exact"/>
              <w:rPr>
                <w:sz w:val="20"/>
                <w:szCs w:val="20"/>
              </w:rPr>
            </w:pPr>
            <w:r w:rsidRPr="00EE3922">
              <w:rPr>
                <w:sz w:val="20"/>
                <w:szCs w:val="20"/>
              </w:rPr>
              <w:t>YÖKSİS</w:t>
            </w:r>
          </w:p>
        </w:tc>
        <w:tc>
          <w:tcPr>
            <w:tcW w:w="2922" w:type="dxa"/>
          </w:tcPr>
          <w:p w:rsidR="007803AA" w:rsidRPr="00EE3922" w:rsidRDefault="007803AA" w:rsidP="00025394">
            <w:pPr>
              <w:pStyle w:val="TableParagraph"/>
              <w:numPr>
                <w:ilvl w:val="0"/>
                <w:numId w:val="1"/>
              </w:numPr>
              <w:tabs>
                <w:tab w:val="left" w:pos="826"/>
              </w:tabs>
              <w:ind w:right="855"/>
              <w:rPr>
                <w:sz w:val="20"/>
                <w:szCs w:val="20"/>
              </w:rPr>
            </w:pPr>
            <w:r w:rsidRPr="00EE3922">
              <w:rPr>
                <w:sz w:val="20"/>
                <w:szCs w:val="20"/>
              </w:rPr>
              <w:t>Akademik Yayınlar</w:t>
            </w:r>
          </w:p>
          <w:p w:rsidR="007803AA" w:rsidRPr="00EE3922" w:rsidRDefault="007803AA" w:rsidP="00025394">
            <w:pPr>
              <w:pStyle w:val="TableParagraph"/>
              <w:numPr>
                <w:ilvl w:val="0"/>
                <w:numId w:val="1"/>
              </w:numPr>
              <w:tabs>
                <w:tab w:val="left" w:pos="826"/>
              </w:tabs>
              <w:ind w:right="855"/>
              <w:rPr>
                <w:sz w:val="20"/>
                <w:szCs w:val="20"/>
              </w:rPr>
            </w:pPr>
            <w:r w:rsidRPr="00EE3922">
              <w:rPr>
                <w:sz w:val="20"/>
                <w:szCs w:val="20"/>
              </w:rPr>
              <w:t>Araştırmalar</w:t>
            </w:r>
          </w:p>
          <w:p w:rsidR="007803AA" w:rsidRPr="00EE3922" w:rsidRDefault="007803AA" w:rsidP="00025394">
            <w:pPr>
              <w:pStyle w:val="TableParagraph"/>
              <w:numPr>
                <w:ilvl w:val="0"/>
                <w:numId w:val="1"/>
              </w:numPr>
              <w:tabs>
                <w:tab w:val="left" w:pos="826"/>
              </w:tabs>
              <w:ind w:right="855"/>
              <w:rPr>
                <w:sz w:val="20"/>
                <w:szCs w:val="20"/>
              </w:rPr>
            </w:pPr>
            <w:r w:rsidRPr="00EE3922">
              <w:rPr>
                <w:sz w:val="20"/>
                <w:szCs w:val="20"/>
              </w:rPr>
              <w:t>Bilimsel Etkinlikler</w:t>
            </w:r>
          </w:p>
          <w:p w:rsidR="007803AA" w:rsidRPr="00EE3922" w:rsidRDefault="007803AA" w:rsidP="00025394">
            <w:pPr>
              <w:pStyle w:val="TableParagraph"/>
              <w:numPr>
                <w:ilvl w:val="0"/>
                <w:numId w:val="1"/>
              </w:numPr>
              <w:tabs>
                <w:tab w:val="left" w:pos="826"/>
              </w:tabs>
              <w:rPr>
                <w:sz w:val="20"/>
                <w:szCs w:val="20"/>
              </w:rPr>
            </w:pPr>
            <w:r w:rsidRPr="00EE3922">
              <w:rPr>
                <w:sz w:val="20"/>
                <w:szCs w:val="20"/>
              </w:rPr>
              <w:t>Faaliyet</w:t>
            </w:r>
            <w:r w:rsidRPr="00EE3922">
              <w:rPr>
                <w:spacing w:val="-9"/>
                <w:sz w:val="20"/>
                <w:szCs w:val="20"/>
              </w:rPr>
              <w:t xml:space="preserve"> </w:t>
            </w:r>
            <w:r w:rsidRPr="00EE3922">
              <w:rPr>
                <w:spacing w:val="-2"/>
                <w:sz w:val="20"/>
                <w:szCs w:val="20"/>
              </w:rPr>
              <w:t>raporları</w:t>
            </w:r>
          </w:p>
          <w:p w:rsidR="007803AA" w:rsidRPr="00EE3922" w:rsidRDefault="007803AA" w:rsidP="00025394">
            <w:pPr>
              <w:pStyle w:val="TableParagraph"/>
              <w:numPr>
                <w:ilvl w:val="0"/>
                <w:numId w:val="1"/>
              </w:numPr>
              <w:tabs>
                <w:tab w:val="left" w:pos="826"/>
              </w:tabs>
              <w:rPr>
                <w:sz w:val="20"/>
                <w:szCs w:val="20"/>
              </w:rPr>
            </w:pPr>
            <w:r w:rsidRPr="00EE3922">
              <w:rPr>
                <w:sz w:val="20"/>
                <w:szCs w:val="20"/>
              </w:rPr>
              <w:t>Proje, araştırma ve yayın istatistikleri</w:t>
            </w:r>
          </w:p>
          <w:p w:rsidR="00DC31C8" w:rsidRPr="00EE3922" w:rsidRDefault="007803AA" w:rsidP="00025394">
            <w:pPr>
              <w:pStyle w:val="TableParagraph"/>
              <w:numPr>
                <w:ilvl w:val="0"/>
                <w:numId w:val="1"/>
              </w:numPr>
              <w:tabs>
                <w:tab w:val="left" w:pos="826"/>
              </w:tabs>
              <w:rPr>
                <w:sz w:val="20"/>
                <w:szCs w:val="20"/>
              </w:rPr>
            </w:pPr>
            <w:r w:rsidRPr="00EE3922">
              <w:rPr>
                <w:sz w:val="20"/>
                <w:szCs w:val="20"/>
              </w:rPr>
              <w:t>Projeler</w:t>
            </w:r>
          </w:p>
        </w:tc>
      </w:tr>
    </w:tbl>
    <w:p w:rsidR="00BA1038" w:rsidRPr="00EE3922" w:rsidRDefault="00BA1038" w:rsidP="002E7D2F">
      <w:pPr>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EE3922" w:rsidRDefault="00EE3922" w:rsidP="002E7D2F">
      <w:pPr>
        <w:spacing w:after="240"/>
        <w:rPr>
          <w:b/>
          <w:color w:val="auto"/>
        </w:rPr>
      </w:pPr>
    </w:p>
    <w:p w:rsidR="0066675F" w:rsidRPr="00EE3922" w:rsidRDefault="002E7D2F" w:rsidP="002E7D2F">
      <w:pPr>
        <w:spacing w:after="240"/>
        <w:rPr>
          <w:b/>
          <w:color w:val="auto"/>
        </w:rPr>
      </w:pPr>
      <w:r w:rsidRPr="00EE3922">
        <w:rPr>
          <w:b/>
          <w:color w:val="auto"/>
        </w:rPr>
        <w:lastRenderedPageBreak/>
        <w:t>FAALİYETLER</w:t>
      </w:r>
    </w:p>
    <w:p w:rsidR="00597027" w:rsidRPr="00EE3922" w:rsidRDefault="00E95A84" w:rsidP="00974595">
      <w:pPr>
        <w:spacing w:after="240"/>
        <w:rPr>
          <w:b/>
          <w:color w:val="auto"/>
        </w:rPr>
      </w:pPr>
      <w:r w:rsidRPr="00EE3922">
        <w:rPr>
          <w:b/>
          <w:color w:val="auto"/>
        </w:rPr>
        <w:t>5.1</w:t>
      </w:r>
      <w:r w:rsidR="00597027" w:rsidRPr="00EE3922">
        <w:rPr>
          <w:b/>
          <w:color w:val="auto"/>
        </w:rPr>
        <w:t xml:space="preserve"> A</w:t>
      </w:r>
      <w:r w:rsidR="00690A6E" w:rsidRPr="00EE3922">
        <w:rPr>
          <w:b/>
          <w:color w:val="auto"/>
        </w:rPr>
        <w:t>raştırma Merkezleri Faaliyetleri</w:t>
      </w:r>
    </w:p>
    <w:tbl>
      <w:tblPr>
        <w:tblStyle w:val="TableNormal"/>
        <w:tblW w:w="9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793"/>
        <w:gridCol w:w="2452"/>
        <w:gridCol w:w="1995"/>
      </w:tblGrid>
      <w:tr w:rsidR="00B624E0" w:rsidRPr="00157EA6" w:rsidTr="00DF6910">
        <w:trPr>
          <w:trHeight w:val="585"/>
          <w:jc w:val="center"/>
        </w:trPr>
        <w:tc>
          <w:tcPr>
            <w:tcW w:w="9787" w:type="dxa"/>
            <w:gridSpan w:val="4"/>
          </w:tcPr>
          <w:p w:rsidR="00E96A75" w:rsidRPr="00157EA6" w:rsidRDefault="00E96A75" w:rsidP="00DC3156">
            <w:pPr>
              <w:pStyle w:val="TableParagraph"/>
              <w:spacing w:line="223" w:lineRule="exact"/>
              <w:ind w:left="108"/>
              <w:rPr>
                <w:sz w:val="20"/>
                <w:szCs w:val="20"/>
                <w:lang w:val="tr-TR"/>
              </w:rPr>
            </w:pPr>
            <w:r w:rsidRPr="00157EA6">
              <w:rPr>
                <w:b/>
                <w:sz w:val="20"/>
                <w:szCs w:val="20"/>
                <w:lang w:val="tr-TR"/>
              </w:rPr>
              <w:t>Faaliyetin</w:t>
            </w:r>
            <w:r w:rsidRPr="00157EA6">
              <w:rPr>
                <w:b/>
                <w:spacing w:val="-11"/>
                <w:sz w:val="20"/>
                <w:szCs w:val="20"/>
                <w:lang w:val="tr-TR"/>
              </w:rPr>
              <w:t xml:space="preserve"> </w:t>
            </w:r>
            <w:r w:rsidRPr="00157EA6">
              <w:rPr>
                <w:b/>
                <w:sz w:val="20"/>
                <w:szCs w:val="20"/>
                <w:lang w:val="tr-TR"/>
              </w:rPr>
              <w:t>Amacı</w:t>
            </w:r>
            <w:r w:rsidRPr="00157EA6">
              <w:rPr>
                <w:sz w:val="20"/>
                <w:szCs w:val="20"/>
                <w:lang w:val="tr-TR"/>
              </w:rPr>
              <w:t>:</w:t>
            </w:r>
            <w:r w:rsidR="00DC3156" w:rsidRPr="00157EA6">
              <w:rPr>
                <w:spacing w:val="-9"/>
                <w:sz w:val="20"/>
                <w:szCs w:val="20"/>
                <w:lang w:val="tr-TR"/>
              </w:rPr>
              <w:t xml:space="preserve"> </w:t>
            </w:r>
            <w:r w:rsidR="00157EA6" w:rsidRPr="00157EA6">
              <w:rPr>
                <w:spacing w:val="-9"/>
                <w:sz w:val="20"/>
                <w:szCs w:val="20"/>
                <w:lang w:val="tr-TR"/>
              </w:rPr>
              <w:t>Araştırma merkezlerinin faaliyet alanları doğrultusunda bilimsel araştırmaların yürütülmesi, proje geliştirilmesi ve akademik etkinliklerin planlanarak gerçekleştirilmesi; elde edilen çıktıların izlenmesi, raporlanması ve yaygınlaştırılmasının sağlanmasıdır.</w:t>
            </w:r>
          </w:p>
        </w:tc>
      </w:tr>
      <w:tr w:rsidR="00B624E0" w:rsidRPr="00157EA6" w:rsidTr="00DF6910">
        <w:trPr>
          <w:trHeight w:val="587"/>
          <w:jc w:val="center"/>
        </w:trPr>
        <w:tc>
          <w:tcPr>
            <w:tcW w:w="9787" w:type="dxa"/>
            <w:gridSpan w:val="4"/>
          </w:tcPr>
          <w:p w:rsidR="00E96A75" w:rsidRPr="00157EA6" w:rsidRDefault="00E96A75" w:rsidP="00157EA6">
            <w:pPr>
              <w:pStyle w:val="NormalWeb"/>
              <w:rPr>
                <w:sz w:val="20"/>
                <w:szCs w:val="20"/>
              </w:rPr>
            </w:pPr>
            <w:r w:rsidRPr="00157EA6">
              <w:rPr>
                <w:b/>
                <w:sz w:val="20"/>
                <w:szCs w:val="20"/>
                <w:lang w:val="tr-TR"/>
              </w:rPr>
              <w:t>Faaliyetin</w:t>
            </w:r>
            <w:r w:rsidRPr="00157EA6">
              <w:rPr>
                <w:b/>
                <w:spacing w:val="-11"/>
                <w:sz w:val="20"/>
                <w:szCs w:val="20"/>
                <w:lang w:val="tr-TR"/>
              </w:rPr>
              <w:t xml:space="preserve"> </w:t>
            </w:r>
            <w:r w:rsidRPr="00157EA6">
              <w:rPr>
                <w:b/>
                <w:sz w:val="20"/>
                <w:szCs w:val="20"/>
                <w:lang w:val="tr-TR"/>
              </w:rPr>
              <w:t>Yürütüldüğü</w:t>
            </w:r>
            <w:r w:rsidRPr="00157EA6">
              <w:rPr>
                <w:b/>
                <w:spacing w:val="-10"/>
                <w:sz w:val="20"/>
                <w:szCs w:val="20"/>
                <w:lang w:val="tr-TR"/>
              </w:rPr>
              <w:t xml:space="preserve"> </w:t>
            </w:r>
            <w:r w:rsidRPr="00157EA6">
              <w:rPr>
                <w:b/>
                <w:sz w:val="20"/>
                <w:szCs w:val="20"/>
                <w:lang w:val="tr-TR"/>
              </w:rPr>
              <w:t>Birimler:</w:t>
            </w:r>
            <w:r w:rsidRPr="00157EA6">
              <w:rPr>
                <w:b/>
                <w:spacing w:val="-7"/>
                <w:sz w:val="20"/>
                <w:szCs w:val="20"/>
                <w:lang w:val="tr-TR"/>
              </w:rPr>
              <w:t xml:space="preserve"> </w:t>
            </w:r>
            <w:r w:rsidR="00DC3156" w:rsidRPr="00157EA6">
              <w:rPr>
                <w:b/>
                <w:spacing w:val="-7"/>
                <w:sz w:val="20"/>
                <w:szCs w:val="20"/>
                <w:lang w:val="tr-TR"/>
              </w:rPr>
              <w:t xml:space="preserve"> </w:t>
            </w:r>
            <w:proofErr w:type="spellStart"/>
            <w:r w:rsidR="00157EA6" w:rsidRPr="00157EA6">
              <w:rPr>
                <w:sz w:val="20"/>
                <w:szCs w:val="20"/>
              </w:rPr>
              <w:t>Özel</w:t>
            </w:r>
            <w:proofErr w:type="spellEnd"/>
            <w:r w:rsidR="00157EA6" w:rsidRPr="00157EA6">
              <w:rPr>
                <w:sz w:val="20"/>
                <w:szCs w:val="20"/>
              </w:rPr>
              <w:t xml:space="preserve"> </w:t>
            </w:r>
            <w:proofErr w:type="spellStart"/>
            <w:r w:rsidR="00157EA6" w:rsidRPr="00157EA6">
              <w:rPr>
                <w:sz w:val="20"/>
                <w:szCs w:val="20"/>
              </w:rPr>
              <w:t>Eğitim</w:t>
            </w:r>
            <w:proofErr w:type="spellEnd"/>
            <w:r w:rsidR="00157EA6" w:rsidRPr="00157EA6">
              <w:rPr>
                <w:sz w:val="20"/>
                <w:szCs w:val="20"/>
              </w:rPr>
              <w:t xml:space="preserve"> </w:t>
            </w:r>
            <w:proofErr w:type="spellStart"/>
            <w:r w:rsidR="00157EA6" w:rsidRPr="00157EA6">
              <w:rPr>
                <w:sz w:val="20"/>
                <w:szCs w:val="20"/>
              </w:rPr>
              <w:t>Uygulama</w:t>
            </w:r>
            <w:proofErr w:type="spellEnd"/>
            <w:r w:rsidR="00157EA6" w:rsidRPr="00157EA6">
              <w:rPr>
                <w:sz w:val="20"/>
                <w:szCs w:val="20"/>
              </w:rPr>
              <w:t xml:space="preserve"> </w:t>
            </w:r>
            <w:proofErr w:type="spellStart"/>
            <w:r w:rsidR="00157EA6" w:rsidRPr="00157EA6">
              <w:rPr>
                <w:sz w:val="20"/>
                <w:szCs w:val="20"/>
              </w:rPr>
              <w:t>ve</w:t>
            </w:r>
            <w:proofErr w:type="spellEnd"/>
            <w:r w:rsidR="00157EA6" w:rsidRPr="00157EA6">
              <w:rPr>
                <w:sz w:val="20"/>
                <w:szCs w:val="20"/>
              </w:rPr>
              <w:t xml:space="preserve"> </w:t>
            </w:r>
            <w:proofErr w:type="spellStart"/>
            <w:r w:rsidR="00157EA6" w:rsidRPr="00157EA6">
              <w:rPr>
                <w:sz w:val="20"/>
                <w:szCs w:val="20"/>
              </w:rPr>
              <w:t>Araştırma</w:t>
            </w:r>
            <w:proofErr w:type="spellEnd"/>
            <w:r w:rsidR="00157EA6" w:rsidRPr="00157EA6">
              <w:rPr>
                <w:sz w:val="20"/>
                <w:szCs w:val="20"/>
              </w:rPr>
              <w:t xml:space="preserve"> </w:t>
            </w:r>
            <w:proofErr w:type="spellStart"/>
            <w:r w:rsidR="00157EA6" w:rsidRPr="00157EA6">
              <w:rPr>
                <w:sz w:val="20"/>
                <w:szCs w:val="20"/>
              </w:rPr>
              <w:t>Merkezi</w:t>
            </w:r>
            <w:proofErr w:type="spellEnd"/>
            <w:r w:rsidR="00157EA6" w:rsidRPr="00157EA6">
              <w:rPr>
                <w:sz w:val="20"/>
                <w:szCs w:val="20"/>
              </w:rPr>
              <w:t xml:space="preserve">, </w:t>
            </w:r>
            <w:proofErr w:type="spellStart"/>
            <w:r w:rsidR="00157EA6" w:rsidRPr="00157EA6">
              <w:rPr>
                <w:sz w:val="20"/>
                <w:szCs w:val="20"/>
              </w:rPr>
              <w:t>Oksidentalizm</w:t>
            </w:r>
            <w:proofErr w:type="spellEnd"/>
            <w:r w:rsidR="00157EA6" w:rsidRPr="00157EA6">
              <w:rPr>
                <w:sz w:val="20"/>
                <w:szCs w:val="20"/>
              </w:rPr>
              <w:t xml:space="preserve"> </w:t>
            </w:r>
            <w:proofErr w:type="spellStart"/>
            <w:r w:rsidR="00157EA6" w:rsidRPr="00157EA6">
              <w:rPr>
                <w:sz w:val="20"/>
                <w:szCs w:val="20"/>
              </w:rPr>
              <w:t>Uygulama</w:t>
            </w:r>
            <w:proofErr w:type="spellEnd"/>
            <w:r w:rsidR="00157EA6" w:rsidRPr="00157EA6">
              <w:rPr>
                <w:sz w:val="20"/>
                <w:szCs w:val="20"/>
              </w:rPr>
              <w:t xml:space="preserve"> </w:t>
            </w:r>
            <w:proofErr w:type="spellStart"/>
            <w:r w:rsidR="00157EA6" w:rsidRPr="00157EA6">
              <w:rPr>
                <w:sz w:val="20"/>
                <w:szCs w:val="20"/>
              </w:rPr>
              <w:t>ve</w:t>
            </w:r>
            <w:proofErr w:type="spellEnd"/>
            <w:r w:rsidR="00157EA6" w:rsidRPr="00157EA6">
              <w:rPr>
                <w:sz w:val="20"/>
                <w:szCs w:val="20"/>
              </w:rPr>
              <w:t xml:space="preserve"> </w:t>
            </w:r>
            <w:proofErr w:type="spellStart"/>
            <w:r w:rsidR="00157EA6" w:rsidRPr="00157EA6">
              <w:rPr>
                <w:sz w:val="20"/>
                <w:szCs w:val="20"/>
              </w:rPr>
              <w:t>Araştırma</w:t>
            </w:r>
            <w:proofErr w:type="spellEnd"/>
            <w:r w:rsidR="00157EA6" w:rsidRPr="00157EA6">
              <w:rPr>
                <w:sz w:val="20"/>
                <w:szCs w:val="20"/>
              </w:rPr>
              <w:t xml:space="preserve"> </w:t>
            </w:r>
            <w:proofErr w:type="spellStart"/>
            <w:r w:rsidR="00157EA6" w:rsidRPr="00157EA6">
              <w:rPr>
                <w:sz w:val="20"/>
                <w:szCs w:val="20"/>
              </w:rPr>
              <w:t>Merkezi</w:t>
            </w:r>
            <w:proofErr w:type="spellEnd"/>
            <w:r w:rsidR="00157EA6" w:rsidRPr="00157EA6">
              <w:rPr>
                <w:sz w:val="20"/>
                <w:szCs w:val="20"/>
              </w:rPr>
              <w:t xml:space="preserve">, </w:t>
            </w:r>
            <w:proofErr w:type="spellStart"/>
            <w:r w:rsidR="00157EA6" w:rsidRPr="00157EA6">
              <w:rPr>
                <w:sz w:val="20"/>
                <w:szCs w:val="20"/>
              </w:rPr>
              <w:t>Doğal</w:t>
            </w:r>
            <w:proofErr w:type="spellEnd"/>
            <w:r w:rsidR="00157EA6" w:rsidRPr="00157EA6">
              <w:rPr>
                <w:sz w:val="20"/>
                <w:szCs w:val="20"/>
              </w:rPr>
              <w:t xml:space="preserve"> </w:t>
            </w:r>
            <w:proofErr w:type="spellStart"/>
            <w:r w:rsidR="00157EA6" w:rsidRPr="00157EA6">
              <w:rPr>
                <w:sz w:val="20"/>
                <w:szCs w:val="20"/>
              </w:rPr>
              <w:t>Boyalar</w:t>
            </w:r>
            <w:proofErr w:type="spellEnd"/>
            <w:r w:rsidR="00157EA6" w:rsidRPr="00157EA6">
              <w:rPr>
                <w:sz w:val="20"/>
                <w:szCs w:val="20"/>
              </w:rPr>
              <w:t xml:space="preserve"> </w:t>
            </w:r>
            <w:proofErr w:type="spellStart"/>
            <w:r w:rsidR="00157EA6" w:rsidRPr="00157EA6">
              <w:rPr>
                <w:sz w:val="20"/>
                <w:szCs w:val="20"/>
              </w:rPr>
              <w:t>Araştırma</w:t>
            </w:r>
            <w:proofErr w:type="spellEnd"/>
            <w:r w:rsidR="00157EA6" w:rsidRPr="00157EA6">
              <w:rPr>
                <w:sz w:val="20"/>
                <w:szCs w:val="20"/>
              </w:rPr>
              <w:t xml:space="preserve"> </w:t>
            </w:r>
            <w:proofErr w:type="spellStart"/>
            <w:r w:rsidR="00157EA6" w:rsidRPr="00157EA6">
              <w:rPr>
                <w:sz w:val="20"/>
                <w:szCs w:val="20"/>
              </w:rPr>
              <w:t>ve</w:t>
            </w:r>
            <w:proofErr w:type="spellEnd"/>
            <w:r w:rsidR="00157EA6" w:rsidRPr="00157EA6">
              <w:rPr>
                <w:sz w:val="20"/>
                <w:szCs w:val="20"/>
              </w:rPr>
              <w:t xml:space="preserve"> </w:t>
            </w:r>
            <w:proofErr w:type="spellStart"/>
            <w:r w:rsidR="00157EA6" w:rsidRPr="00157EA6">
              <w:rPr>
                <w:sz w:val="20"/>
                <w:szCs w:val="20"/>
              </w:rPr>
              <w:t>Uygulama</w:t>
            </w:r>
            <w:proofErr w:type="spellEnd"/>
            <w:r w:rsidR="00157EA6" w:rsidRPr="00157EA6">
              <w:rPr>
                <w:sz w:val="20"/>
                <w:szCs w:val="20"/>
              </w:rPr>
              <w:t xml:space="preserve"> </w:t>
            </w:r>
            <w:proofErr w:type="spellStart"/>
            <w:r w:rsidR="00157EA6" w:rsidRPr="00157EA6">
              <w:rPr>
                <w:sz w:val="20"/>
                <w:szCs w:val="20"/>
              </w:rPr>
              <w:t>Merkezi</w:t>
            </w:r>
            <w:proofErr w:type="spellEnd"/>
          </w:p>
        </w:tc>
      </w:tr>
      <w:tr w:rsidR="00B624E0" w:rsidRPr="00157EA6" w:rsidTr="00DF6910">
        <w:trPr>
          <w:trHeight w:val="585"/>
          <w:jc w:val="center"/>
        </w:trPr>
        <w:tc>
          <w:tcPr>
            <w:tcW w:w="2547" w:type="dxa"/>
          </w:tcPr>
          <w:p w:rsidR="00E96A75" w:rsidRPr="00157EA6" w:rsidRDefault="00E96A75" w:rsidP="008740AC">
            <w:pPr>
              <w:pStyle w:val="TableParagraph"/>
              <w:spacing w:line="228" w:lineRule="exact"/>
              <w:ind w:left="108"/>
              <w:rPr>
                <w:b/>
                <w:sz w:val="20"/>
                <w:szCs w:val="20"/>
                <w:lang w:val="tr-TR"/>
              </w:rPr>
            </w:pPr>
            <w:r w:rsidRPr="00157EA6">
              <w:rPr>
                <w:b/>
                <w:sz w:val="20"/>
                <w:szCs w:val="20"/>
                <w:lang w:val="tr-TR"/>
              </w:rPr>
              <w:t>Faaliyet</w:t>
            </w:r>
            <w:r w:rsidRPr="00157EA6">
              <w:rPr>
                <w:b/>
                <w:spacing w:val="-4"/>
                <w:sz w:val="20"/>
                <w:szCs w:val="20"/>
                <w:lang w:val="tr-TR"/>
              </w:rPr>
              <w:t xml:space="preserve"> </w:t>
            </w:r>
            <w:r w:rsidRPr="00157EA6">
              <w:rPr>
                <w:b/>
                <w:spacing w:val="-2"/>
                <w:sz w:val="20"/>
                <w:szCs w:val="20"/>
                <w:lang w:val="tr-TR"/>
              </w:rPr>
              <w:t>Adımları</w:t>
            </w:r>
          </w:p>
        </w:tc>
        <w:tc>
          <w:tcPr>
            <w:tcW w:w="2793" w:type="dxa"/>
          </w:tcPr>
          <w:p w:rsidR="00E96A75" w:rsidRPr="00157EA6" w:rsidRDefault="00E96A75" w:rsidP="008740AC">
            <w:pPr>
              <w:pStyle w:val="TableParagraph"/>
              <w:spacing w:line="228" w:lineRule="exact"/>
              <w:ind w:left="107"/>
              <w:rPr>
                <w:b/>
                <w:sz w:val="20"/>
                <w:szCs w:val="20"/>
                <w:lang w:val="tr-TR"/>
              </w:rPr>
            </w:pPr>
            <w:r w:rsidRPr="00157EA6">
              <w:rPr>
                <w:b/>
                <w:spacing w:val="-2"/>
                <w:sz w:val="20"/>
                <w:szCs w:val="20"/>
                <w:lang w:val="tr-TR"/>
              </w:rPr>
              <w:t>Görevli</w:t>
            </w:r>
          </w:p>
        </w:tc>
        <w:tc>
          <w:tcPr>
            <w:tcW w:w="2452" w:type="dxa"/>
          </w:tcPr>
          <w:p w:rsidR="00E96A75" w:rsidRPr="00157EA6" w:rsidRDefault="00E96A75" w:rsidP="008740AC">
            <w:pPr>
              <w:pStyle w:val="TableParagraph"/>
              <w:spacing w:line="228" w:lineRule="exact"/>
              <w:ind w:left="109"/>
              <w:rPr>
                <w:b/>
                <w:sz w:val="20"/>
                <w:szCs w:val="20"/>
                <w:lang w:val="tr-TR"/>
              </w:rPr>
            </w:pPr>
            <w:r w:rsidRPr="00157EA6">
              <w:rPr>
                <w:b/>
                <w:sz w:val="20"/>
                <w:szCs w:val="20"/>
                <w:lang w:val="tr-TR"/>
              </w:rPr>
              <w:t>Bilgi/Tarif</w:t>
            </w:r>
            <w:r w:rsidRPr="00157EA6">
              <w:rPr>
                <w:b/>
                <w:spacing w:val="-8"/>
                <w:sz w:val="20"/>
                <w:szCs w:val="20"/>
                <w:lang w:val="tr-TR"/>
              </w:rPr>
              <w:t xml:space="preserve"> </w:t>
            </w:r>
            <w:r w:rsidRPr="00157EA6">
              <w:rPr>
                <w:b/>
                <w:spacing w:val="-2"/>
                <w:sz w:val="20"/>
                <w:szCs w:val="20"/>
                <w:lang w:val="tr-TR"/>
              </w:rPr>
              <w:t>Dokümanları</w:t>
            </w:r>
          </w:p>
        </w:tc>
        <w:tc>
          <w:tcPr>
            <w:tcW w:w="1995" w:type="dxa"/>
          </w:tcPr>
          <w:p w:rsidR="00E96A75" w:rsidRPr="00157EA6" w:rsidRDefault="00E96A75" w:rsidP="008740AC">
            <w:pPr>
              <w:pStyle w:val="TableParagraph"/>
              <w:spacing w:line="228" w:lineRule="exact"/>
              <w:ind w:left="105"/>
              <w:rPr>
                <w:b/>
                <w:sz w:val="20"/>
                <w:szCs w:val="20"/>
                <w:lang w:val="tr-TR"/>
              </w:rPr>
            </w:pPr>
            <w:r w:rsidRPr="00157EA6">
              <w:rPr>
                <w:b/>
                <w:sz w:val="20"/>
                <w:szCs w:val="20"/>
                <w:lang w:val="tr-TR"/>
              </w:rPr>
              <w:t>Kayıt</w:t>
            </w:r>
            <w:r w:rsidRPr="00157EA6">
              <w:rPr>
                <w:b/>
                <w:spacing w:val="-3"/>
                <w:sz w:val="20"/>
                <w:szCs w:val="20"/>
                <w:lang w:val="tr-TR"/>
              </w:rPr>
              <w:t xml:space="preserve"> </w:t>
            </w:r>
            <w:r w:rsidRPr="00157EA6">
              <w:rPr>
                <w:b/>
                <w:spacing w:val="-2"/>
                <w:sz w:val="20"/>
                <w:szCs w:val="20"/>
                <w:lang w:val="tr-TR"/>
              </w:rPr>
              <w:t>Ortamı</w:t>
            </w:r>
          </w:p>
        </w:tc>
      </w:tr>
      <w:tr w:rsidR="00B624E0" w:rsidRPr="00157EA6" w:rsidTr="005F2969">
        <w:trPr>
          <w:trHeight w:val="2047"/>
          <w:jc w:val="center"/>
        </w:trPr>
        <w:tc>
          <w:tcPr>
            <w:tcW w:w="2547" w:type="dxa"/>
          </w:tcPr>
          <w:p w:rsidR="00E96A75" w:rsidRPr="00157EA6" w:rsidRDefault="00E96A75" w:rsidP="00E96A75">
            <w:pPr>
              <w:pStyle w:val="TableParagraph"/>
              <w:numPr>
                <w:ilvl w:val="0"/>
                <w:numId w:val="30"/>
              </w:numPr>
              <w:tabs>
                <w:tab w:val="left" w:pos="828"/>
              </w:tabs>
              <w:ind w:right="154"/>
              <w:rPr>
                <w:spacing w:val="-6"/>
                <w:sz w:val="20"/>
                <w:szCs w:val="20"/>
                <w:lang w:val="tr-TR"/>
              </w:rPr>
            </w:pPr>
            <w:r w:rsidRPr="00157EA6">
              <w:rPr>
                <w:spacing w:val="-6"/>
                <w:sz w:val="20"/>
                <w:szCs w:val="20"/>
                <w:lang w:val="tr-TR"/>
              </w:rPr>
              <w:t>Faaliyetlerin planlanması</w:t>
            </w:r>
          </w:p>
          <w:p w:rsidR="00E96A75" w:rsidRPr="00157EA6" w:rsidRDefault="00E96A75" w:rsidP="00E96A75">
            <w:pPr>
              <w:pStyle w:val="TableParagraph"/>
              <w:numPr>
                <w:ilvl w:val="0"/>
                <w:numId w:val="30"/>
              </w:numPr>
              <w:tabs>
                <w:tab w:val="left" w:pos="828"/>
              </w:tabs>
              <w:ind w:right="154"/>
              <w:rPr>
                <w:spacing w:val="-6"/>
                <w:sz w:val="20"/>
                <w:szCs w:val="20"/>
                <w:lang w:val="tr-TR"/>
              </w:rPr>
            </w:pPr>
            <w:r w:rsidRPr="00157EA6">
              <w:rPr>
                <w:spacing w:val="-6"/>
                <w:sz w:val="20"/>
                <w:szCs w:val="20"/>
                <w:lang w:val="tr-TR"/>
              </w:rPr>
              <w:t>Faaliyetlerin duyurulması ve gerçekleştirilmesi</w:t>
            </w:r>
          </w:p>
          <w:p w:rsidR="00E96A75" w:rsidRPr="00157EA6" w:rsidRDefault="00E96A75" w:rsidP="00E96A75">
            <w:pPr>
              <w:pStyle w:val="TableParagraph"/>
              <w:numPr>
                <w:ilvl w:val="0"/>
                <w:numId w:val="30"/>
              </w:numPr>
              <w:tabs>
                <w:tab w:val="left" w:pos="828"/>
              </w:tabs>
              <w:ind w:right="154"/>
              <w:rPr>
                <w:spacing w:val="-6"/>
                <w:sz w:val="20"/>
                <w:szCs w:val="20"/>
                <w:lang w:val="tr-TR"/>
              </w:rPr>
            </w:pPr>
            <w:r w:rsidRPr="00157EA6">
              <w:rPr>
                <w:spacing w:val="-6"/>
                <w:sz w:val="20"/>
                <w:szCs w:val="20"/>
                <w:lang w:val="tr-TR"/>
              </w:rPr>
              <w:t>Faaliyetlerin raporlanması</w:t>
            </w:r>
          </w:p>
        </w:tc>
        <w:tc>
          <w:tcPr>
            <w:tcW w:w="2793" w:type="dxa"/>
          </w:tcPr>
          <w:p w:rsidR="00E96A75" w:rsidRPr="00157EA6" w:rsidRDefault="00C72EB6" w:rsidP="00E96A75">
            <w:pPr>
              <w:pStyle w:val="TableParagraph"/>
              <w:numPr>
                <w:ilvl w:val="0"/>
                <w:numId w:val="34"/>
              </w:numPr>
              <w:tabs>
                <w:tab w:val="left" w:pos="827"/>
              </w:tabs>
              <w:spacing w:line="223" w:lineRule="exact"/>
              <w:ind w:left="827" w:hanging="359"/>
              <w:rPr>
                <w:sz w:val="20"/>
                <w:szCs w:val="20"/>
                <w:lang w:val="tr-TR"/>
              </w:rPr>
            </w:pPr>
            <w:r w:rsidRPr="00157EA6">
              <w:rPr>
                <w:sz w:val="20"/>
                <w:szCs w:val="20"/>
                <w:lang w:val="tr-TR"/>
              </w:rPr>
              <w:t xml:space="preserve">Araştırma </w:t>
            </w:r>
            <w:r w:rsidR="00E96A75" w:rsidRPr="00157EA6">
              <w:rPr>
                <w:sz w:val="20"/>
                <w:szCs w:val="20"/>
                <w:lang w:val="tr-TR"/>
              </w:rPr>
              <w:t>Merkez</w:t>
            </w:r>
            <w:r w:rsidRPr="00157EA6">
              <w:rPr>
                <w:sz w:val="20"/>
                <w:szCs w:val="20"/>
                <w:lang w:val="tr-TR"/>
              </w:rPr>
              <w:t>i</w:t>
            </w:r>
            <w:r w:rsidR="00E96A75" w:rsidRPr="00157EA6">
              <w:rPr>
                <w:spacing w:val="-9"/>
                <w:sz w:val="20"/>
                <w:szCs w:val="20"/>
                <w:lang w:val="tr-TR"/>
              </w:rPr>
              <w:t xml:space="preserve"> </w:t>
            </w:r>
            <w:r w:rsidR="00E96A75" w:rsidRPr="00157EA6">
              <w:rPr>
                <w:spacing w:val="-2"/>
                <w:sz w:val="20"/>
                <w:szCs w:val="20"/>
                <w:lang w:val="tr-TR"/>
              </w:rPr>
              <w:t>Müdürü</w:t>
            </w:r>
          </w:p>
          <w:p w:rsidR="00A01C1C" w:rsidRPr="00157EA6" w:rsidRDefault="00A01C1C" w:rsidP="00E96A75">
            <w:pPr>
              <w:pStyle w:val="TableParagraph"/>
              <w:numPr>
                <w:ilvl w:val="0"/>
                <w:numId w:val="34"/>
              </w:numPr>
              <w:tabs>
                <w:tab w:val="left" w:pos="827"/>
              </w:tabs>
              <w:spacing w:line="223" w:lineRule="exact"/>
              <w:ind w:left="827" w:hanging="359"/>
              <w:rPr>
                <w:sz w:val="20"/>
                <w:szCs w:val="20"/>
                <w:lang w:val="tr-TR"/>
              </w:rPr>
            </w:pPr>
            <w:r w:rsidRPr="00157EA6">
              <w:rPr>
                <w:spacing w:val="-2"/>
                <w:sz w:val="20"/>
                <w:szCs w:val="20"/>
                <w:lang w:val="tr-TR"/>
              </w:rPr>
              <w:t>Öğretim Elemanı</w:t>
            </w:r>
          </w:p>
        </w:tc>
        <w:tc>
          <w:tcPr>
            <w:tcW w:w="2452" w:type="dxa"/>
          </w:tcPr>
          <w:p w:rsidR="00E96A75" w:rsidRPr="00157EA6" w:rsidRDefault="00873BBC" w:rsidP="00690A6E">
            <w:pPr>
              <w:pStyle w:val="TableParagraph"/>
              <w:numPr>
                <w:ilvl w:val="0"/>
                <w:numId w:val="34"/>
              </w:numPr>
              <w:tabs>
                <w:tab w:val="left" w:pos="829"/>
              </w:tabs>
              <w:spacing w:line="223" w:lineRule="exact"/>
              <w:ind w:left="827" w:hanging="359"/>
              <w:rPr>
                <w:sz w:val="20"/>
                <w:szCs w:val="20"/>
                <w:lang w:val="tr-TR"/>
              </w:rPr>
            </w:pPr>
            <w:r w:rsidRPr="00157EA6">
              <w:rPr>
                <w:sz w:val="20"/>
                <w:szCs w:val="20"/>
                <w:lang w:val="tr-TR"/>
              </w:rPr>
              <w:t xml:space="preserve">Araştırma merkezlerinin </w:t>
            </w:r>
            <w:r w:rsidR="00C96DE3" w:rsidRPr="00157EA6">
              <w:rPr>
                <w:sz w:val="20"/>
                <w:szCs w:val="20"/>
                <w:lang w:val="tr-TR"/>
              </w:rPr>
              <w:t>yönetmelikleri</w:t>
            </w:r>
          </w:p>
        </w:tc>
        <w:tc>
          <w:tcPr>
            <w:tcW w:w="1995" w:type="dxa"/>
          </w:tcPr>
          <w:p w:rsidR="00E96A75" w:rsidRPr="00157EA6" w:rsidRDefault="00E96A75" w:rsidP="00E96A75">
            <w:pPr>
              <w:pStyle w:val="TableParagraph"/>
              <w:numPr>
                <w:ilvl w:val="0"/>
                <w:numId w:val="32"/>
              </w:numPr>
              <w:tabs>
                <w:tab w:val="left" w:pos="825"/>
              </w:tabs>
              <w:spacing w:line="223" w:lineRule="exact"/>
              <w:rPr>
                <w:sz w:val="20"/>
                <w:szCs w:val="20"/>
                <w:lang w:val="tr-TR"/>
              </w:rPr>
            </w:pPr>
            <w:r w:rsidRPr="00157EA6">
              <w:rPr>
                <w:spacing w:val="-4"/>
                <w:sz w:val="20"/>
                <w:szCs w:val="20"/>
                <w:lang w:val="tr-TR"/>
              </w:rPr>
              <w:t>EBYS</w:t>
            </w:r>
          </w:p>
          <w:p w:rsidR="00E96A75" w:rsidRPr="00157EA6" w:rsidRDefault="00E96A75" w:rsidP="00E96A75">
            <w:pPr>
              <w:pStyle w:val="TableParagraph"/>
              <w:numPr>
                <w:ilvl w:val="0"/>
                <w:numId w:val="32"/>
              </w:numPr>
              <w:tabs>
                <w:tab w:val="left" w:pos="825"/>
              </w:tabs>
              <w:ind w:right="314"/>
              <w:rPr>
                <w:sz w:val="20"/>
                <w:szCs w:val="20"/>
                <w:lang w:val="tr-TR"/>
              </w:rPr>
            </w:pPr>
            <w:r w:rsidRPr="00157EA6">
              <w:rPr>
                <w:spacing w:val="-2"/>
                <w:sz w:val="20"/>
                <w:szCs w:val="20"/>
                <w:lang w:val="tr-TR"/>
              </w:rPr>
              <w:t>Elektronik Ortam</w:t>
            </w:r>
          </w:p>
          <w:p w:rsidR="00E96A75" w:rsidRPr="00157EA6" w:rsidRDefault="00E96A75" w:rsidP="00E96A75">
            <w:pPr>
              <w:pStyle w:val="TableParagraph"/>
              <w:numPr>
                <w:ilvl w:val="0"/>
                <w:numId w:val="32"/>
              </w:numPr>
              <w:tabs>
                <w:tab w:val="left" w:pos="825"/>
              </w:tabs>
              <w:spacing w:before="1"/>
              <w:rPr>
                <w:sz w:val="20"/>
                <w:szCs w:val="20"/>
                <w:lang w:val="tr-TR"/>
              </w:rPr>
            </w:pPr>
            <w:r w:rsidRPr="00157EA6">
              <w:rPr>
                <w:sz w:val="20"/>
                <w:szCs w:val="20"/>
                <w:lang w:val="tr-TR"/>
              </w:rPr>
              <w:t>Fiziki</w:t>
            </w:r>
            <w:r w:rsidRPr="00157EA6">
              <w:rPr>
                <w:spacing w:val="-8"/>
                <w:sz w:val="20"/>
                <w:szCs w:val="20"/>
                <w:lang w:val="tr-TR"/>
              </w:rPr>
              <w:t xml:space="preserve"> </w:t>
            </w:r>
            <w:r w:rsidRPr="00157EA6">
              <w:rPr>
                <w:spacing w:val="-2"/>
                <w:sz w:val="20"/>
                <w:szCs w:val="20"/>
                <w:lang w:val="tr-TR"/>
              </w:rPr>
              <w:t>Ortam</w:t>
            </w:r>
          </w:p>
        </w:tc>
      </w:tr>
      <w:tr w:rsidR="00B624E0" w:rsidRPr="00157EA6" w:rsidTr="00DF6910">
        <w:trPr>
          <w:trHeight w:val="1002"/>
          <w:jc w:val="center"/>
        </w:trPr>
        <w:tc>
          <w:tcPr>
            <w:tcW w:w="9787" w:type="dxa"/>
            <w:gridSpan w:val="4"/>
          </w:tcPr>
          <w:p w:rsidR="00E96A75" w:rsidRPr="00157EA6" w:rsidRDefault="00E96A75" w:rsidP="008740AC">
            <w:pPr>
              <w:pStyle w:val="TableParagraph"/>
              <w:spacing w:line="226" w:lineRule="exact"/>
              <w:ind w:left="108"/>
              <w:rPr>
                <w:b/>
                <w:sz w:val="20"/>
                <w:szCs w:val="20"/>
                <w:lang w:val="tr-TR"/>
              </w:rPr>
            </w:pPr>
            <w:r w:rsidRPr="00157EA6">
              <w:rPr>
                <w:b/>
                <w:sz w:val="20"/>
                <w:szCs w:val="20"/>
                <w:lang w:val="tr-TR"/>
              </w:rPr>
              <w:t>İzleme</w:t>
            </w:r>
            <w:r w:rsidRPr="00157EA6">
              <w:rPr>
                <w:b/>
                <w:spacing w:val="-8"/>
                <w:sz w:val="20"/>
                <w:szCs w:val="20"/>
                <w:lang w:val="tr-TR"/>
              </w:rPr>
              <w:t xml:space="preserve"> </w:t>
            </w:r>
            <w:r w:rsidRPr="00157EA6">
              <w:rPr>
                <w:b/>
                <w:spacing w:val="-2"/>
                <w:sz w:val="20"/>
                <w:szCs w:val="20"/>
                <w:lang w:val="tr-TR"/>
              </w:rPr>
              <w:t>Kriterleri:</w:t>
            </w:r>
          </w:p>
          <w:p w:rsidR="00A01C1C" w:rsidRPr="00157EA6" w:rsidRDefault="00873BBC" w:rsidP="00A01C1C">
            <w:pPr>
              <w:pStyle w:val="TableParagraph"/>
              <w:numPr>
                <w:ilvl w:val="0"/>
                <w:numId w:val="31"/>
              </w:numPr>
              <w:tabs>
                <w:tab w:val="left" w:pos="828"/>
              </w:tabs>
              <w:spacing w:before="1"/>
              <w:rPr>
                <w:sz w:val="20"/>
                <w:szCs w:val="20"/>
                <w:lang w:val="tr-TR"/>
              </w:rPr>
            </w:pPr>
            <w:r w:rsidRPr="00157EA6">
              <w:rPr>
                <w:sz w:val="20"/>
                <w:szCs w:val="20"/>
                <w:lang w:val="tr-TR"/>
              </w:rPr>
              <w:t xml:space="preserve">Araştırma merkezlerinde </w:t>
            </w:r>
            <w:r w:rsidR="00A01C1C" w:rsidRPr="00157EA6">
              <w:rPr>
                <w:sz w:val="20"/>
                <w:szCs w:val="20"/>
                <w:lang w:val="tr-TR"/>
              </w:rPr>
              <w:t>faaliyet alanıyla ilgili düzenlenen etkinlik sayısı</w:t>
            </w:r>
          </w:p>
          <w:p w:rsidR="00B40F78" w:rsidRPr="00157EA6" w:rsidRDefault="00A01C1C" w:rsidP="00B40F78">
            <w:pPr>
              <w:pStyle w:val="TableParagraph"/>
              <w:numPr>
                <w:ilvl w:val="0"/>
                <w:numId w:val="31"/>
              </w:numPr>
              <w:tabs>
                <w:tab w:val="left" w:pos="828"/>
              </w:tabs>
              <w:spacing w:before="1"/>
              <w:rPr>
                <w:sz w:val="20"/>
                <w:szCs w:val="20"/>
                <w:lang w:val="tr-TR"/>
              </w:rPr>
            </w:pPr>
            <w:r w:rsidRPr="00157EA6">
              <w:rPr>
                <w:sz w:val="20"/>
                <w:szCs w:val="20"/>
                <w:lang w:val="tr-TR"/>
              </w:rPr>
              <w:t>Araştırma merkezlerinde faaliyet alanıyla ilgili yapılan proje sayısı</w:t>
            </w:r>
          </w:p>
          <w:p w:rsidR="00A01C1C" w:rsidRPr="00157EA6" w:rsidRDefault="00A01C1C" w:rsidP="00B40F78">
            <w:pPr>
              <w:pStyle w:val="TableParagraph"/>
              <w:numPr>
                <w:ilvl w:val="0"/>
                <w:numId w:val="31"/>
              </w:numPr>
              <w:tabs>
                <w:tab w:val="left" w:pos="828"/>
              </w:tabs>
              <w:spacing w:before="1"/>
              <w:rPr>
                <w:sz w:val="20"/>
                <w:szCs w:val="20"/>
                <w:lang w:val="tr-TR"/>
              </w:rPr>
            </w:pPr>
            <w:r w:rsidRPr="00157EA6">
              <w:rPr>
                <w:sz w:val="20"/>
                <w:szCs w:val="20"/>
                <w:lang w:val="tr-TR"/>
              </w:rPr>
              <w:t>Araştırma merkezlerinde faaliyet alanıyla ilgili yapılan araştırma sayısı</w:t>
            </w:r>
          </w:p>
          <w:p w:rsidR="00A01C1C" w:rsidRPr="00157EA6" w:rsidRDefault="00A01C1C" w:rsidP="00A01C1C">
            <w:pPr>
              <w:pStyle w:val="TableParagraph"/>
              <w:tabs>
                <w:tab w:val="left" w:pos="828"/>
              </w:tabs>
              <w:spacing w:before="1"/>
              <w:ind w:left="828"/>
              <w:rPr>
                <w:sz w:val="20"/>
                <w:szCs w:val="20"/>
                <w:lang w:val="tr-TR"/>
              </w:rPr>
            </w:pPr>
          </w:p>
        </w:tc>
      </w:tr>
      <w:tr w:rsidR="00B624E0" w:rsidRPr="00157EA6" w:rsidTr="00DF6910">
        <w:trPr>
          <w:trHeight w:val="604"/>
          <w:jc w:val="center"/>
        </w:trPr>
        <w:tc>
          <w:tcPr>
            <w:tcW w:w="9787" w:type="dxa"/>
            <w:gridSpan w:val="4"/>
          </w:tcPr>
          <w:p w:rsidR="00E96A75" w:rsidRPr="00157EA6" w:rsidRDefault="00E96A75" w:rsidP="008740AC">
            <w:pPr>
              <w:pStyle w:val="TableParagraph"/>
              <w:spacing w:line="226" w:lineRule="exact"/>
              <w:ind w:left="108"/>
              <w:rPr>
                <w:b/>
                <w:sz w:val="20"/>
                <w:szCs w:val="20"/>
                <w:lang w:val="tr-TR"/>
              </w:rPr>
            </w:pPr>
            <w:r w:rsidRPr="00157EA6">
              <w:rPr>
                <w:b/>
                <w:spacing w:val="-2"/>
                <w:sz w:val="20"/>
                <w:szCs w:val="20"/>
                <w:lang w:val="tr-TR"/>
              </w:rPr>
              <w:t>Riskler:</w:t>
            </w:r>
          </w:p>
          <w:p w:rsidR="00204405" w:rsidRPr="00204405" w:rsidRDefault="00204405" w:rsidP="00204405">
            <w:pPr>
              <w:pStyle w:val="TableParagraph"/>
              <w:numPr>
                <w:ilvl w:val="0"/>
                <w:numId w:val="25"/>
              </w:numPr>
              <w:tabs>
                <w:tab w:val="left" w:pos="828"/>
              </w:tabs>
              <w:spacing w:line="242" w:lineRule="exact"/>
              <w:rPr>
                <w:sz w:val="20"/>
                <w:szCs w:val="20"/>
                <w:lang w:val="tr-TR"/>
              </w:rPr>
            </w:pPr>
            <w:r w:rsidRPr="00204405">
              <w:rPr>
                <w:sz w:val="20"/>
                <w:szCs w:val="20"/>
                <w:lang w:val="tr-TR"/>
              </w:rPr>
              <w:t>Faaliyetlerin planlanması aşamasında zamanlama, kaynak veya sorumlulukların netleştirilememesi nedeniyle sürecin aksaması</w:t>
            </w:r>
          </w:p>
          <w:p w:rsidR="00204405" w:rsidRPr="00204405" w:rsidRDefault="00204405" w:rsidP="00204405">
            <w:pPr>
              <w:pStyle w:val="TableParagraph"/>
              <w:numPr>
                <w:ilvl w:val="0"/>
                <w:numId w:val="25"/>
              </w:numPr>
              <w:tabs>
                <w:tab w:val="left" w:pos="828"/>
              </w:tabs>
              <w:spacing w:line="242" w:lineRule="exact"/>
              <w:rPr>
                <w:sz w:val="20"/>
                <w:szCs w:val="20"/>
                <w:lang w:val="tr-TR"/>
              </w:rPr>
            </w:pPr>
            <w:r w:rsidRPr="00204405">
              <w:rPr>
                <w:sz w:val="20"/>
                <w:szCs w:val="20"/>
                <w:lang w:val="tr-TR"/>
              </w:rPr>
              <w:t xml:space="preserve">Faaliyetlerin duyurulması ve gerçekleştirilmesi aşamasında hedef kitleye yeterince ulaşılamaması veya </w:t>
            </w:r>
            <w:proofErr w:type="spellStart"/>
            <w:r w:rsidRPr="00204405">
              <w:rPr>
                <w:sz w:val="20"/>
                <w:szCs w:val="20"/>
                <w:lang w:val="tr-TR"/>
              </w:rPr>
              <w:t>organizasyonel</w:t>
            </w:r>
            <w:proofErr w:type="spellEnd"/>
            <w:r w:rsidRPr="00204405">
              <w:rPr>
                <w:sz w:val="20"/>
                <w:szCs w:val="20"/>
                <w:lang w:val="tr-TR"/>
              </w:rPr>
              <w:t xml:space="preserve"> aksaklıklar yaşanması</w:t>
            </w:r>
          </w:p>
          <w:p w:rsidR="00E96A75" w:rsidRPr="00157EA6" w:rsidRDefault="00204405" w:rsidP="00204405">
            <w:pPr>
              <w:pStyle w:val="TableParagraph"/>
              <w:numPr>
                <w:ilvl w:val="0"/>
                <w:numId w:val="25"/>
              </w:numPr>
              <w:tabs>
                <w:tab w:val="left" w:pos="828"/>
              </w:tabs>
              <w:spacing w:line="242" w:lineRule="exact"/>
              <w:rPr>
                <w:sz w:val="20"/>
                <w:szCs w:val="20"/>
                <w:lang w:val="tr-TR"/>
              </w:rPr>
            </w:pPr>
            <w:bookmarkStart w:id="0" w:name="_GoBack"/>
            <w:r w:rsidRPr="00204405">
              <w:rPr>
                <w:sz w:val="20"/>
                <w:szCs w:val="20"/>
                <w:lang w:val="tr-TR"/>
              </w:rPr>
              <w:t>Faaliyetlerin raporlanması aşamasında veri ve belgelerin eksik ya da geç iletilmesi nedeniyle raporların zamanında ve doğru şekilde hazırlanamaması</w:t>
            </w:r>
            <w:bookmarkEnd w:id="0"/>
          </w:p>
        </w:tc>
      </w:tr>
      <w:tr w:rsidR="00726D24" w:rsidRPr="00157EA6" w:rsidTr="00DF6910">
        <w:trPr>
          <w:trHeight w:val="604"/>
          <w:jc w:val="center"/>
        </w:trPr>
        <w:tc>
          <w:tcPr>
            <w:tcW w:w="9787" w:type="dxa"/>
            <w:gridSpan w:val="4"/>
          </w:tcPr>
          <w:p w:rsidR="00726D24" w:rsidRPr="00157EA6" w:rsidRDefault="00726D24" w:rsidP="00726D24">
            <w:pPr>
              <w:pStyle w:val="TableParagraph"/>
              <w:spacing w:line="226" w:lineRule="exact"/>
              <w:ind w:left="108"/>
              <w:rPr>
                <w:b/>
                <w:sz w:val="20"/>
                <w:szCs w:val="20"/>
                <w:lang w:val="tr-TR"/>
              </w:rPr>
            </w:pPr>
            <w:r w:rsidRPr="00157EA6">
              <w:rPr>
                <w:b/>
                <w:spacing w:val="-2"/>
                <w:sz w:val="20"/>
                <w:szCs w:val="20"/>
                <w:lang w:val="tr-TR"/>
              </w:rPr>
              <w:t>Fırsatlar:</w:t>
            </w:r>
          </w:p>
          <w:p w:rsidR="00726D24" w:rsidRPr="00157EA6" w:rsidRDefault="00726D24" w:rsidP="00726D24">
            <w:pPr>
              <w:pStyle w:val="TableParagraph"/>
              <w:numPr>
                <w:ilvl w:val="0"/>
                <w:numId w:val="25"/>
              </w:numPr>
              <w:tabs>
                <w:tab w:val="left" w:pos="828"/>
              </w:tabs>
              <w:spacing w:line="242" w:lineRule="exact"/>
              <w:rPr>
                <w:b/>
                <w:spacing w:val="-2"/>
                <w:sz w:val="20"/>
                <w:szCs w:val="20"/>
              </w:rPr>
            </w:pPr>
            <w:r w:rsidRPr="00157EA6">
              <w:rPr>
                <w:sz w:val="20"/>
                <w:szCs w:val="20"/>
                <w:lang w:val="tr-TR"/>
              </w:rPr>
              <w:t xml:space="preserve">Üniversite ve paydaş ilişkilerinin güçlendirilerek proje, araştırma ve </w:t>
            </w:r>
            <w:r w:rsidR="00DC3156" w:rsidRPr="00157EA6">
              <w:rPr>
                <w:sz w:val="20"/>
                <w:szCs w:val="20"/>
                <w:lang w:val="tr-TR"/>
              </w:rPr>
              <w:t xml:space="preserve">bilimsel </w:t>
            </w:r>
            <w:r w:rsidRPr="00157EA6">
              <w:rPr>
                <w:sz w:val="20"/>
                <w:szCs w:val="20"/>
                <w:lang w:val="tr-TR"/>
              </w:rPr>
              <w:t>etkinlik sayısının artırılması</w:t>
            </w:r>
          </w:p>
          <w:p w:rsidR="003839D7" w:rsidRPr="00157EA6" w:rsidRDefault="003839D7" w:rsidP="003839D7">
            <w:pPr>
              <w:pStyle w:val="TableParagraph"/>
              <w:tabs>
                <w:tab w:val="left" w:pos="828"/>
              </w:tabs>
              <w:spacing w:line="242" w:lineRule="exact"/>
              <w:ind w:left="828"/>
              <w:rPr>
                <w:b/>
                <w:spacing w:val="-2"/>
                <w:sz w:val="20"/>
                <w:szCs w:val="20"/>
              </w:rPr>
            </w:pPr>
          </w:p>
        </w:tc>
      </w:tr>
    </w:tbl>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EE3922" w:rsidRDefault="00EE3922" w:rsidP="00177646">
      <w:pPr>
        <w:spacing w:after="240"/>
        <w:rPr>
          <w:b/>
          <w:color w:val="auto"/>
        </w:rPr>
      </w:pPr>
    </w:p>
    <w:p w:rsidR="00177646" w:rsidRPr="00EE3922" w:rsidRDefault="00177646" w:rsidP="00177646">
      <w:pPr>
        <w:spacing w:after="240"/>
        <w:rPr>
          <w:b/>
          <w:color w:val="auto"/>
        </w:rPr>
      </w:pPr>
      <w:r w:rsidRPr="00EE3922">
        <w:rPr>
          <w:b/>
          <w:color w:val="auto"/>
        </w:rPr>
        <w:t>5.</w:t>
      </w:r>
      <w:r w:rsidR="009C3DCE" w:rsidRPr="00EE3922">
        <w:rPr>
          <w:b/>
          <w:color w:val="auto"/>
        </w:rPr>
        <w:t>2</w:t>
      </w:r>
      <w:r w:rsidRPr="00EE3922">
        <w:rPr>
          <w:b/>
          <w:color w:val="auto"/>
        </w:rPr>
        <w:t xml:space="preserve"> Akademik Yayın Faaliyeti</w:t>
      </w:r>
    </w:p>
    <w:tbl>
      <w:tblPr>
        <w:tblStyle w:val="TableNormal"/>
        <w:tblW w:w="9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793"/>
        <w:gridCol w:w="2452"/>
        <w:gridCol w:w="1995"/>
      </w:tblGrid>
      <w:tr w:rsidR="00B624E0" w:rsidRPr="00EE3922" w:rsidTr="009C3DCE">
        <w:trPr>
          <w:trHeight w:val="485"/>
          <w:jc w:val="center"/>
        </w:trPr>
        <w:tc>
          <w:tcPr>
            <w:tcW w:w="9787" w:type="dxa"/>
            <w:gridSpan w:val="4"/>
          </w:tcPr>
          <w:p w:rsidR="00177646" w:rsidRPr="00EE3922" w:rsidRDefault="00177646" w:rsidP="00177646">
            <w:pPr>
              <w:pStyle w:val="TableParagraph"/>
              <w:spacing w:line="223" w:lineRule="exact"/>
              <w:ind w:left="108"/>
              <w:rPr>
                <w:sz w:val="20"/>
                <w:szCs w:val="20"/>
                <w:lang w:val="tr-TR"/>
              </w:rPr>
            </w:pPr>
            <w:r w:rsidRPr="00EE3922">
              <w:rPr>
                <w:b/>
                <w:sz w:val="20"/>
                <w:szCs w:val="20"/>
                <w:lang w:val="tr-TR"/>
              </w:rPr>
              <w:t>Faaliyetin</w:t>
            </w:r>
            <w:r w:rsidRPr="00EE3922">
              <w:rPr>
                <w:b/>
                <w:spacing w:val="-11"/>
                <w:sz w:val="20"/>
                <w:szCs w:val="20"/>
                <w:lang w:val="tr-TR"/>
              </w:rPr>
              <w:t xml:space="preserve"> </w:t>
            </w:r>
            <w:r w:rsidRPr="00EE3922">
              <w:rPr>
                <w:b/>
                <w:sz w:val="20"/>
                <w:szCs w:val="20"/>
                <w:lang w:val="tr-TR"/>
              </w:rPr>
              <w:t>Amacı</w:t>
            </w:r>
            <w:r w:rsidRPr="00EE3922">
              <w:rPr>
                <w:sz w:val="20"/>
                <w:szCs w:val="20"/>
                <w:lang w:val="tr-TR"/>
              </w:rPr>
              <w:t>:</w:t>
            </w:r>
            <w:r w:rsidRPr="00EE3922">
              <w:rPr>
                <w:spacing w:val="-9"/>
                <w:sz w:val="20"/>
                <w:szCs w:val="20"/>
                <w:lang w:val="tr-TR"/>
              </w:rPr>
              <w:t xml:space="preserve"> </w:t>
            </w:r>
            <w:r w:rsidRPr="00EE3922">
              <w:rPr>
                <w:spacing w:val="-6"/>
                <w:sz w:val="20"/>
                <w:szCs w:val="20"/>
                <w:lang w:val="tr-TR"/>
              </w:rPr>
              <w:t>Akademik yayın ve etkinliklerin takibi ve değerlendirilmesi işlemleri</w:t>
            </w:r>
          </w:p>
        </w:tc>
      </w:tr>
      <w:tr w:rsidR="00B624E0" w:rsidRPr="00EE3922" w:rsidTr="00E95A84">
        <w:trPr>
          <w:trHeight w:val="587"/>
          <w:jc w:val="center"/>
        </w:trPr>
        <w:tc>
          <w:tcPr>
            <w:tcW w:w="9787" w:type="dxa"/>
            <w:gridSpan w:val="4"/>
          </w:tcPr>
          <w:p w:rsidR="00177646" w:rsidRPr="00EE3922" w:rsidRDefault="00177646" w:rsidP="00DC3156">
            <w:pPr>
              <w:pStyle w:val="TableParagraph"/>
              <w:spacing w:line="223" w:lineRule="exact"/>
              <w:ind w:left="108"/>
              <w:rPr>
                <w:sz w:val="20"/>
                <w:szCs w:val="20"/>
                <w:lang w:val="tr-TR"/>
              </w:rPr>
            </w:pPr>
            <w:r w:rsidRPr="00EE3922">
              <w:rPr>
                <w:b/>
                <w:sz w:val="20"/>
                <w:szCs w:val="20"/>
                <w:lang w:val="tr-TR"/>
              </w:rPr>
              <w:t>Faaliyetin</w:t>
            </w:r>
            <w:r w:rsidRPr="00EE3922">
              <w:rPr>
                <w:b/>
                <w:spacing w:val="-11"/>
                <w:sz w:val="20"/>
                <w:szCs w:val="20"/>
                <w:lang w:val="tr-TR"/>
              </w:rPr>
              <w:t xml:space="preserve"> </w:t>
            </w:r>
            <w:r w:rsidRPr="00EE3922">
              <w:rPr>
                <w:b/>
                <w:sz w:val="20"/>
                <w:szCs w:val="20"/>
                <w:lang w:val="tr-TR"/>
              </w:rPr>
              <w:t>Yürütüldüğü</w:t>
            </w:r>
            <w:r w:rsidRPr="00EE3922">
              <w:rPr>
                <w:b/>
                <w:spacing w:val="-10"/>
                <w:sz w:val="20"/>
                <w:szCs w:val="20"/>
                <w:lang w:val="tr-TR"/>
              </w:rPr>
              <w:t xml:space="preserve"> </w:t>
            </w:r>
            <w:r w:rsidRPr="00EE3922">
              <w:rPr>
                <w:b/>
                <w:sz w:val="20"/>
                <w:szCs w:val="20"/>
                <w:lang w:val="tr-TR"/>
              </w:rPr>
              <w:t>Birimler:</w:t>
            </w:r>
            <w:r w:rsidR="009C3DCE" w:rsidRPr="00EE3922">
              <w:rPr>
                <w:b/>
                <w:spacing w:val="-7"/>
                <w:sz w:val="20"/>
                <w:szCs w:val="20"/>
                <w:lang w:val="tr-TR"/>
              </w:rPr>
              <w:t xml:space="preserve"> </w:t>
            </w:r>
            <w:r w:rsidR="00E60E26" w:rsidRPr="00EE3922">
              <w:rPr>
                <w:spacing w:val="-6"/>
                <w:sz w:val="20"/>
                <w:szCs w:val="20"/>
                <w:lang w:val="tr-TR"/>
              </w:rPr>
              <w:t xml:space="preserve">Rektörlük, </w:t>
            </w:r>
            <w:r w:rsidR="00DC3156" w:rsidRPr="00EE3922">
              <w:rPr>
                <w:spacing w:val="-6"/>
                <w:sz w:val="20"/>
                <w:szCs w:val="20"/>
                <w:lang w:val="tr-TR"/>
              </w:rPr>
              <w:t>Tüm Akademik Birimler, Bilimsel Yayın Destek Koordinatörlüğü</w:t>
            </w:r>
            <w:r w:rsidR="00E60E26" w:rsidRPr="00EE3922">
              <w:rPr>
                <w:spacing w:val="-6"/>
                <w:sz w:val="20"/>
                <w:szCs w:val="20"/>
                <w:lang w:val="tr-TR"/>
              </w:rPr>
              <w:t xml:space="preserve">, </w:t>
            </w:r>
            <w:r w:rsidR="009C3DCE" w:rsidRPr="00EE3922">
              <w:rPr>
                <w:spacing w:val="-6"/>
                <w:sz w:val="20"/>
                <w:szCs w:val="20"/>
                <w:lang w:val="tr-TR"/>
              </w:rPr>
              <w:t>Teknoloji Transfer Ofisi</w:t>
            </w:r>
          </w:p>
        </w:tc>
      </w:tr>
      <w:tr w:rsidR="00B624E0" w:rsidRPr="00EE3922" w:rsidTr="00E95A84">
        <w:trPr>
          <w:trHeight w:val="585"/>
          <w:jc w:val="center"/>
        </w:trPr>
        <w:tc>
          <w:tcPr>
            <w:tcW w:w="2547" w:type="dxa"/>
          </w:tcPr>
          <w:p w:rsidR="00177646" w:rsidRPr="00EE3922" w:rsidRDefault="00177646" w:rsidP="008740AC">
            <w:pPr>
              <w:pStyle w:val="TableParagraph"/>
              <w:spacing w:line="228" w:lineRule="exact"/>
              <w:ind w:left="108"/>
              <w:rPr>
                <w:b/>
                <w:sz w:val="20"/>
                <w:szCs w:val="20"/>
                <w:lang w:val="tr-TR"/>
              </w:rPr>
            </w:pPr>
            <w:r w:rsidRPr="00EE3922">
              <w:rPr>
                <w:b/>
                <w:sz w:val="20"/>
                <w:szCs w:val="20"/>
                <w:lang w:val="tr-TR"/>
              </w:rPr>
              <w:t>Faaliyet</w:t>
            </w:r>
            <w:r w:rsidRPr="00EE3922">
              <w:rPr>
                <w:b/>
                <w:spacing w:val="-4"/>
                <w:sz w:val="20"/>
                <w:szCs w:val="20"/>
                <w:lang w:val="tr-TR"/>
              </w:rPr>
              <w:t xml:space="preserve"> </w:t>
            </w:r>
            <w:r w:rsidRPr="00EE3922">
              <w:rPr>
                <w:b/>
                <w:spacing w:val="-2"/>
                <w:sz w:val="20"/>
                <w:szCs w:val="20"/>
                <w:lang w:val="tr-TR"/>
              </w:rPr>
              <w:t>Adımları</w:t>
            </w:r>
          </w:p>
        </w:tc>
        <w:tc>
          <w:tcPr>
            <w:tcW w:w="2793" w:type="dxa"/>
          </w:tcPr>
          <w:p w:rsidR="00177646" w:rsidRPr="00EE3922" w:rsidRDefault="00177646" w:rsidP="008740AC">
            <w:pPr>
              <w:pStyle w:val="TableParagraph"/>
              <w:spacing w:line="228" w:lineRule="exact"/>
              <w:ind w:left="107"/>
              <w:rPr>
                <w:b/>
                <w:sz w:val="20"/>
                <w:szCs w:val="20"/>
                <w:lang w:val="tr-TR"/>
              </w:rPr>
            </w:pPr>
            <w:r w:rsidRPr="00EE3922">
              <w:rPr>
                <w:b/>
                <w:spacing w:val="-2"/>
                <w:sz w:val="20"/>
                <w:szCs w:val="20"/>
                <w:lang w:val="tr-TR"/>
              </w:rPr>
              <w:t>Görevli</w:t>
            </w:r>
          </w:p>
        </w:tc>
        <w:tc>
          <w:tcPr>
            <w:tcW w:w="2452" w:type="dxa"/>
          </w:tcPr>
          <w:p w:rsidR="00177646" w:rsidRPr="00EE3922" w:rsidRDefault="00177646" w:rsidP="008740AC">
            <w:pPr>
              <w:pStyle w:val="TableParagraph"/>
              <w:spacing w:line="228" w:lineRule="exact"/>
              <w:ind w:left="109"/>
              <w:rPr>
                <w:b/>
                <w:sz w:val="20"/>
                <w:szCs w:val="20"/>
                <w:lang w:val="tr-TR"/>
              </w:rPr>
            </w:pPr>
            <w:r w:rsidRPr="00EE3922">
              <w:rPr>
                <w:b/>
                <w:sz w:val="20"/>
                <w:szCs w:val="20"/>
                <w:lang w:val="tr-TR"/>
              </w:rPr>
              <w:t>Bilgi/Tarif</w:t>
            </w:r>
            <w:r w:rsidRPr="00EE3922">
              <w:rPr>
                <w:b/>
                <w:spacing w:val="-8"/>
                <w:sz w:val="20"/>
                <w:szCs w:val="20"/>
                <w:lang w:val="tr-TR"/>
              </w:rPr>
              <w:t xml:space="preserve"> </w:t>
            </w:r>
            <w:r w:rsidRPr="00EE3922">
              <w:rPr>
                <w:b/>
                <w:spacing w:val="-2"/>
                <w:sz w:val="20"/>
                <w:szCs w:val="20"/>
                <w:lang w:val="tr-TR"/>
              </w:rPr>
              <w:t>Dokümanları</w:t>
            </w:r>
          </w:p>
        </w:tc>
        <w:tc>
          <w:tcPr>
            <w:tcW w:w="1995" w:type="dxa"/>
          </w:tcPr>
          <w:p w:rsidR="00177646" w:rsidRPr="00EE3922" w:rsidRDefault="00177646" w:rsidP="008740AC">
            <w:pPr>
              <w:pStyle w:val="TableParagraph"/>
              <w:spacing w:line="228" w:lineRule="exact"/>
              <w:ind w:left="105"/>
              <w:rPr>
                <w:b/>
                <w:sz w:val="20"/>
                <w:szCs w:val="20"/>
                <w:lang w:val="tr-TR"/>
              </w:rPr>
            </w:pPr>
            <w:r w:rsidRPr="00EE3922">
              <w:rPr>
                <w:b/>
                <w:sz w:val="20"/>
                <w:szCs w:val="20"/>
                <w:lang w:val="tr-TR"/>
              </w:rPr>
              <w:t>Kayıt</w:t>
            </w:r>
            <w:r w:rsidRPr="00EE3922">
              <w:rPr>
                <w:b/>
                <w:spacing w:val="-3"/>
                <w:sz w:val="20"/>
                <w:szCs w:val="20"/>
                <w:lang w:val="tr-TR"/>
              </w:rPr>
              <w:t xml:space="preserve"> </w:t>
            </w:r>
            <w:r w:rsidRPr="00EE3922">
              <w:rPr>
                <w:b/>
                <w:spacing w:val="-2"/>
                <w:sz w:val="20"/>
                <w:szCs w:val="20"/>
                <w:lang w:val="tr-TR"/>
              </w:rPr>
              <w:t>Ortamı</w:t>
            </w:r>
          </w:p>
        </w:tc>
      </w:tr>
      <w:tr w:rsidR="00B624E0" w:rsidRPr="00EE3922" w:rsidTr="00E95A84">
        <w:trPr>
          <w:trHeight w:val="3969"/>
          <w:jc w:val="center"/>
        </w:trPr>
        <w:tc>
          <w:tcPr>
            <w:tcW w:w="2547" w:type="dxa"/>
          </w:tcPr>
          <w:p w:rsidR="00C96DE3" w:rsidRPr="00EE3922" w:rsidRDefault="00C96DE3" w:rsidP="008740AC">
            <w:pPr>
              <w:pStyle w:val="TableParagraph"/>
              <w:numPr>
                <w:ilvl w:val="0"/>
                <w:numId w:val="30"/>
              </w:numPr>
              <w:tabs>
                <w:tab w:val="left" w:pos="828"/>
              </w:tabs>
              <w:ind w:right="154"/>
              <w:rPr>
                <w:spacing w:val="-6"/>
                <w:sz w:val="20"/>
                <w:szCs w:val="20"/>
                <w:lang w:val="tr-TR"/>
              </w:rPr>
            </w:pPr>
            <w:r w:rsidRPr="00EE3922">
              <w:rPr>
                <w:spacing w:val="-6"/>
                <w:sz w:val="20"/>
                <w:szCs w:val="20"/>
                <w:lang w:val="tr-TR"/>
              </w:rPr>
              <w:t>Akademik yayın ve etkinliklerin gerçekleştirilmesi</w:t>
            </w:r>
          </w:p>
          <w:p w:rsidR="00C96DE3" w:rsidRPr="00EE3922" w:rsidRDefault="00C96DE3" w:rsidP="008740AC">
            <w:pPr>
              <w:pStyle w:val="TableParagraph"/>
              <w:numPr>
                <w:ilvl w:val="0"/>
                <w:numId w:val="30"/>
              </w:numPr>
              <w:tabs>
                <w:tab w:val="left" w:pos="828"/>
              </w:tabs>
              <w:ind w:right="154"/>
              <w:rPr>
                <w:spacing w:val="-6"/>
                <w:sz w:val="20"/>
                <w:szCs w:val="20"/>
                <w:lang w:val="tr-TR"/>
              </w:rPr>
            </w:pPr>
            <w:r w:rsidRPr="00EE3922">
              <w:rPr>
                <w:spacing w:val="-6"/>
                <w:sz w:val="20"/>
                <w:szCs w:val="20"/>
                <w:lang w:val="tr-TR"/>
              </w:rPr>
              <w:t>Akademik yayınların ve etkinliklerin UNIS sistemine girilmesi</w:t>
            </w:r>
          </w:p>
          <w:p w:rsidR="00C96DE3" w:rsidRPr="00EE3922" w:rsidRDefault="00C96DE3" w:rsidP="008740AC">
            <w:pPr>
              <w:pStyle w:val="TableParagraph"/>
              <w:numPr>
                <w:ilvl w:val="0"/>
                <w:numId w:val="30"/>
              </w:numPr>
              <w:tabs>
                <w:tab w:val="left" w:pos="828"/>
              </w:tabs>
              <w:ind w:right="154"/>
              <w:rPr>
                <w:spacing w:val="-6"/>
                <w:sz w:val="20"/>
                <w:szCs w:val="20"/>
                <w:lang w:val="tr-TR"/>
              </w:rPr>
            </w:pPr>
            <w:r w:rsidRPr="00EE3922">
              <w:rPr>
                <w:spacing w:val="-6"/>
                <w:sz w:val="20"/>
                <w:szCs w:val="20"/>
                <w:lang w:val="tr-TR"/>
              </w:rPr>
              <w:t>Akademik yayın ve etkinlik kalitesinin değerlendirilmesi</w:t>
            </w:r>
          </w:p>
          <w:p w:rsidR="00177646" w:rsidRPr="00EE3922" w:rsidRDefault="00C96DE3" w:rsidP="00C96DE3">
            <w:pPr>
              <w:pStyle w:val="TableParagraph"/>
              <w:numPr>
                <w:ilvl w:val="0"/>
                <w:numId w:val="30"/>
              </w:numPr>
              <w:tabs>
                <w:tab w:val="left" w:pos="828"/>
              </w:tabs>
              <w:ind w:right="154"/>
              <w:rPr>
                <w:spacing w:val="-6"/>
                <w:sz w:val="20"/>
                <w:szCs w:val="20"/>
                <w:lang w:val="tr-TR"/>
              </w:rPr>
            </w:pPr>
            <w:r w:rsidRPr="00EE3922">
              <w:rPr>
                <w:spacing w:val="-6"/>
                <w:sz w:val="20"/>
                <w:szCs w:val="20"/>
                <w:lang w:val="tr-TR"/>
              </w:rPr>
              <w:t>Akademik yayın ve etkinlik sayısının raporlanması</w:t>
            </w:r>
          </w:p>
          <w:p w:rsidR="00E60E26" w:rsidRPr="00EE3922" w:rsidRDefault="00E60E26" w:rsidP="00E60E26">
            <w:pPr>
              <w:pStyle w:val="TableParagraph"/>
              <w:numPr>
                <w:ilvl w:val="0"/>
                <w:numId w:val="30"/>
              </w:numPr>
              <w:tabs>
                <w:tab w:val="left" w:pos="828"/>
              </w:tabs>
              <w:ind w:right="154"/>
              <w:rPr>
                <w:spacing w:val="-6"/>
                <w:sz w:val="20"/>
                <w:szCs w:val="20"/>
                <w:lang w:val="tr-TR"/>
              </w:rPr>
            </w:pPr>
            <w:r w:rsidRPr="00EE3922">
              <w:rPr>
                <w:spacing w:val="-6"/>
                <w:sz w:val="20"/>
                <w:szCs w:val="20"/>
                <w:lang w:val="tr-TR"/>
              </w:rPr>
              <w:t>Akademik yayın ve bili</w:t>
            </w:r>
            <w:r w:rsidR="009C3DCE" w:rsidRPr="00EE3922">
              <w:rPr>
                <w:spacing w:val="-6"/>
                <w:sz w:val="20"/>
                <w:szCs w:val="20"/>
                <w:lang w:val="tr-TR"/>
              </w:rPr>
              <w:t>msel etkinliklerin ödüllendiril</w:t>
            </w:r>
            <w:r w:rsidRPr="00EE3922">
              <w:rPr>
                <w:spacing w:val="-6"/>
                <w:sz w:val="20"/>
                <w:szCs w:val="20"/>
                <w:lang w:val="tr-TR"/>
              </w:rPr>
              <w:t>mesi</w:t>
            </w:r>
          </w:p>
          <w:p w:rsidR="00E60E26" w:rsidRPr="00EE3922" w:rsidRDefault="00E60E26" w:rsidP="00873BBC">
            <w:pPr>
              <w:pStyle w:val="TableParagraph"/>
              <w:tabs>
                <w:tab w:val="left" w:pos="828"/>
              </w:tabs>
              <w:ind w:left="828" w:right="154"/>
              <w:rPr>
                <w:spacing w:val="-6"/>
                <w:sz w:val="20"/>
                <w:szCs w:val="20"/>
                <w:lang w:val="tr-TR"/>
              </w:rPr>
            </w:pPr>
          </w:p>
        </w:tc>
        <w:tc>
          <w:tcPr>
            <w:tcW w:w="2793" w:type="dxa"/>
          </w:tcPr>
          <w:p w:rsidR="00177646" w:rsidRPr="00EE3922" w:rsidRDefault="00C96DE3" w:rsidP="00690A6E">
            <w:pPr>
              <w:pStyle w:val="TableParagraph"/>
              <w:numPr>
                <w:ilvl w:val="0"/>
                <w:numId w:val="30"/>
              </w:numPr>
              <w:tabs>
                <w:tab w:val="left" w:pos="827"/>
              </w:tabs>
              <w:ind w:right="154"/>
              <w:rPr>
                <w:spacing w:val="-6"/>
                <w:sz w:val="20"/>
                <w:szCs w:val="20"/>
                <w:lang w:val="tr-TR"/>
              </w:rPr>
            </w:pPr>
            <w:r w:rsidRPr="00EE3922">
              <w:rPr>
                <w:spacing w:val="-6"/>
                <w:sz w:val="20"/>
                <w:szCs w:val="20"/>
                <w:lang w:val="tr-TR"/>
              </w:rPr>
              <w:t>Dekan</w:t>
            </w:r>
          </w:p>
          <w:p w:rsidR="00C96DE3" w:rsidRPr="00EE3922" w:rsidRDefault="00C96DE3" w:rsidP="00690A6E">
            <w:pPr>
              <w:pStyle w:val="TableParagraph"/>
              <w:numPr>
                <w:ilvl w:val="0"/>
                <w:numId w:val="30"/>
              </w:numPr>
              <w:tabs>
                <w:tab w:val="left" w:pos="827"/>
              </w:tabs>
              <w:ind w:right="154"/>
              <w:rPr>
                <w:spacing w:val="-6"/>
                <w:sz w:val="20"/>
                <w:szCs w:val="20"/>
                <w:lang w:val="tr-TR"/>
              </w:rPr>
            </w:pPr>
            <w:r w:rsidRPr="00EE3922">
              <w:rPr>
                <w:spacing w:val="-6"/>
                <w:sz w:val="20"/>
                <w:szCs w:val="20"/>
                <w:lang w:val="tr-TR"/>
              </w:rPr>
              <w:t>MYO Müdürü</w:t>
            </w:r>
          </w:p>
          <w:p w:rsidR="00690A6E" w:rsidRPr="00EE3922" w:rsidRDefault="00873BBC" w:rsidP="00690A6E">
            <w:pPr>
              <w:pStyle w:val="TableParagraph"/>
              <w:numPr>
                <w:ilvl w:val="0"/>
                <w:numId w:val="30"/>
              </w:numPr>
              <w:tabs>
                <w:tab w:val="left" w:pos="827"/>
              </w:tabs>
              <w:ind w:right="154"/>
              <w:rPr>
                <w:spacing w:val="-6"/>
                <w:sz w:val="20"/>
                <w:szCs w:val="20"/>
                <w:lang w:val="tr-TR"/>
              </w:rPr>
            </w:pPr>
            <w:r w:rsidRPr="00EE3922">
              <w:rPr>
                <w:spacing w:val="-6"/>
                <w:sz w:val="20"/>
                <w:szCs w:val="20"/>
                <w:lang w:val="tr-TR"/>
              </w:rPr>
              <w:t>Yüksekokul Müdürü</w:t>
            </w:r>
          </w:p>
          <w:p w:rsidR="00177646" w:rsidRPr="00EE3922" w:rsidRDefault="00690A6E" w:rsidP="00690A6E">
            <w:pPr>
              <w:pStyle w:val="TableParagraph"/>
              <w:numPr>
                <w:ilvl w:val="0"/>
                <w:numId w:val="30"/>
              </w:numPr>
              <w:tabs>
                <w:tab w:val="left" w:pos="827"/>
              </w:tabs>
              <w:ind w:right="154"/>
              <w:rPr>
                <w:spacing w:val="-6"/>
                <w:sz w:val="20"/>
                <w:szCs w:val="20"/>
                <w:lang w:val="tr-TR"/>
              </w:rPr>
            </w:pPr>
            <w:r w:rsidRPr="00EE3922">
              <w:rPr>
                <w:spacing w:val="-6"/>
                <w:sz w:val="20"/>
                <w:szCs w:val="20"/>
                <w:lang w:val="tr-TR"/>
              </w:rPr>
              <w:t xml:space="preserve">Öğretim </w:t>
            </w:r>
            <w:r w:rsidR="00177646" w:rsidRPr="00EE3922">
              <w:rPr>
                <w:spacing w:val="-6"/>
                <w:sz w:val="20"/>
                <w:szCs w:val="20"/>
                <w:lang w:val="tr-TR"/>
              </w:rPr>
              <w:t>Elemanı</w:t>
            </w:r>
          </w:p>
          <w:p w:rsidR="00E60E26" w:rsidRPr="00EE3922" w:rsidRDefault="00E60E26" w:rsidP="00690A6E">
            <w:pPr>
              <w:pStyle w:val="TableParagraph"/>
              <w:numPr>
                <w:ilvl w:val="0"/>
                <w:numId w:val="30"/>
              </w:numPr>
              <w:tabs>
                <w:tab w:val="left" w:pos="827"/>
              </w:tabs>
              <w:ind w:right="154"/>
              <w:rPr>
                <w:spacing w:val="-6"/>
                <w:sz w:val="20"/>
                <w:szCs w:val="20"/>
                <w:lang w:val="tr-TR"/>
              </w:rPr>
            </w:pPr>
            <w:r w:rsidRPr="00EE3922">
              <w:rPr>
                <w:spacing w:val="-6"/>
                <w:sz w:val="20"/>
                <w:szCs w:val="20"/>
                <w:lang w:val="tr-TR"/>
              </w:rPr>
              <w:t xml:space="preserve">Bilimsel </w:t>
            </w:r>
            <w:r w:rsidR="009C3DCE" w:rsidRPr="00EE3922">
              <w:rPr>
                <w:spacing w:val="-6"/>
                <w:sz w:val="20"/>
                <w:szCs w:val="20"/>
                <w:lang w:val="tr-TR"/>
              </w:rPr>
              <w:t xml:space="preserve">Yayın </w:t>
            </w:r>
            <w:r w:rsidRPr="00EE3922">
              <w:rPr>
                <w:spacing w:val="-6"/>
                <w:sz w:val="20"/>
                <w:szCs w:val="20"/>
                <w:lang w:val="tr-TR"/>
              </w:rPr>
              <w:t xml:space="preserve">Destek </w:t>
            </w:r>
            <w:r w:rsidR="009C3DCE" w:rsidRPr="00EE3922">
              <w:rPr>
                <w:spacing w:val="-6"/>
                <w:sz w:val="20"/>
                <w:szCs w:val="20"/>
                <w:lang w:val="tr-TR"/>
              </w:rPr>
              <w:t>Koordinatörü</w:t>
            </w:r>
          </w:p>
          <w:p w:rsidR="00E60E26" w:rsidRPr="00EE3922" w:rsidRDefault="00E60E26" w:rsidP="00E60E26">
            <w:pPr>
              <w:pStyle w:val="TableParagraph"/>
              <w:tabs>
                <w:tab w:val="left" w:pos="827"/>
              </w:tabs>
              <w:spacing w:line="223" w:lineRule="exact"/>
              <w:rPr>
                <w:sz w:val="20"/>
                <w:szCs w:val="20"/>
                <w:lang w:val="tr-TR"/>
              </w:rPr>
            </w:pPr>
          </w:p>
        </w:tc>
        <w:tc>
          <w:tcPr>
            <w:tcW w:w="2452" w:type="dxa"/>
          </w:tcPr>
          <w:p w:rsidR="00150FA3" w:rsidRPr="00EE3922" w:rsidRDefault="00150FA3" w:rsidP="008F6E61">
            <w:pPr>
              <w:pStyle w:val="TableParagraph"/>
              <w:numPr>
                <w:ilvl w:val="0"/>
                <w:numId w:val="30"/>
              </w:numPr>
              <w:tabs>
                <w:tab w:val="left" w:pos="828"/>
              </w:tabs>
              <w:ind w:right="154"/>
              <w:rPr>
                <w:spacing w:val="-6"/>
                <w:sz w:val="20"/>
                <w:szCs w:val="20"/>
                <w:lang w:val="tr-TR"/>
              </w:rPr>
            </w:pPr>
            <w:r w:rsidRPr="00EE3922">
              <w:rPr>
                <w:spacing w:val="-6"/>
                <w:sz w:val="20"/>
                <w:szCs w:val="20"/>
                <w:lang w:val="tr-TR"/>
              </w:rPr>
              <w:t>Akademik Teşvik Ödeneği Yönetmeliği</w:t>
            </w:r>
          </w:p>
          <w:p w:rsidR="00150FA3" w:rsidRPr="00EE3922" w:rsidRDefault="00150FA3" w:rsidP="009C3DCE">
            <w:pPr>
              <w:pStyle w:val="TableParagraph"/>
              <w:numPr>
                <w:ilvl w:val="0"/>
                <w:numId w:val="30"/>
              </w:numPr>
              <w:tabs>
                <w:tab w:val="left" w:pos="828"/>
              </w:tabs>
              <w:ind w:right="154"/>
              <w:rPr>
                <w:spacing w:val="-6"/>
                <w:sz w:val="20"/>
                <w:szCs w:val="20"/>
                <w:lang w:val="tr-TR"/>
              </w:rPr>
            </w:pPr>
            <w:proofErr w:type="gramStart"/>
            <w:r w:rsidRPr="00EE3922">
              <w:rPr>
                <w:spacing w:val="-6"/>
                <w:sz w:val="20"/>
                <w:szCs w:val="20"/>
                <w:lang w:val="tr-TR"/>
              </w:rPr>
              <w:t>TOGU.USE</w:t>
            </w:r>
            <w:proofErr w:type="gramEnd"/>
            <w:r w:rsidRPr="00EE3922">
              <w:rPr>
                <w:spacing w:val="-6"/>
                <w:sz w:val="20"/>
                <w:szCs w:val="20"/>
                <w:lang w:val="tr-TR"/>
              </w:rPr>
              <w:t>.028 Öğretim Üyeleri Kadrolarına Başvuru Koşulları ve Uygulama İlkeleri</w:t>
            </w:r>
          </w:p>
          <w:p w:rsidR="00150FA3" w:rsidRPr="00EE3922" w:rsidRDefault="00150FA3" w:rsidP="008F6E61">
            <w:pPr>
              <w:pStyle w:val="TableParagraph"/>
              <w:numPr>
                <w:ilvl w:val="0"/>
                <w:numId w:val="30"/>
              </w:numPr>
              <w:tabs>
                <w:tab w:val="left" w:pos="828"/>
              </w:tabs>
              <w:ind w:right="154"/>
              <w:rPr>
                <w:spacing w:val="-2"/>
                <w:sz w:val="20"/>
                <w:szCs w:val="20"/>
                <w:lang w:val="tr-TR"/>
              </w:rPr>
            </w:pPr>
            <w:proofErr w:type="gramStart"/>
            <w:r w:rsidRPr="00EE3922">
              <w:rPr>
                <w:spacing w:val="-6"/>
                <w:sz w:val="20"/>
                <w:szCs w:val="20"/>
                <w:lang w:val="tr-TR"/>
              </w:rPr>
              <w:t>TOGÜ.YÖN</w:t>
            </w:r>
            <w:proofErr w:type="gramEnd"/>
            <w:r w:rsidRPr="00EE3922">
              <w:rPr>
                <w:spacing w:val="-6"/>
                <w:sz w:val="20"/>
                <w:szCs w:val="20"/>
                <w:lang w:val="tr-TR"/>
              </w:rPr>
              <w:t>.109 Bilimsel Yayın Destek Koordinatörlüğü Yönergesi</w:t>
            </w:r>
          </w:p>
          <w:p w:rsidR="007C2B61" w:rsidRPr="00EE3922" w:rsidRDefault="00150FA3" w:rsidP="008F6E61">
            <w:pPr>
              <w:pStyle w:val="TableParagraph"/>
              <w:numPr>
                <w:ilvl w:val="0"/>
                <w:numId w:val="30"/>
              </w:numPr>
              <w:tabs>
                <w:tab w:val="left" w:pos="828"/>
              </w:tabs>
              <w:ind w:right="154"/>
              <w:rPr>
                <w:spacing w:val="-2"/>
                <w:sz w:val="20"/>
                <w:szCs w:val="20"/>
                <w:lang w:val="tr-TR"/>
              </w:rPr>
            </w:pPr>
            <w:proofErr w:type="gramStart"/>
            <w:r w:rsidRPr="00EE3922">
              <w:rPr>
                <w:spacing w:val="-6"/>
                <w:sz w:val="20"/>
                <w:szCs w:val="20"/>
                <w:lang w:val="tr-TR"/>
              </w:rPr>
              <w:t>TOGÜ.YÖN</w:t>
            </w:r>
            <w:proofErr w:type="gramEnd"/>
            <w:r w:rsidRPr="00EE3922">
              <w:rPr>
                <w:spacing w:val="-6"/>
                <w:sz w:val="20"/>
                <w:szCs w:val="20"/>
                <w:lang w:val="tr-TR"/>
              </w:rPr>
              <w:t>.111 Başarı Ödülleri Uygulama Yönergesi</w:t>
            </w:r>
          </w:p>
        </w:tc>
        <w:tc>
          <w:tcPr>
            <w:tcW w:w="1995" w:type="dxa"/>
          </w:tcPr>
          <w:p w:rsidR="00177646" w:rsidRPr="00EE3922" w:rsidRDefault="00177646" w:rsidP="00726D24">
            <w:pPr>
              <w:pStyle w:val="TableParagraph"/>
              <w:numPr>
                <w:ilvl w:val="1"/>
                <w:numId w:val="36"/>
              </w:numPr>
              <w:tabs>
                <w:tab w:val="left" w:pos="825"/>
              </w:tabs>
              <w:spacing w:line="223" w:lineRule="exact"/>
              <w:rPr>
                <w:sz w:val="20"/>
                <w:szCs w:val="20"/>
                <w:lang w:val="tr-TR"/>
              </w:rPr>
            </w:pPr>
            <w:r w:rsidRPr="00EE3922">
              <w:rPr>
                <w:spacing w:val="-4"/>
                <w:sz w:val="20"/>
                <w:szCs w:val="20"/>
                <w:lang w:val="tr-TR"/>
              </w:rPr>
              <w:t>EBYS</w:t>
            </w:r>
          </w:p>
          <w:p w:rsidR="00177646" w:rsidRPr="00EE3922" w:rsidRDefault="00177646" w:rsidP="00726D24">
            <w:pPr>
              <w:pStyle w:val="TableParagraph"/>
              <w:numPr>
                <w:ilvl w:val="1"/>
                <w:numId w:val="36"/>
              </w:numPr>
              <w:tabs>
                <w:tab w:val="left" w:pos="825"/>
              </w:tabs>
              <w:ind w:right="314"/>
              <w:rPr>
                <w:sz w:val="20"/>
                <w:szCs w:val="20"/>
                <w:lang w:val="tr-TR"/>
              </w:rPr>
            </w:pPr>
            <w:r w:rsidRPr="00EE3922">
              <w:rPr>
                <w:spacing w:val="-2"/>
                <w:sz w:val="20"/>
                <w:szCs w:val="20"/>
                <w:lang w:val="tr-TR"/>
              </w:rPr>
              <w:t>Elektronik Ortam</w:t>
            </w:r>
          </w:p>
          <w:p w:rsidR="00177646" w:rsidRPr="00EE3922" w:rsidRDefault="00177646" w:rsidP="00726D24">
            <w:pPr>
              <w:pStyle w:val="TableParagraph"/>
              <w:numPr>
                <w:ilvl w:val="1"/>
                <w:numId w:val="36"/>
              </w:numPr>
              <w:tabs>
                <w:tab w:val="left" w:pos="825"/>
              </w:tabs>
              <w:spacing w:before="1"/>
              <w:rPr>
                <w:sz w:val="20"/>
                <w:szCs w:val="20"/>
                <w:lang w:val="tr-TR"/>
              </w:rPr>
            </w:pPr>
            <w:r w:rsidRPr="00EE3922">
              <w:rPr>
                <w:sz w:val="20"/>
                <w:szCs w:val="20"/>
                <w:lang w:val="tr-TR"/>
              </w:rPr>
              <w:t>Fiziki</w:t>
            </w:r>
            <w:r w:rsidRPr="00EE3922">
              <w:rPr>
                <w:spacing w:val="-8"/>
                <w:sz w:val="20"/>
                <w:szCs w:val="20"/>
                <w:lang w:val="tr-TR"/>
              </w:rPr>
              <w:t xml:space="preserve"> </w:t>
            </w:r>
            <w:r w:rsidRPr="00EE3922">
              <w:rPr>
                <w:spacing w:val="-2"/>
                <w:sz w:val="20"/>
                <w:szCs w:val="20"/>
                <w:lang w:val="tr-TR"/>
              </w:rPr>
              <w:t>Ortam</w:t>
            </w:r>
          </w:p>
          <w:p w:rsidR="00C96DE3" w:rsidRPr="00EE3922" w:rsidRDefault="00C96DE3" w:rsidP="00726D24">
            <w:pPr>
              <w:pStyle w:val="TableParagraph"/>
              <w:numPr>
                <w:ilvl w:val="1"/>
                <w:numId w:val="36"/>
              </w:numPr>
              <w:tabs>
                <w:tab w:val="left" w:pos="825"/>
              </w:tabs>
              <w:spacing w:before="1"/>
              <w:rPr>
                <w:sz w:val="20"/>
                <w:szCs w:val="20"/>
                <w:lang w:val="tr-TR"/>
              </w:rPr>
            </w:pPr>
            <w:r w:rsidRPr="00EE3922">
              <w:rPr>
                <w:spacing w:val="-2"/>
                <w:sz w:val="20"/>
                <w:szCs w:val="20"/>
                <w:lang w:val="tr-TR"/>
              </w:rPr>
              <w:t>UNIS</w:t>
            </w:r>
          </w:p>
        </w:tc>
      </w:tr>
      <w:tr w:rsidR="00B624E0" w:rsidRPr="00EE3922" w:rsidTr="00E95A84">
        <w:trPr>
          <w:trHeight w:val="1002"/>
          <w:jc w:val="center"/>
        </w:trPr>
        <w:tc>
          <w:tcPr>
            <w:tcW w:w="9787" w:type="dxa"/>
            <w:gridSpan w:val="4"/>
          </w:tcPr>
          <w:p w:rsidR="00177646" w:rsidRPr="00EE3922" w:rsidRDefault="00177646" w:rsidP="008740AC">
            <w:pPr>
              <w:pStyle w:val="TableParagraph"/>
              <w:spacing w:line="226" w:lineRule="exact"/>
              <w:ind w:left="108"/>
              <w:rPr>
                <w:b/>
                <w:sz w:val="20"/>
                <w:szCs w:val="20"/>
                <w:lang w:val="tr-TR"/>
              </w:rPr>
            </w:pPr>
            <w:r w:rsidRPr="00EE3922">
              <w:rPr>
                <w:b/>
                <w:sz w:val="20"/>
                <w:szCs w:val="20"/>
                <w:lang w:val="tr-TR"/>
              </w:rPr>
              <w:t>İzleme</w:t>
            </w:r>
            <w:r w:rsidRPr="00EE3922">
              <w:rPr>
                <w:b/>
                <w:spacing w:val="-8"/>
                <w:sz w:val="20"/>
                <w:szCs w:val="20"/>
                <w:lang w:val="tr-TR"/>
              </w:rPr>
              <w:t xml:space="preserve"> </w:t>
            </w:r>
            <w:r w:rsidRPr="00EE3922">
              <w:rPr>
                <w:b/>
                <w:spacing w:val="-2"/>
                <w:sz w:val="20"/>
                <w:szCs w:val="20"/>
                <w:lang w:val="tr-TR"/>
              </w:rPr>
              <w:t>Kriterleri:</w:t>
            </w:r>
          </w:p>
          <w:p w:rsidR="00C96DE3" w:rsidRPr="00EE3922" w:rsidRDefault="00C96DE3" w:rsidP="00C96DE3">
            <w:pPr>
              <w:pStyle w:val="TableParagraph"/>
              <w:numPr>
                <w:ilvl w:val="0"/>
                <w:numId w:val="31"/>
              </w:numPr>
              <w:tabs>
                <w:tab w:val="left" w:pos="828"/>
              </w:tabs>
              <w:spacing w:before="1"/>
              <w:rPr>
                <w:sz w:val="20"/>
                <w:szCs w:val="20"/>
                <w:lang w:val="tr-TR"/>
              </w:rPr>
            </w:pPr>
            <w:r w:rsidRPr="00EE3922">
              <w:rPr>
                <w:sz w:val="20"/>
                <w:szCs w:val="20"/>
                <w:lang w:val="tr-TR"/>
              </w:rPr>
              <w:t>Akademisyen başına düşen makale sayısı (SCI/SSCI/AHCI indeksli dergilerde)</w:t>
            </w:r>
          </w:p>
          <w:p w:rsidR="00C96DE3" w:rsidRPr="00EE3922" w:rsidRDefault="00C96DE3" w:rsidP="00C96DE3">
            <w:pPr>
              <w:pStyle w:val="TableParagraph"/>
              <w:numPr>
                <w:ilvl w:val="0"/>
                <w:numId w:val="31"/>
              </w:numPr>
              <w:tabs>
                <w:tab w:val="left" w:pos="828"/>
              </w:tabs>
              <w:spacing w:before="1"/>
              <w:rPr>
                <w:sz w:val="20"/>
                <w:szCs w:val="20"/>
                <w:lang w:val="tr-TR"/>
              </w:rPr>
            </w:pPr>
            <w:r w:rsidRPr="00EE3922">
              <w:rPr>
                <w:sz w:val="20"/>
                <w:szCs w:val="20"/>
                <w:lang w:val="tr-TR"/>
              </w:rPr>
              <w:t>Akademisyen başına düşen Q1 yayın sayısı</w:t>
            </w:r>
          </w:p>
          <w:p w:rsidR="00C96DE3" w:rsidRPr="00EE3922" w:rsidRDefault="00C96DE3" w:rsidP="00C96DE3">
            <w:pPr>
              <w:pStyle w:val="TableParagraph"/>
              <w:numPr>
                <w:ilvl w:val="0"/>
                <w:numId w:val="31"/>
              </w:numPr>
              <w:tabs>
                <w:tab w:val="left" w:pos="828"/>
              </w:tabs>
              <w:spacing w:before="1"/>
              <w:rPr>
                <w:sz w:val="20"/>
                <w:szCs w:val="20"/>
                <w:lang w:val="tr-TR"/>
              </w:rPr>
            </w:pPr>
            <w:r w:rsidRPr="00EE3922">
              <w:rPr>
                <w:sz w:val="20"/>
                <w:szCs w:val="20"/>
                <w:lang w:val="tr-TR"/>
              </w:rPr>
              <w:t>Akademisyen başına düşen makale sayısı (ESCI indeksli dergilerde)</w:t>
            </w:r>
          </w:p>
          <w:p w:rsidR="00C96DE3" w:rsidRPr="00EE3922" w:rsidRDefault="00C96DE3" w:rsidP="00C96DE3">
            <w:pPr>
              <w:pStyle w:val="TableParagraph"/>
              <w:numPr>
                <w:ilvl w:val="0"/>
                <w:numId w:val="31"/>
              </w:numPr>
              <w:tabs>
                <w:tab w:val="left" w:pos="828"/>
              </w:tabs>
              <w:spacing w:before="1"/>
              <w:rPr>
                <w:sz w:val="20"/>
                <w:szCs w:val="20"/>
                <w:lang w:val="tr-TR"/>
              </w:rPr>
            </w:pPr>
            <w:r w:rsidRPr="00EE3922">
              <w:rPr>
                <w:sz w:val="20"/>
                <w:szCs w:val="20"/>
                <w:lang w:val="tr-TR"/>
              </w:rPr>
              <w:t>Akademisyen başına düşen makale sayısı (</w:t>
            </w:r>
            <w:proofErr w:type="spellStart"/>
            <w:r w:rsidRPr="00EE3922">
              <w:rPr>
                <w:sz w:val="20"/>
                <w:szCs w:val="20"/>
                <w:lang w:val="tr-TR"/>
              </w:rPr>
              <w:t>Scopus</w:t>
            </w:r>
            <w:proofErr w:type="spellEnd"/>
            <w:r w:rsidRPr="00EE3922">
              <w:rPr>
                <w:sz w:val="20"/>
                <w:szCs w:val="20"/>
                <w:lang w:val="tr-TR"/>
              </w:rPr>
              <w:t xml:space="preserve"> indeksli dergilerde)</w:t>
            </w:r>
          </w:p>
          <w:p w:rsidR="00C96DE3" w:rsidRPr="00EE3922" w:rsidRDefault="00C96DE3" w:rsidP="00C96DE3">
            <w:pPr>
              <w:pStyle w:val="TableParagraph"/>
              <w:numPr>
                <w:ilvl w:val="0"/>
                <w:numId w:val="31"/>
              </w:numPr>
              <w:tabs>
                <w:tab w:val="left" w:pos="828"/>
              </w:tabs>
              <w:spacing w:before="1"/>
              <w:rPr>
                <w:sz w:val="20"/>
                <w:szCs w:val="20"/>
                <w:lang w:val="tr-TR"/>
              </w:rPr>
            </w:pPr>
            <w:r w:rsidRPr="00EE3922">
              <w:rPr>
                <w:sz w:val="20"/>
                <w:szCs w:val="20"/>
                <w:lang w:val="tr-TR"/>
              </w:rPr>
              <w:t>Akademisyen başına düşen makale sayısı (</w:t>
            </w:r>
            <w:proofErr w:type="spellStart"/>
            <w:r w:rsidRPr="00EE3922">
              <w:rPr>
                <w:sz w:val="20"/>
                <w:szCs w:val="20"/>
                <w:lang w:val="tr-TR"/>
              </w:rPr>
              <w:t>TRDizin</w:t>
            </w:r>
            <w:proofErr w:type="spellEnd"/>
            <w:r w:rsidRPr="00EE3922">
              <w:rPr>
                <w:sz w:val="20"/>
                <w:szCs w:val="20"/>
                <w:lang w:val="tr-TR"/>
              </w:rPr>
              <w:t xml:space="preserve"> indeksli dergilerde)</w:t>
            </w:r>
          </w:p>
          <w:p w:rsidR="00C96DE3" w:rsidRPr="00EE3922" w:rsidRDefault="00C96DE3" w:rsidP="00C96DE3">
            <w:pPr>
              <w:pStyle w:val="TableParagraph"/>
              <w:numPr>
                <w:ilvl w:val="0"/>
                <w:numId w:val="31"/>
              </w:numPr>
              <w:tabs>
                <w:tab w:val="left" w:pos="828"/>
              </w:tabs>
              <w:spacing w:before="1"/>
              <w:rPr>
                <w:sz w:val="20"/>
                <w:szCs w:val="20"/>
                <w:lang w:val="tr-TR"/>
              </w:rPr>
            </w:pPr>
            <w:r w:rsidRPr="00EE3922">
              <w:rPr>
                <w:sz w:val="20"/>
                <w:szCs w:val="20"/>
                <w:lang w:val="tr-TR"/>
              </w:rPr>
              <w:t>Akademisyen başına düşen makale sayısı (diğer indeksli dergilerde)</w:t>
            </w:r>
          </w:p>
          <w:p w:rsidR="00C96DE3" w:rsidRPr="00EE3922" w:rsidRDefault="00665C10" w:rsidP="00C96DE3">
            <w:pPr>
              <w:pStyle w:val="TableParagraph"/>
              <w:numPr>
                <w:ilvl w:val="0"/>
                <w:numId w:val="31"/>
              </w:numPr>
              <w:tabs>
                <w:tab w:val="left" w:pos="828"/>
              </w:tabs>
              <w:spacing w:before="1"/>
              <w:rPr>
                <w:sz w:val="20"/>
                <w:szCs w:val="20"/>
                <w:lang w:val="tr-TR"/>
              </w:rPr>
            </w:pPr>
            <w:r w:rsidRPr="00EE3922">
              <w:rPr>
                <w:sz w:val="20"/>
                <w:szCs w:val="20"/>
                <w:lang w:val="tr-TR"/>
              </w:rPr>
              <w:t xml:space="preserve">Akademisyen başına düşen </w:t>
            </w:r>
            <w:r w:rsidR="00C96DE3" w:rsidRPr="00EE3922">
              <w:rPr>
                <w:sz w:val="20"/>
                <w:szCs w:val="20"/>
                <w:lang w:val="tr-TR"/>
              </w:rPr>
              <w:t>kitap sayısı</w:t>
            </w:r>
          </w:p>
          <w:p w:rsidR="00C96DE3" w:rsidRPr="00EE3922" w:rsidRDefault="00665C10" w:rsidP="00C96DE3">
            <w:pPr>
              <w:pStyle w:val="TableParagraph"/>
              <w:numPr>
                <w:ilvl w:val="0"/>
                <w:numId w:val="31"/>
              </w:numPr>
              <w:tabs>
                <w:tab w:val="left" w:pos="828"/>
              </w:tabs>
              <w:spacing w:before="1"/>
              <w:rPr>
                <w:sz w:val="20"/>
                <w:szCs w:val="20"/>
                <w:lang w:val="tr-TR"/>
              </w:rPr>
            </w:pPr>
            <w:r w:rsidRPr="00EE3922">
              <w:rPr>
                <w:sz w:val="20"/>
                <w:szCs w:val="20"/>
                <w:lang w:val="tr-TR"/>
              </w:rPr>
              <w:t xml:space="preserve">Akademisyen başına düşen </w:t>
            </w:r>
            <w:r w:rsidR="00C96DE3" w:rsidRPr="00EE3922">
              <w:rPr>
                <w:sz w:val="20"/>
                <w:szCs w:val="20"/>
                <w:lang w:val="tr-TR"/>
              </w:rPr>
              <w:t>kitap bölümü sayısı</w:t>
            </w:r>
          </w:p>
          <w:p w:rsidR="00C96DE3" w:rsidRPr="00EE3922" w:rsidRDefault="00665C10" w:rsidP="00665C10">
            <w:pPr>
              <w:pStyle w:val="TableParagraph"/>
              <w:numPr>
                <w:ilvl w:val="0"/>
                <w:numId w:val="31"/>
              </w:numPr>
              <w:tabs>
                <w:tab w:val="left" w:pos="828"/>
              </w:tabs>
              <w:spacing w:before="1"/>
              <w:rPr>
                <w:sz w:val="20"/>
                <w:szCs w:val="20"/>
                <w:lang w:val="tr-TR"/>
              </w:rPr>
            </w:pPr>
            <w:r w:rsidRPr="00EE3922">
              <w:rPr>
                <w:sz w:val="20"/>
                <w:szCs w:val="20"/>
                <w:lang w:val="tr-TR"/>
              </w:rPr>
              <w:t>Akademisyen başına düşen SCI/SSCI/AHCI indeksli dergilerdeki atıf sayısı</w:t>
            </w:r>
          </w:p>
          <w:p w:rsidR="00C96DE3" w:rsidRPr="00EE3922" w:rsidRDefault="001760DB" w:rsidP="00C96DE3">
            <w:pPr>
              <w:pStyle w:val="TableParagraph"/>
              <w:numPr>
                <w:ilvl w:val="0"/>
                <w:numId w:val="31"/>
              </w:numPr>
              <w:tabs>
                <w:tab w:val="left" w:pos="828"/>
              </w:tabs>
              <w:spacing w:before="1"/>
              <w:rPr>
                <w:sz w:val="20"/>
                <w:szCs w:val="20"/>
                <w:lang w:val="tr-TR"/>
              </w:rPr>
            </w:pPr>
            <w:r w:rsidRPr="00EE3922">
              <w:rPr>
                <w:sz w:val="20"/>
                <w:szCs w:val="20"/>
                <w:lang w:val="tr-TR"/>
              </w:rPr>
              <w:t xml:space="preserve">Akademisyen başına düşen </w:t>
            </w:r>
            <w:r w:rsidR="00C96DE3" w:rsidRPr="00EE3922">
              <w:rPr>
                <w:sz w:val="20"/>
                <w:szCs w:val="20"/>
                <w:lang w:val="tr-TR"/>
              </w:rPr>
              <w:t>bildiri sayısı</w:t>
            </w:r>
          </w:p>
          <w:p w:rsidR="00C96DE3" w:rsidRPr="00EE3922" w:rsidRDefault="001760DB" w:rsidP="00C96DE3">
            <w:pPr>
              <w:pStyle w:val="TableParagraph"/>
              <w:numPr>
                <w:ilvl w:val="0"/>
                <w:numId w:val="31"/>
              </w:numPr>
              <w:tabs>
                <w:tab w:val="left" w:pos="828"/>
              </w:tabs>
              <w:spacing w:before="1"/>
              <w:rPr>
                <w:sz w:val="20"/>
                <w:szCs w:val="20"/>
                <w:lang w:val="tr-TR"/>
              </w:rPr>
            </w:pPr>
            <w:r w:rsidRPr="00EE3922">
              <w:rPr>
                <w:sz w:val="20"/>
                <w:szCs w:val="20"/>
                <w:lang w:val="tr-TR"/>
              </w:rPr>
              <w:t xml:space="preserve">Yıl içinde düzenlenen </w:t>
            </w:r>
            <w:r w:rsidR="00C96DE3" w:rsidRPr="00EE3922">
              <w:rPr>
                <w:sz w:val="20"/>
                <w:szCs w:val="20"/>
                <w:lang w:val="tr-TR"/>
              </w:rPr>
              <w:t>konferans sayısı</w:t>
            </w:r>
          </w:p>
          <w:p w:rsidR="00774C7D" w:rsidRPr="00EE3922" w:rsidRDefault="00C96DE3" w:rsidP="00611D41">
            <w:pPr>
              <w:pStyle w:val="TableParagraph"/>
              <w:numPr>
                <w:ilvl w:val="0"/>
                <w:numId w:val="31"/>
              </w:numPr>
              <w:tabs>
                <w:tab w:val="left" w:pos="828"/>
              </w:tabs>
              <w:spacing w:before="1"/>
              <w:rPr>
                <w:sz w:val="20"/>
                <w:szCs w:val="20"/>
                <w:lang w:val="tr-TR"/>
              </w:rPr>
            </w:pPr>
            <w:r w:rsidRPr="00EE3922">
              <w:rPr>
                <w:sz w:val="20"/>
                <w:szCs w:val="20"/>
                <w:lang w:val="tr-TR"/>
              </w:rPr>
              <w:t>Yıl içinde düzenlen</w:t>
            </w:r>
            <w:r w:rsidR="001760DB" w:rsidRPr="00EE3922">
              <w:rPr>
                <w:sz w:val="20"/>
                <w:szCs w:val="20"/>
                <w:lang w:val="tr-TR"/>
              </w:rPr>
              <w:t xml:space="preserve">en </w:t>
            </w:r>
            <w:r w:rsidR="00873BBC" w:rsidRPr="00EE3922">
              <w:rPr>
                <w:sz w:val="20"/>
                <w:szCs w:val="20"/>
                <w:lang w:val="tr-TR"/>
              </w:rPr>
              <w:t xml:space="preserve">kongre ve </w:t>
            </w:r>
            <w:proofErr w:type="gramStart"/>
            <w:r w:rsidR="00873BBC" w:rsidRPr="00EE3922">
              <w:rPr>
                <w:sz w:val="20"/>
                <w:szCs w:val="20"/>
                <w:lang w:val="tr-TR"/>
              </w:rPr>
              <w:t>sempozyum</w:t>
            </w:r>
            <w:proofErr w:type="gramEnd"/>
            <w:r w:rsidR="00873BBC" w:rsidRPr="00EE3922">
              <w:rPr>
                <w:sz w:val="20"/>
                <w:szCs w:val="20"/>
                <w:lang w:val="tr-TR"/>
              </w:rPr>
              <w:t xml:space="preserve"> </w:t>
            </w:r>
            <w:r w:rsidR="00774C7D" w:rsidRPr="00EE3922">
              <w:rPr>
                <w:sz w:val="20"/>
                <w:szCs w:val="20"/>
                <w:lang w:val="tr-TR"/>
              </w:rPr>
              <w:t>sayısı</w:t>
            </w:r>
          </w:p>
        </w:tc>
      </w:tr>
      <w:tr w:rsidR="00B624E0" w:rsidRPr="00EE3922" w:rsidTr="00E95A84">
        <w:trPr>
          <w:trHeight w:val="604"/>
          <w:jc w:val="center"/>
        </w:trPr>
        <w:tc>
          <w:tcPr>
            <w:tcW w:w="9787" w:type="dxa"/>
            <w:gridSpan w:val="4"/>
          </w:tcPr>
          <w:p w:rsidR="00177646" w:rsidRPr="00EE3922" w:rsidRDefault="00177646" w:rsidP="008740AC">
            <w:pPr>
              <w:pStyle w:val="TableParagraph"/>
              <w:spacing w:line="226" w:lineRule="exact"/>
              <w:ind w:left="108"/>
              <w:rPr>
                <w:b/>
                <w:sz w:val="20"/>
                <w:szCs w:val="20"/>
                <w:lang w:val="tr-TR"/>
              </w:rPr>
            </w:pPr>
            <w:r w:rsidRPr="00EE3922">
              <w:rPr>
                <w:b/>
                <w:spacing w:val="-2"/>
                <w:sz w:val="20"/>
                <w:szCs w:val="20"/>
                <w:lang w:val="tr-TR"/>
              </w:rPr>
              <w:t>Riskler:</w:t>
            </w:r>
          </w:p>
          <w:p w:rsidR="00177646" w:rsidRPr="00EE3922" w:rsidRDefault="00873BBC" w:rsidP="00873BBC">
            <w:pPr>
              <w:pStyle w:val="TableParagraph"/>
              <w:numPr>
                <w:ilvl w:val="0"/>
                <w:numId w:val="31"/>
              </w:numPr>
              <w:tabs>
                <w:tab w:val="left" w:pos="828"/>
              </w:tabs>
              <w:spacing w:before="1"/>
              <w:rPr>
                <w:sz w:val="20"/>
                <w:szCs w:val="20"/>
                <w:lang w:val="tr-TR"/>
              </w:rPr>
            </w:pPr>
            <w:r w:rsidRPr="00EE3922">
              <w:rPr>
                <w:sz w:val="20"/>
                <w:szCs w:val="20"/>
                <w:lang w:val="tr-TR"/>
              </w:rPr>
              <w:t xml:space="preserve">Akademik birimlerdeki </w:t>
            </w:r>
            <w:r w:rsidR="00AE57E8" w:rsidRPr="00EE3922">
              <w:rPr>
                <w:sz w:val="20"/>
                <w:szCs w:val="20"/>
                <w:lang w:val="tr-TR"/>
              </w:rPr>
              <w:t>yayın sayısının ve kalitesinin azalması</w:t>
            </w:r>
          </w:p>
        </w:tc>
      </w:tr>
      <w:tr w:rsidR="00B624E0" w:rsidRPr="00EE3922" w:rsidTr="00E95A84">
        <w:trPr>
          <w:trHeight w:val="604"/>
          <w:jc w:val="center"/>
        </w:trPr>
        <w:tc>
          <w:tcPr>
            <w:tcW w:w="9787" w:type="dxa"/>
            <w:gridSpan w:val="4"/>
          </w:tcPr>
          <w:p w:rsidR="00AE57E8" w:rsidRPr="00EE3922" w:rsidRDefault="00AE57E8" w:rsidP="00AE57E8">
            <w:pPr>
              <w:pStyle w:val="TableParagraph"/>
              <w:spacing w:line="226" w:lineRule="exact"/>
              <w:ind w:left="108"/>
              <w:rPr>
                <w:b/>
                <w:sz w:val="20"/>
                <w:szCs w:val="20"/>
                <w:lang w:val="tr-TR"/>
              </w:rPr>
            </w:pPr>
            <w:r w:rsidRPr="00EE3922">
              <w:rPr>
                <w:b/>
                <w:spacing w:val="-2"/>
                <w:sz w:val="20"/>
                <w:szCs w:val="20"/>
                <w:lang w:val="tr-TR"/>
              </w:rPr>
              <w:t>Fırsatlar:</w:t>
            </w:r>
          </w:p>
          <w:p w:rsidR="00AE57E8" w:rsidRPr="00EE3922" w:rsidRDefault="00AE57E8" w:rsidP="00873BBC">
            <w:pPr>
              <w:pStyle w:val="TableParagraph"/>
              <w:numPr>
                <w:ilvl w:val="0"/>
                <w:numId w:val="31"/>
              </w:numPr>
              <w:tabs>
                <w:tab w:val="left" w:pos="828"/>
              </w:tabs>
              <w:spacing w:before="1"/>
              <w:rPr>
                <w:b/>
                <w:spacing w:val="-2"/>
                <w:sz w:val="20"/>
                <w:szCs w:val="20"/>
              </w:rPr>
            </w:pPr>
            <w:r w:rsidRPr="00EE3922">
              <w:rPr>
                <w:sz w:val="20"/>
                <w:szCs w:val="20"/>
                <w:lang w:val="tr-TR"/>
              </w:rPr>
              <w:t>Üniversite içinde yayın kalitesini artıracak eğitimlerin sayısının artması</w:t>
            </w:r>
          </w:p>
        </w:tc>
      </w:tr>
    </w:tbl>
    <w:p w:rsidR="001760DB" w:rsidRPr="00EE3922" w:rsidRDefault="001760DB" w:rsidP="00974595">
      <w:pPr>
        <w:spacing w:after="240"/>
        <w:rPr>
          <w:b/>
          <w:color w:val="auto"/>
        </w:rPr>
      </w:pPr>
    </w:p>
    <w:p w:rsidR="001760DB" w:rsidRPr="00EE3922" w:rsidRDefault="001760DB" w:rsidP="00974595">
      <w:pPr>
        <w:spacing w:after="240"/>
        <w:rPr>
          <w:b/>
          <w:color w:val="auto"/>
        </w:rPr>
      </w:pPr>
    </w:p>
    <w:p w:rsidR="00EE3922" w:rsidRDefault="00EE3922" w:rsidP="00974595">
      <w:pPr>
        <w:spacing w:after="240"/>
        <w:rPr>
          <w:b/>
          <w:color w:val="auto"/>
        </w:rPr>
      </w:pPr>
    </w:p>
    <w:p w:rsidR="00EE3922" w:rsidRDefault="00EE3922" w:rsidP="00974595">
      <w:pPr>
        <w:spacing w:after="240"/>
        <w:rPr>
          <w:b/>
          <w:color w:val="auto"/>
        </w:rPr>
      </w:pPr>
    </w:p>
    <w:p w:rsidR="004B3EF3" w:rsidRPr="00EE3922" w:rsidRDefault="00690A6E" w:rsidP="00974595">
      <w:pPr>
        <w:spacing w:after="240"/>
        <w:rPr>
          <w:b/>
          <w:color w:val="auto"/>
        </w:rPr>
      </w:pPr>
      <w:r w:rsidRPr="00EE3922">
        <w:rPr>
          <w:b/>
          <w:color w:val="auto"/>
        </w:rPr>
        <w:t xml:space="preserve">5.3 </w:t>
      </w:r>
      <w:r w:rsidR="004B3EF3" w:rsidRPr="00EE3922">
        <w:rPr>
          <w:b/>
          <w:color w:val="auto"/>
        </w:rPr>
        <w:t>Akademi</w:t>
      </w:r>
      <w:r w:rsidRPr="00EE3922">
        <w:rPr>
          <w:b/>
          <w:color w:val="auto"/>
        </w:rPr>
        <w:t>k Teşvik İşlemleri</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58"/>
        <w:gridCol w:w="2612"/>
        <w:gridCol w:w="2364"/>
      </w:tblGrid>
      <w:tr w:rsidR="00B624E0" w:rsidRPr="00EE3922" w:rsidTr="008740AC">
        <w:trPr>
          <w:trHeight w:val="585"/>
          <w:jc w:val="center"/>
        </w:trPr>
        <w:tc>
          <w:tcPr>
            <w:tcW w:w="9781" w:type="dxa"/>
            <w:gridSpan w:val="4"/>
          </w:tcPr>
          <w:p w:rsidR="004B3EF3" w:rsidRPr="00EE3922" w:rsidRDefault="004B3EF3" w:rsidP="008740AC">
            <w:pPr>
              <w:pStyle w:val="TableParagraph"/>
              <w:spacing w:line="223" w:lineRule="exact"/>
              <w:ind w:left="108"/>
              <w:rPr>
                <w:sz w:val="20"/>
                <w:szCs w:val="20"/>
                <w:lang w:val="tr-TR"/>
              </w:rPr>
            </w:pPr>
            <w:r w:rsidRPr="00EE3922">
              <w:rPr>
                <w:b/>
                <w:sz w:val="20"/>
                <w:szCs w:val="20"/>
                <w:lang w:val="tr-TR"/>
              </w:rPr>
              <w:t>Faaliyetin</w:t>
            </w:r>
            <w:r w:rsidRPr="00EE3922">
              <w:rPr>
                <w:b/>
                <w:spacing w:val="-7"/>
                <w:sz w:val="20"/>
                <w:szCs w:val="20"/>
                <w:lang w:val="tr-TR"/>
              </w:rPr>
              <w:t xml:space="preserve"> </w:t>
            </w:r>
            <w:r w:rsidRPr="00EE3922">
              <w:rPr>
                <w:b/>
                <w:sz w:val="20"/>
                <w:szCs w:val="20"/>
                <w:lang w:val="tr-TR"/>
              </w:rPr>
              <w:t>Amacı</w:t>
            </w:r>
            <w:r w:rsidRPr="00EE3922">
              <w:rPr>
                <w:sz w:val="20"/>
                <w:szCs w:val="20"/>
                <w:lang w:val="tr-TR"/>
              </w:rPr>
              <w:t>:</w:t>
            </w:r>
            <w:r w:rsidRPr="00EE3922">
              <w:rPr>
                <w:spacing w:val="-6"/>
                <w:sz w:val="20"/>
                <w:szCs w:val="20"/>
                <w:lang w:val="tr-TR"/>
              </w:rPr>
              <w:t xml:space="preserve"> Akademik teşvik başvurularının alınması, değerlendirilmesi ve sonuçlandırılması işlemlerini gerçekleştirmek</w:t>
            </w:r>
            <w:r w:rsidR="0034222F" w:rsidRPr="00EE3922">
              <w:rPr>
                <w:spacing w:val="-6"/>
                <w:sz w:val="20"/>
                <w:szCs w:val="20"/>
                <w:lang w:val="tr-TR"/>
              </w:rPr>
              <w:t>.</w:t>
            </w:r>
          </w:p>
        </w:tc>
      </w:tr>
      <w:tr w:rsidR="00B624E0" w:rsidRPr="00EE3922" w:rsidTr="008740AC">
        <w:trPr>
          <w:trHeight w:val="587"/>
          <w:jc w:val="center"/>
        </w:trPr>
        <w:tc>
          <w:tcPr>
            <w:tcW w:w="9781" w:type="dxa"/>
            <w:gridSpan w:val="4"/>
          </w:tcPr>
          <w:p w:rsidR="004B3EF3" w:rsidRPr="00EE3922" w:rsidRDefault="004B3EF3" w:rsidP="008740AC">
            <w:pPr>
              <w:pStyle w:val="TableParagraph"/>
              <w:spacing w:line="225" w:lineRule="exact"/>
              <w:ind w:left="108"/>
              <w:rPr>
                <w:sz w:val="20"/>
                <w:szCs w:val="20"/>
                <w:lang w:val="tr-TR"/>
              </w:rPr>
            </w:pPr>
            <w:r w:rsidRPr="00EE3922">
              <w:rPr>
                <w:b/>
                <w:sz w:val="20"/>
                <w:szCs w:val="20"/>
                <w:lang w:val="tr-TR"/>
              </w:rPr>
              <w:t>Faaliyetin</w:t>
            </w:r>
            <w:r w:rsidRPr="00EE3922">
              <w:rPr>
                <w:b/>
                <w:spacing w:val="-8"/>
                <w:sz w:val="20"/>
                <w:szCs w:val="20"/>
                <w:lang w:val="tr-TR"/>
              </w:rPr>
              <w:t xml:space="preserve"> </w:t>
            </w:r>
            <w:r w:rsidRPr="00EE3922">
              <w:rPr>
                <w:b/>
                <w:sz w:val="20"/>
                <w:szCs w:val="20"/>
                <w:lang w:val="tr-TR"/>
              </w:rPr>
              <w:t>Yürütüldüğü</w:t>
            </w:r>
            <w:r w:rsidRPr="00EE3922">
              <w:rPr>
                <w:b/>
                <w:spacing w:val="-7"/>
                <w:sz w:val="20"/>
                <w:szCs w:val="20"/>
                <w:lang w:val="tr-TR"/>
              </w:rPr>
              <w:t xml:space="preserve"> </w:t>
            </w:r>
            <w:r w:rsidRPr="00EE3922">
              <w:rPr>
                <w:b/>
                <w:sz w:val="20"/>
                <w:szCs w:val="20"/>
                <w:lang w:val="tr-TR"/>
              </w:rPr>
              <w:t>Birimler</w:t>
            </w:r>
            <w:r w:rsidRPr="00EE3922">
              <w:rPr>
                <w:sz w:val="20"/>
                <w:szCs w:val="20"/>
                <w:lang w:val="tr-TR"/>
              </w:rPr>
              <w:t>:</w:t>
            </w:r>
            <w:r w:rsidRPr="00EE3922">
              <w:rPr>
                <w:spacing w:val="-7"/>
                <w:sz w:val="20"/>
                <w:szCs w:val="20"/>
                <w:lang w:val="tr-TR"/>
              </w:rPr>
              <w:t xml:space="preserve"> Rektörlük ve Tüm </w:t>
            </w:r>
            <w:r w:rsidR="0034222F" w:rsidRPr="00EE3922">
              <w:rPr>
                <w:spacing w:val="-7"/>
                <w:sz w:val="20"/>
                <w:szCs w:val="20"/>
                <w:lang w:val="tr-TR"/>
              </w:rPr>
              <w:t>Akademik</w:t>
            </w:r>
            <w:r w:rsidRPr="00EE3922">
              <w:rPr>
                <w:spacing w:val="-7"/>
                <w:sz w:val="20"/>
                <w:szCs w:val="20"/>
                <w:lang w:val="tr-TR"/>
              </w:rPr>
              <w:t xml:space="preserve"> Birimler</w:t>
            </w:r>
          </w:p>
        </w:tc>
      </w:tr>
      <w:tr w:rsidR="00B624E0" w:rsidRPr="00EE3922" w:rsidTr="008740AC">
        <w:trPr>
          <w:trHeight w:val="585"/>
          <w:jc w:val="center"/>
        </w:trPr>
        <w:tc>
          <w:tcPr>
            <w:tcW w:w="2547" w:type="dxa"/>
          </w:tcPr>
          <w:p w:rsidR="004B3EF3" w:rsidRPr="00EE3922" w:rsidRDefault="004B3EF3" w:rsidP="008740AC">
            <w:pPr>
              <w:pStyle w:val="TableParagraph"/>
              <w:spacing w:line="228" w:lineRule="exact"/>
              <w:ind w:left="108"/>
              <w:rPr>
                <w:b/>
                <w:sz w:val="20"/>
                <w:szCs w:val="20"/>
                <w:lang w:val="tr-TR"/>
              </w:rPr>
            </w:pPr>
            <w:r w:rsidRPr="00EE3922">
              <w:rPr>
                <w:b/>
                <w:sz w:val="20"/>
                <w:szCs w:val="20"/>
                <w:lang w:val="tr-TR"/>
              </w:rPr>
              <w:t>Faaliyet</w:t>
            </w:r>
            <w:r w:rsidRPr="00EE3922">
              <w:rPr>
                <w:b/>
                <w:spacing w:val="-4"/>
                <w:sz w:val="20"/>
                <w:szCs w:val="20"/>
                <w:lang w:val="tr-TR"/>
              </w:rPr>
              <w:t xml:space="preserve"> </w:t>
            </w:r>
            <w:r w:rsidRPr="00EE3922">
              <w:rPr>
                <w:b/>
                <w:spacing w:val="-2"/>
                <w:sz w:val="20"/>
                <w:szCs w:val="20"/>
                <w:lang w:val="tr-TR"/>
              </w:rPr>
              <w:t>Adımları</w:t>
            </w:r>
          </w:p>
        </w:tc>
        <w:tc>
          <w:tcPr>
            <w:tcW w:w="2258" w:type="dxa"/>
          </w:tcPr>
          <w:p w:rsidR="004B3EF3" w:rsidRPr="00EE3922" w:rsidRDefault="004B3EF3" w:rsidP="008740AC">
            <w:pPr>
              <w:pStyle w:val="TableParagraph"/>
              <w:spacing w:line="228" w:lineRule="exact"/>
              <w:ind w:left="108"/>
              <w:rPr>
                <w:b/>
                <w:sz w:val="20"/>
                <w:szCs w:val="20"/>
                <w:lang w:val="tr-TR"/>
              </w:rPr>
            </w:pPr>
            <w:r w:rsidRPr="00EE3922">
              <w:rPr>
                <w:b/>
                <w:spacing w:val="-2"/>
                <w:sz w:val="20"/>
                <w:szCs w:val="20"/>
                <w:lang w:val="tr-TR"/>
              </w:rPr>
              <w:t>Görevli</w:t>
            </w:r>
          </w:p>
        </w:tc>
        <w:tc>
          <w:tcPr>
            <w:tcW w:w="2612" w:type="dxa"/>
          </w:tcPr>
          <w:p w:rsidR="004B3EF3" w:rsidRPr="00EE3922" w:rsidRDefault="004B3EF3" w:rsidP="008740AC">
            <w:pPr>
              <w:pStyle w:val="TableParagraph"/>
              <w:spacing w:line="228" w:lineRule="exact"/>
              <w:ind w:left="108"/>
              <w:rPr>
                <w:b/>
                <w:sz w:val="20"/>
                <w:szCs w:val="20"/>
                <w:lang w:val="tr-TR"/>
              </w:rPr>
            </w:pPr>
            <w:r w:rsidRPr="00EE3922">
              <w:rPr>
                <w:b/>
                <w:sz w:val="20"/>
                <w:szCs w:val="20"/>
                <w:lang w:val="tr-TR"/>
              </w:rPr>
              <w:t>Bilgi/Tarif</w:t>
            </w:r>
            <w:r w:rsidRPr="00EE3922">
              <w:rPr>
                <w:b/>
                <w:spacing w:val="-8"/>
                <w:sz w:val="20"/>
                <w:szCs w:val="20"/>
                <w:lang w:val="tr-TR"/>
              </w:rPr>
              <w:t xml:space="preserve"> </w:t>
            </w:r>
            <w:r w:rsidRPr="00EE3922">
              <w:rPr>
                <w:b/>
                <w:spacing w:val="-2"/>
                <w:sz w:val="20"/>
                <w:szCs w:val="20"/>
                <w:lang w:val="tr-TR"/>
              </w:rPr>
              <w:t>Dokümanları</w:t>
            </w:r>
          </w:p>
        </w:tc>
        <w:tc>
          <w:tcPr>
            <w:tcW w:w="2364" w:type="dxa"/>
          </w:tcPr>
          <w:p w:rsidR="004B3EF3" w:rsidRPr="00EE3922" w:rsidRDefault="004B3EF3" w:rsidP="008740AC">
            <w:pPr>
              <w:pStyle w:val="TableParagraph"/>
              <w:spacing w:line="228" w:lineRule="exact"/>
              <w:ind w:left="109"/>
              <w:rPr>
                <w:b/>
                <w:sz w:val="20"/>
                <w:szCs w:val="20"/>
                <w:lang w:val="tr-TR"/>
              </w:rPr>
            </w:pPr>
            <w:r w:rsidRPr="00EE3922">
              <w:rPr>
                <w:b/>
                <w:sz w:val="20"/>
                <w:szCs w:val="20"/>
                <w:lang w:val="tr-TR"/>
              </w:rPr>
              <w:t>Kayıt</w:t>
            </w:r>
            <w:r w:rsidRPr="00EE3922">
              <w:rPr>
                <w:b/>
                <w:spacing w:val="-3"/>
                <w:sz w:val="20"/>
                <w:szCs w:val="20"/>
                <w:lang w:val="tr-TR"/>
              </w:rPr>
              <w:t xml:space="preserve"> </w:t>
            </w:r>
            <w:r w:rsidRPr="00EE3922">
              <w:rPr>
                <w:b/>
                <w:spacing w:val="-2"/>
                <w:sz w:val="20"/>
                <w:szCs w:val="20"/>
                <w:lang w:val="tr-TR"/>
              </w:rPr>
              <w:t>Ortamı</w:t>
            </w:r>
          </w:p>
        </w:tc>
      </w:tr>
      <w:tr w:rsidR="00B624E0" w:rsidRPr="00EE3922" w:rsidTr="00F4650C">
        <w:trPr>
          <w:trHeight w:val="3372"/>
          <w:jc w:val="center"/>
        </w:trPr>
        <w:tc>
          <w:tcPr>
            <w:tcW w:w="2547" w:type="dxa"/>
          </w:tcPr>
          <w:p w:rsidR="004B3EF3" w:rsidRPr="00EE3922" w:rsidRDefault="004B3EF3" w:rsidP="008740AC">
            <w:pPr>
              <w:pStyle w:val="TableParagraph"/>
              <w:numPr>
                <w:ilvl w:val="0"/>
                <w:numId w:val="30"/>
              </w:numPr>
              <w:tabs>
                <w:tab w:val="left" w:pos="828"/>
              </w:tabs>
              <w:ind w:right="154"/>
              <w:rPr>
                <w:sz w:val="20"/>
                <w:szCs w:val="20"/>
                <w:lang w:val="tr-TR"/>
              </w:rPr>
            </w:pPr>
            <w:r w:rsidRPr="00EE3922">
              <w:rPr>
                <w:spacing w:val="-6"/>
                <w:sz w:val="20"/>
                <w:szCs w:val="20"/>
                <w:lang w:val="tr-TR"/>
              </w:rPr>
              <w:t>Akademik teşvik başvurularının alınması</w:t>
            </w:r>
          </w:p>
          <w:p w:rsidR="004B3EF3" w:rsidRPr="00EE3922" w:rsidRDefault="004B3EF3" w:rsidP="008740AC">
            <w:pPr>
              <w:pStyle w:val="TableParagraph"/>
              <w:numPr>
                <w:ilvl w:val="0"/>
                <w:numId w:val="30"/>
              </w:numPr>
              <w:tabs>
                <w:tab w:val="left" w:pos="828"/>
              </w:tabs>
              <w:ind w:right="154"/>
              <w:rPr>
                <w:sz w:val="20"/>
                <w:szCs w:val="20"/>
                <w:lang w:val="tr-TR"/>
              </w:rPr>
            </w:pPr>
            <w:r w:rsidRPr="00EE3922">
              <w:rPr>
                <w:spacing w:val="-6"/>
                <w:sz w:val="20"/>
                <w:szCs w:val="20"/>
                <w:lang w:val="tr-TR"/>
              </w:rPr>
              <w:t>Başvuruların değerlendirilmesi</w:t>
            </w:r>
          </w:p>
          <w:p w:rsidR="004B3EF3" w:rsidRPr="00EE3922" w:rsidRDefault="004B3EF3" w:rsidP="008740AC">
            <w:pPr>
              <w:pStyle w:val="TableParagraph"/>
              <w:numPr>
                <w:ilvl w:val="0"/>
                <w:numId w:val="30"/>
              </w:numPr>
              <w:tabs>
                <w:tab w:val="left" w:pos="828"/>
              </w:tabs>
              <w:ind w:right="154"/>
              <w:rPr>
                <w:sz w:val="20"/>
                <w:szCs w:val="20"/>
                <w:lang w:val="tr-TR"/>
              </w:rPr>
            </w:pPr>
            <w:r w:rsidRPr="00EE3922">
              <w:rPr>
                <w:spacing w:val="-6"/>
                <w:sz w:val="20"/>
                <w:szCs w:val="20"/>
                <w:lang w:val="tr-TR"/>
              </w:rPr>
              <w:t>Başvuruların sonuçlandırılması</w:t>
            </w:r>
          </w:p>
          <w:p w:rsidR="004B3EF3" w:rsidRPr="00EE3922" w:rsidRDefault="004B3EF3" w:rsidP="008740AC">
            <w:pPr>
              <w:pStyle w:val="TableParagraph"/>
              <w:numPr>
                <w:ilvl w:val="0"/>
                <w:numId w:val="30"/>
              </w:numPr>
              <w:tabs>
                <w:tab w:val="left" w:pos="828"/>
              </w:tabs>
              <w:ind w:right="154"/>
              <w:rPr>
                <w:sz w:val="20"/>
                <w:szCs w:val="20"/>
                <w:lang w:val="tr-TR"/>
              </w:rPr>
            </w:pPr>
            <w:r w:rsidRPr="00EE3922">
              <w:rPr>
                <w:spacing w:val="-6"/>
                <w:sz w:val="20"/>
                <w:szCs w:val="20"/>
                <w:lang w:val="tr-TR"/>
              </w:rPr>
              <w:t>İtirazların değerlendirilmesi</w:t>
            </w:r>
          </w:p>
        </w:tc>
        <w:tc>
          <w:tcPr>
            <w:tcW w:w="2258" w:type="dxa"/>
          </w:tcPr>
          <w:p w:rsidR="004B3EF3" w:rsidRPr="00EE3922" w:rsidRDefault="004B3EF3" w:rsidP="008740AC">
            <w:pPr>
              <w:pStyle w:val="TableParagraph"/>
              <w:numPr>
                <w:ilvl w:val="0"/>
                <w:numId w:val="29"/>
              </w:numPr>
              <w:tabs>
                <w:tab w:val="left" w:pos="828"/>
              </w:tabs>
              <w:spacing w:line="223" w:lineRule="exact"/>
              <w:rPr>
                <w:sz w:val="20"/>
                <w:szCs w:val="20"/>
                <w:lang w:val="tr-TR"/>
              </w:rPr>
            </w:pPr>
            <w:r w:rsidRPr="00EE3922">
              <w:rPr>
                <w:sz w:val="20"/>
                <w:szCs w:val="20"/>
                <w:lang w:val="tr-TR"/>
              </w:rPr>
              <w:t>Öğretim</w:t>
            </w:r>
            <w:r w:rsidRPr="00EE3922">
              <w:rPr>
                <w:spacing w:val="-8"/>
                <w:sz w:val="20"/>
                <w:szCs w:val="20"/>
                <w:lang w:val="tr-TR"/>
              </w:rPr>
              <w:t xml:space="preserve"> </w:t>
            </w:r>
            <w:r w:rsidRPr="00EE3922">
              <w:rPr>
                <w:spacing w:val="-2"/>
                <w:sz w:val="20"/>
                <w:szCs w:val="20"/>
                <w:lang w:val="tr-TR"/>
              </w:rPr>
              <w:t>Elemanı</w:t>
            </w:r>
          </w:p>
          <w:p w:rsidR="004B3EF3" w:rsidRPr="00EE3922" w:rsidRDefault="004B3EF3" w:rsidP="008740AC">
            <w:pPr>
              <w:pStyle w:val="TableParagraph"/>
              <w:numPr>
                <w:ilvl w:val="0"/>
                <w:numId w:val="29"/>
              </w:numPr>
              <w:tabs>
                <w:tab w:val="left" w:pos="828"/>
              </w:tabs>
              <w:spacing w:line="223" w:lineRule="exact"/>
              <w:rPr>
                <w:sz w:val="20"/>
                <w:szCs w:val="20"/>
                <w:lang w:val="tr-TR"/>
              </w:rPr>
            </w:pPr>
            <w:r w:rsidRPr="00EE3922">
              <w:rPr>
                <w:spacing w:val="-2"/>
                <w:sz w:val="20"/>
                <w:szCs w:val="20"/>
                <w:lang w:val="tr-TR"/>
              </w:rPr>
              <w:t>Bölüm Komisyonu</w:t>
            </w:r>
          </w:p>
          <w:p w:rsidR="004B3EF3" w:rsidRPr="00EE3922" w:rsidRDefault="0034222F" w:rsidP="008740AC">
            <w:pPr>
              <w:pStyle w:val="TableParagraph"/>
              <w:numPr>
                <w:ilvl w:val="0"/>
                <w:numId w:val="29"/>
              </w:numPr>
              <w:tabs>
                <w:tab w:val="left" w:pos="828"/>
              </w:tabs>
              <w:rPr>
                <w:sz w:val="20"/>
                <w:szCs w:val="20"/>
                <w:lang w:val="tr-TR"/>
              </w:rPr>
            </w:pPr>
            <w:r w:rsidRPr="00EE3922">
              <w:rPr>
                <w:sz w:val="20"/>
                <w:szCs w:val="20"/>
                <w:lang w:val="tr-TR"/>
              </w:rPr>
              <w:t>Akademik Teşvik Düzenl</w:t>
            </w:r>
            <w:r w:rsidR="004B3EF3" w:rsidRPr="00EE3922">
              <w:rPr>
                <w:sz w:val="20"/>
                <w:szCs w:val="20"/>
                <w:lang w:val="tr-TR"/>
              </w:rPr>
              <w:t>eme Denetleme ve İtiraz Komisyonu</w:t>
            </w:r>
          </w:p>
          <w:p w:rsidR="004B3EF3" w:rsidRPr="00EE3922" w:rsidRDefault="004B3EF3" w:rsidP="008740AC">
            <w:pPr>
              <w:pStyle w:val="TableParagraph"/>
              <w:numPr>
                <w:ilvl w:val="0"/>
                <w:numId w:val="29"/>
              </w:numPr>
              <w:tabs>
                <w:tab w:val="left" w:pos="828"/>
              </w:tabs>
              <w:rPr>
                <w:sz w:val="20"/>
                <w:szCs w:val="20"/>
                <w:lang w:val="tr-TR"/>
              </w:rPr>
            </w:pPr>
            <w:r w:rsidRPr="00EE3922">
              <w:rPr>
                <w:sz w:val="20"/>
                <w:szCs w:val="20"/>
                <w:lang w:val="tr-TR"/>
              </w:rPr>
              <w:t>Kurul ve Komisyon Personeli</w:t>
            </w:r>
          </w:p>
        </w:tc>
        <w:tc>
          <w:tcPr>
            <w:tcW w:w="2612" w:type="dxa"/>
          </w:tcPr>
          <w:p w:rsidR="004B3EF3" w:rsidRPr="00EE3922" w:rsidRDefault="004B3EF3" w:rsidP="00150FA3">
            <w:pPr>
              <w:pStyle w:val="TableParagraph"/>
              <w:numPr>
                <w:ilvl w:val="0"/>
                <w:numId w:val="29"/>
              </w:numPr>
              <w:tabs>
                <w:tab w:val="left" w:pos="828"/>
              </w:tabs>
              <w:spacing w:line="223" w:lineRule="exact"/>
              <w:rPr>
                <w:sz w:val="20"/>
                <w:szCs w:val="20"/>
                <w:lang w:val="tr-TR"/>
              </w:rPr>
            </w:pPr>
            <w:r w:rsidRPr="00EE3922">
              <w:rPr>
                <w:sz w:val="20"/>
                <w:szCs w:val="20"/>
                <w:lang w:val="tr-TR"/>
              </w:rPr>
              <w:t>Akademik Teşvik Ödeneği</w:t>
            </w:r>
            <w:r w:rsidR="00150FA3" w:rsidRPr="00EE3922">
              <w:rPr>
                <w:sz w:val="20"/>
                <w:szCs w:val="20"/>
                <w:lang w:val="tr-TR"/>
              </w:rPr>
              <w:t xml:space="preserve"> </w:t>
            </w:r>
            <w:r w:rsidRPr="00EE3922">
              <w:rPr>
                <w:sz w:val="20"/>
                <w:szCs w:val="20"/>
                <w:lang w:val="tr-TR"/>
              </w:rPr>
              <w:t>Yönetmeliği</w:t>
            </w:r>
          </w:p>
        </w:tc>
        <w:tc>
          <w:tcPr>
            <w:tcW w:w="2364" w:type="dxa"/>
          </w:tcPr>
          <w:p w:rsidR="004B3EF3" w:rsidRPr="00EE3922" w:rsidRDefault="004B3EF3" w:rsidP="008740AC">
            <w:pPr>
              <w:pStyle w:val="TableParagraph"/>
              <w:numPr>
                <w:ilvl w:val="0"/>
                <w:numId w:val="27"/>
              </w:numPr>
              <w:tabs>
                <w:tab w:val="left" w:pos="830"/>
              </w:tabs>
              <w:spacing w:line="223" w:lineRule="exact"/>
              <w:rPr>
                <w:sz w:val="20"/>
                <w:szCs w:val="20"/>
                <w:lang w:val="tr-TR"/>
              </w:rPr>
            </w:pPr>
            <w:r w:rsidRPr="00EE3922">
              <w:rPr>
                <w:spacing w:val="-4"/>
                <w:sz w:val="20"/>
                <w:szCs w:val="20"/>
                <w:lang w:val="tr-TR"/>
              </w:rPr>
              <w:t>EBYS</w:t>
            </w:r>
          </w:p>
          <w:p w:rsidR="004B3EF3" w:rsidRPr="00EE3922" w:rsidRDefault="004B3EF3" w:rsidP="008740AC">
            <w:pPr>
              <w:pStyle w:val="TableParagraph"/>
              <w:numPr>
                <w:ilvl w:val="0"/>
                <w:numId w:val="27"/>
              </w:numPr>
              <w:tabs>
                <w:tab w:val="left" w:pos="830"/>
              </w:tabs>
              <w:rPr>
                <w:sz w:val="20"/>
                <w:szCs w:val="20"/>
                <w:lang w:val="tr-TR"/>
              </w:rPr>
            </w:pPr>
            <w:r w:rsidRPr="00EE3922">
              <w:rPr>
                <w:sz w:val="20"/>
                <w:szCs w:val="20"/>
                <w:lang w:val="tr-TR"/>
              </w:rPr>
              <w:t>Fiziki</w:t>
            </w:r>
            <w:r w:rsidRPr="00EE3922">
              <w:rPr>
                <w:spacing w:val="-7"/>
                <w:sz w:val="20"/>
                <w:szCs w:val="20"/>
                <w:lang w:val="tr-TR"/>
              </w:rPr>
              <w:t xml:space="preserve"> </w:t>
            </w:r>
            <w:r w:rsidRPr="00EE3922">
              <w:rPr>
                <w:spacing w:val="-2"/>
                <w:sz w:val="20"/>
                <w:szCs w:val="20"/>
                <w:lang w:val="tr-TR"/>
              </w:rPr>
              <w:t>Ortam</w:t>
            </w:r>
          </w:p>
          <w:p w:rsidR="004B3EF3" w:rsidRPr="00EE3922" w:rsidRDefault="004B3EF3" w:rsidP="008740AC">
            <w:pPr>
              <w:pStyle w:val="TableParagraph"/>
              <w:numPr>
                <w:ilvl w:val="0"/>
                <w:numId w:val="27"/>
              </w:numPr>
              <w:tabs>
                <w:tab w:val="left" w:pos="830"/>
              </w:tabs>
              <w:spacing w:before="1"/>
              <w:ind w:right="547"/>
              <w:rPr>
                <w:sz w:val="20"/>
                <w:szCs w:val="20"/>
                <w:lang w:val="tr-TR"/>
              </w:rPr>
            </w:pPr>
            <w:r w:rsidRPr="00EE3922">
              <w:rPr>
                <w:spacing w:val="-2"/>
                <w:sz w:val="20"/>
                <w:szCs w:val="20"/>
                <w:lang w:val="tr-TR"/>
              </w:rPr>
              <w:t>Elektronik Ortam</w:t>
            </w:r>
          </w:p>
          <w:p w:rsidR="004B3EF3" w:rsidRPr="00EE3922" w:rsidRDefault="004B3EF3" w:rsidP="008740AC">
            <w:pPr>
              <w:pStyle w:val="TableParagraph"/>
              <w:numPr>
                <w:ilvl w:val="0"/>
                <w:numId w:val="27"/>
              </w:numPr>
              <w:tabs>
                <w:tab w:val="left" w:pos="830"/>
              </w:tabs>
              <w:spacing w:before="1"/>
              <w:ind w:right="547"/>
              <w:rPr>
                <w:sz w:val="20"/>
                <w:szCs w:val="20"/>
                <w:lang w:val="tr-TR"/>
              </w:rPr>
            </w:pPr>
            <w:r w:rsidRPr="00EE3922">
              <w:rPr>
                <w:spacing w:val="-2"/>
                <w:sz w:val="20"/>
                <w:szCs w:val="20"/>
                <w:lang w:val="tr-TR"/>
              </w:rPr>
              <w:t>Akademik Teşvik Başvuru Sistemi</w:t>
            </w:r>
          </w:p>
        </w:tc>
      </w:tr>
      <w:tr w:rsidR="00B624E0" w:rsidRPr="00EE3922" w:rsidTr="008740AC">
        <w:trPr>
          <w:trHeight w:val="562"/>
          <w:jc w:val="center"/>
        </w:trPr>
        <w:tc>
          <w:tcPr>
            <w:tcW w:w="9781" w:type="dxa"/>
            <w:gridSpan w:val="4"/>
          </w:tcPr>
          <w:p w:rsidR="004B3EF3" w:rsidRPr="00EE3922" w:rsidRDefault="004B3EF3" w:rsidP="008740AC">
            <w:pPr>
              <w:pStyle w:val="TableParagraph"/>
              <w:tabs>
                <w:tab w:val="left" w:pos="830"/>
              </w:tabs>
              <w:spacing w:line="223" w:lineRule="exact"/>
              <w:rPr>
                <w:b/>
                <w:sz w:val="20"/>
                <w:szCs w:val="20"/>
                <w:lang w:val="tr-TR"/>
              </w:rPr>
            </w:pPr>
            <w:r w:rsidRPr="00EE3922">
              <w:rPr>
                <w:b/>
                <w:sz w:val="20"/>
                <w:szCs w:val="20"/>
                <w:lang w:val="tr-TR"/>
              </w:rPr>
              <w:t>İzleme Kriterleri:</w:t>
            </w:r>
          </w:p>
          <w:p w:rsidR="004B3EF3" w:rsidRPr="00EE3922" w:rsidRDefault="004B3EF3" w:rsidP="008740AC">
            <w:pPr>
              <w:pStyle w:val="TableParagraph"/>
              <w:numPr>
                <w:ilvl w:val="0"/>
                <w:numId w:val="30"/>
              </w:numPr>
              <w:tabs>
                <w:tab w:val="left" w:pos="830"/>
              </w:tabs>
              <w:ind w:right="154"/>
              <w:rPr>
                <w:spacing w:val="-6"/>
                <w:sz w:val="20"/>
                <w:szCs w:val="20"/>
                <w:lang w:val="tr-TR"/>
              </w:rPr>
            </w:pPr>
            <w:r w:rsidRPr="00EE3922">
              <w:rPr>
                <w:spacing w:val="-6"/>
                <w:sz w:val="20"/>
                <w:szCs w:val="20"/>
                <w:lang w:val="tr-TR"/>
              </w:rPr>
              <w:t>Akademik teşvike başvuran personel sayısı</w:t>
            </w:r>
          </w:p>
          <w:p w:rsidR="004B3EF3" w:rsidRPr="00EE3922" w:rsidRDefault="004B3EF3" w:rsidP="008740AC">
            <w:pPr>
              <w:pStyle w:val="TableParagraph"/>
              <w:numPr>
                <w:ilvl w:val="0"/>
                <w:numId w:val="30"/>
              </w:numPr>
              <w:tabs>
                <w:tab w:val="left" w:pos="830"/>
              </w:tabs>
              <w:rPr>
                <w:sz w:val="20"/>
                <w:szCs w:val="20"/>
                <w:lang w:val="tr-TR"/>
              </w:rPr>
            </w:pPr>
            <w:r w:rsidRPr="00EE3922">
              <w:rPr>
                <w:sz w:val="20"/>
                <w:szCs w:val="20"/>
                <w:lang w:val="tr-TR"/>
              </w:rPr>
              <w:t>Akademik Teşvik Düzenleme Denetleme ve İtiraz Komisyonuna yapılan itiraz sayısı</w:t>
            </w:r>
          </w:p>
          <w:p w:rsidR="004B3EF3" w:rsidRPr="00EE3922" w:rsidRDefault="004B3EF3" w:rsidP="008740AC">
            <w:pPr>
              <w:pStyle w:val="TableParagraph"/>
              <w:numPr>
                <w:ilvl w:val="0"/>
                <w:numId w:val="30"/>
              </w:numPr>
              <w:tabs>
                <w:tab w:val="left" w:pos="830"/>
              </w:tabs>
              <w:rPr>
                <w:sz w:val="20"/>
                <w:szCs w:val="20"/>
                <w:lang w:val="tr-TR"/>
              </w:rPr>
            </w:pPr>
            <w:r w:rsidRPr="00EE3922">
              <w:rPr>
                <w:sz w:val="20"/>
                <w:szCs w:val="20"/>
                <w:lang w:val="tr-TR"/>
              </w:rPr>
              <w:t>Akademik Teşvik Düzenleme Denetleme ve İtiraz Komisyon</w:t>
            </w:r>
            <w:r w:rsidR="0034222F" w:rsidRPr="00EE3922">
              <w:rPr>
                <w:sz w:val="20"/>
                <w:szCs w:val="20"/>
                <w:lang w:val="tr-TR"/>
              </w:rPr>
              <w:t>u</w:t>
            </w:r>
            <w:r w:rsidRPr="00EE3922">
              <w:rPr>
                <w:sz w:val="20"/>
                <w:szCs w:val="20"/>
                <w:lang w:val="tr-TR"/>
              </w:rPr>
              <w:t xml:space="preserve"> tarafından kabul edilen itiraz sayısı</w:t>
            </w:r>
          </w:p>
          <w:p w:rsidR="004B3EF3" w:rsidRPr="00EE3922" w:rsidRDefault="004B3EF3" w:rsidP="005E1AB9">
            <w:pPr>
              <w:pStyle w:val="TableParagraph"/>
              <w:tabs>
                <w:tab w:val="left" w:pos="830"/>
              </w:tabs>
              <w:ind w:left="828"/>
              <w:rPr>
                <w:sz w:val="20"/>
                <w:szCs w:val="20"/>
                <w:lang w:val="tr-TR"/>
              </w:rPr>
            </w:pPr>
          </w:p>
        </w:tc>
      </w:tr>
      <w:tr w:rsidR="00B624E0" w:rsidRPr="00EE3922" w:rsidTr="008740AC">
        <w:trPr>
          <w:trHeight w:val="562"/>
          <w:jc w:val="center"/>
        </w:trPr>
        <w:tc>
          <w:tcPr>
            <w:tcW w:w="9781" w:type="dxa"/>
            <w:gridSpan w:val="4"/>
          </w:tcPr>
          <w:p w:rsidR="004B3EF3" w:rsidRPr="00EE3922" w:rsidRDefault="004B3EF3" w:rsidP="008740AC">
            <w:pPr>
              <w:pStyle w:val="TableParagraph"/>
              <w:tabs>
                <w:tab w:val="left" w:pos="830"/>
              </w:tabs>
              <w:spacing w:line="223" w:lineRule="exact"/>
              <w:rPr>
                <w:b/>
                <w:sz w:val="20"/>
                <w:szCs w:val="20"/>
                <w:lang w:val="tr-TR"/>
              </w:rPr>
            </w:pPr>
            <w:r w:rsidRPr="00EE3922">
              <w:rPr>
                <w:b/>
                <w:sz w:val="20"/>
                <w:szCs w:val="20"/>
                <w:lang w:val="tr-TR"/>
              </w:rPr>
              <w:t>Riskler:</w:t>
            </w:r>
          </w:p>
          <w:p w:rsidR="004B3EF3" w:rsidRPr="00EE3922" w:rsidRDefault="004B3EF3" w:rsidP="008740AC">
            <w:pPr>
              <w:pStyle w:val="TableParagraph"/>
              <w:numPr>
                <w:ilvl w:val="0"/>
                <w:numId w:val="30"/>
              </w:numPr>
              <w:tabs>
                <w:tab w:val="left" w:pos="830"/>
              </w:tabs>
              <w:ind w:right="154"/>
              <w:rPr>
                <w:b/>
                <w:sz w:val="20"/>
                <w:szCs w:val="20"/>
                <w:lang w:val="tr-TR"/>
              </w:rPr>
            </w:pPr>
            <w:r w:rsidRPr="00EE3922">
              <w:rPr>
                <w:spacing w:val="-6"/>
                <w:sz w:val="20"/>
                <w:szCs w:val="20"/>
                <w:lang w:val="tr-TR"/>
              </w:rPr>
              <w:t>Öğretim elemanlarının yanlış ve eksik doküman ve bilgi ile başvurmaları sebebiyle başvurularının reddedilmesi</w:t>
            </w:r>
          </w:p>
          <w:p w:rsidR="005E1AB9" w:rsidRPr="00EE3922" w:rsidRDefault="005E1AB9" w:rsidP="005E1AB9">
            <w:pPr>
              <w:pStyle w:val="TableParagraph"/>
              <w:tabs>
                <w:tab w:val="left" w:pos="830"/>
              </w:tabs>
              <w:ind w:left="828" w:right="154"/>
              <w:rPr>
                <w:b/>
                <w:sz w:val="20"/>
                <w:szCs w:val="20"/>
                <w:lang w:val="tr-TR"/>
              </w:rPr>
            </w:pPr>
          </w:p>
        </w:tc>
      </w:tr>
      <w:tr w:rsidR="004B3EF3" w:rsidRPr="00EE3922" w:rsidTr="008740AC">
        <w:trPr>
          <w:trHeight w:val="562"/>
          <w:jc w:val="center"/>
        </w:trPr>
        <w:tc>
          <w:tcPr>
            <w:tcW w:w="9781" w:type="dxa"/>
            <w:gridSpan w:val="4"/>
          </w:tcPr>
          <w:p w:rsidR="004B3EF3" w:rsidRPr="00EE3922" w:rsidRDefault="004B3EF3" w:rsidP="008740AC">
            <w:pPr>
              <w:pStyle w:val="TableParagraph"/>
              <w:tabs>
                <w:tab w:val="left" w:pos="830"/>
              </w:tabs>
              <w:spacing w:line="223" w:lineRule="exact"/>
              <w:rPr>
                <w:b/>
                <w:sz w:val="20"/>
                <w:szCs w:val="20"/>
                <w:lang w:val="tr-TR"/>
              </w:rPr>
            </w:pPr>
            <w:r w:rsidRPr="00EE3922">
              <w:rPr>
                <w:b/>
                <w:sz w:val="20"/>
                <w:szCs w:val="20"/>
                <w:lang w:val="tr-TR"/>
              </w:rPr>
              <w:t>Fırsatlar:</w:t>
            </w:r>
          </w:p>
          <w:p w:rsidR="004B3EF3" w:rsidRPr="00EE3922" w:rsidRDefault="004B3EF3" w:rsidP="008740AC">
            <w:pPr>
              <w:pStyle w:val="TableParagraph"/>
              <w:numPr>
                <w:ilvl w:val="0"/>
                <w:numId w:val="30"/>
              </w:numPr>
              <w:tabs>
                <w:tab w:val="left" w:pos="830"/>
              </w:tabs>
              <w:ind w:right="154"/>
              <w:rPr>
                <w:b/>
                <w:sz w:val="20"/>
                <w:szCs w:val="20"/>
                <w:lang w:val="tr-TR"/>
              </w:rPr>
            </w:pPr>
            <w:r w:rsidRPr="00EE3922">
              <w:rPr>
                <w:spacing w:val="-6"/>
                <w:sz w:val="20"/>
                <w:szCs w:val="20"/>
                <w:lang w:val="tr-TR"/>
              </w:rPr>
              <w:t>İlk kez başvuru yapacak öğretim elemanlarına eğitim verilmesi</w:t>
            </w:r>
          </w:p>
          <w:p w:rsidR="005E1AB9" w:rsidRPr="00EE3922" w:rsidRDefault="005E1AB9" w:rsidP="005E1AB9">
            <w:pPr>
              <w:pStyle w:val="TableParagraph"/>
              <w:tabs>
                <w:tab w:val="left" w:pos="830"/>
              </w:tabs>
              <w:ind w:left="828" w:right="154"/>
              <w:rPr>
                <w:b/>
                <w:sz w:val="20"/>
                <w:szCs w:val="20"/>
                <w:lang w:val="tr-TR"/>
              </w:rPr>
            </w:pPr>
          </w:p>
        </w:tc>
      </w:tr>
    </w:tbl>
    <w:p w:rsidR="004B3EF3" w:rsidRPr="00EE3922" w:rsidRDefault="004B3EF3"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605E66" w:rsidRDefault="00605E66" w:rsidP="00974595">
      <w:pPr>
        <w:spacing w:after="240"/>
        <w:rPr>
          <w:b/>
          <w:color w:val="auto"/>
        </w:rPr>
      </w:pPr>
    </w:p>
    <w:p w:rsidR="00844B5B" w:rsidRPr="00EE3922" w:rsidRDefault="00605E66" w:rsidP="00974595">
      <w:pPr>
        <w:spacing w:after="240"/>
        <w:rPr>
          <w:b/>
          <w:color w:val="auto"/>
        </w:rPr>
      </w:pPr>
      <w:r>
        <w:rPr>
          <w:b/>
          <w:color w:val="auto"/>
        </w:rPr>
        <w:t xml:space="preserve">5.4 </w:t>
      </w:r>
      <w:r w:rsidR="00844B5B" w:rsidRPr="00EE3922">
        <w:rPr>
          <w:b/>
          <w:color w:val="auto"/>
        </w:rPr>
        <w:t>Bilimsel Yayın Destek Faaliyeti</w:t>
      </w:r>
    </w:p>
    <w:tbl>
      <w:tblPr>
        <w:tblStyle w:val="TabloKlavuzu"/>
        <w:tblW w:w="9640" w:type="dxa"/>
        <w:tblInd w:w="-289" w:type="dxa"/>
        <w:tblLayout w:type="fixed"/>
        <w:tblLook w:val="04A0" w:firstRow="1" w:lastRow="0" w:firstColumn="1" w:lastColumn="0" w:noHBand="0" w:noVBand="1"/>
      </w:tblPr>
      <w:tblGrid>
        <w:gridCol w:w="3261"/>
        <w:gridCol w:w="2126"/>
        <w:gridCol w:w="2552"/>
        <w:gridCol w:w="1701"/>
      </w:tblGrid>
      <w:tr w:rsidR="00844B5B" w:rsidRPr="00EE3922" w:rsidTr="00844B5B">
        <w:trPr>
          <w:trHeight w:val="397"/>
        </w:trPr>
        <w:tc>
          <w:tcPr>
            <w:tcW w:w="9640" w:type="dxa"/>
            <w:gridSpan w:val="4"/>
          </w:tcPr>
          <w:p w:rsidR="00844B5B" w:rsidRPr="00EE3922" w:rsidRDefault="00844B5B" w:rsidP="008740AC">
            <w:pPr>
              <w:spacing w:line="360" w:lineRule="auto"/>
              <w:jc w:val="both"/>
            </w:pPr>
            <w:r w:rsidRPr="00EE3922">
              <w:rPr>
                <w:b/>
              </w:rPr>
              <w:t>Faaliyetin Amacı:</w:t>
            </w:r>
            <w:r w:rsidRPr="00EE3922">
              <w:t xml:space="preserve"> Kurum bünyesindeki akademisyen ve araştırmacıların bilimsel yayın üretim süreçlerini teşvik etmek, yönlendirmek ve desteklemek bu kapsamda yayın kalitesini artırmaya yönelik eğitim ve danışmanlık destek sağlamak; ulusal ve uluslararası düzeyde yayın görünürlüğünü ve etki değerini yükseltmektir. Aynı zamanda üniversite öğrencilerine yayın süreçlerinde etik, açık erişim, doğru kaynak kullanımı ve yayın stratejileri konusunda farkındalık oluşturmaktır.</w:t>
            </w:r>
          </w:p>
        </w:tc>
      </w:tr>
      <w:tr w:rsidR="00844B5B" w:rsidRPr="00EE3922" w:rsidTr="00844B5B">
        <w:trPr>
          <w:trHeight w:val="418"/>
        </w:trPr>
        <w:tc>
          <w:tcPr>
            <w:tcW w:w="9640" w:type="dxa"/>
            <w:gridSpan w:val="4"/>
          </w:tcPr>
          <w:p w:rsidR="00844B5B" w:rsidRPr="00EE3922" w:rsidRDefault="00844B5B" w:rsidP="008740AC">
            <w:pPr>
              <w:spacing w:line="360" w:lineRule="auto"/>
            </w:pPr>
            <w:r w:rsidRPr="00EE3922">
              <w:rPr>
                <w:b/>
              </w:rPr>
              <w:t xml:space="preserve">Faaliyetin Yürütüldüğü Birimler:  </w:t>
            </w:r>
            <w:r w:rsidRPr="00EE3922">
              <w:t>TOGÜ Bilimsel Yayın Destek Koordinatörlüğü</w:t>
            </w:r>
          </w:p>
        </w:tc>
      </w:tr>
      <w:tr w:rsidR="00844B5B" w:rsidRPr="00EE3922" w:rsidTr="00844B5B">
        <w:trPr>
          <w:trHeight w:val="420"/>
        </w:trPr>
        <w:tc>
          <w:tcPr>
            <w:tcW w:w="3261" w:type="dxa"/>
          </w:tcPr>
          <w:p w:rsidR="00844B5B" w:rsidRPr="00EE3922" w:rsidRDefault="00844B5B" w:rsidP="008740AC">
            <w:pPr>
              <w:spacing w:line="276" w:lineRule="auto"/>
              <w:jc w:val="center"/>
              <w:rPr>
                <w:b/>
              </w:rPr>
            </w:pPr>
            <w:r w:rsidRPr="00EE3922">
              <w:rPr>
                <w:b/>
              </w:rPr>
              <w:t xml:space="preserve">Faaliyet Adımları </w:t>
            </w:r>
          </w:p>
        </w:tc>
        <w:tc>
          <w:tcPr>
            <w:tcW w:w="2126" w:type="dxa"/>
          </w:tcPr>
          <w:p w:rsidR="00844B5B" w:rsidRPr="00EE3922" w:rsidRDefault="00844B5B" w:rsidP="008740AC">
            <w:pPr>
              <w:spacing w:line="276" w:lineRule="auto"/>
              <w:jc w:val="center"/>
              <w:rPr>
                <w:b/>
              </w:rPr>
            </w:pPr>
            <w:r w:rsidRPr="00EE3922">
              <w:rPr>
                <w:b/>
              </w:rPr>
              <w:t>Görevli</w:t>
            </w:r>
          </w:p>
        </w:tc>
        <w:tc>
          <w:tcPr>
            <w:tcW w:w="2552" w:type="dxa"/>
          </w:tcPr>
          <w:p w:rsidR="00844B5B" w:rsidRPr="00EE3922" w:rsidRDefault="00844B5B" w:rsidP="008740AC">
            <w:pPr>
              <w:spacing w:line="276" w:lineRule="auto"/>
              <w:jc w:val="center"/>
              <w:rPr>
                <w:b/>
              </w:rPr>
            </w:pPr>
            <w:r w:rsidRPr="00EE3922">
              <w:rPr>
                <w:b/>
              </w:rPr>
              <w:t>Bilgi/Tarif Dokümanları</w:t>
            </w:r>
          </w:p>
        </w:tc>
        <w:tc>
          <w:tcPr>
            <w:tcW w:w="1701" w:type="dxa"/>
          </w:tcPr>
          <w:p w:rsidR="00844B5B" w:rsidRPr="00EE3922" w:rsidRDefault="00844B5B" w:rsidP="008740AC">
            <w:pPr>
              <w:spacing w:line="276" w:lineRule="auto"/>
              <w:rPr>
                <w:b/>
              </w:rPr>
            </w:pPr>
            <w:r w:rsidRPr="00EE3922">
              <w:rPr>
                <w:b/>
              </w:rPr>
              <w:t>Kayıt Ortamı</w:t>
            </w:r>
          </w:p>
        </w:tc>
      </w:tr>
      <w:tr w:rsidR="00844B5B" w:rsidRPr="00EE3922" w:rsidTr="00844B5B">
        <w:trPr>
          <w:trHeight w:val="2392"/>
        </w:trPr>
        <w:tc>
          <w:tcPr>
            <w:tcW w:w="3261" w:type="dxa"/>
          </w:tcPr>
          <w:p w:rsidR="00844B5B" w:rsidRPr="00EE3922" w:rsidRDefault="00844B5B" w:rsidP="00844B5B">
            <w:pPr>
              <w:numPr>
                <w:ilvl w:val="0"/>
                <w:numId w:val="38"/>
              </w:numPr>
              <w:spacing w:line="360" w:lineRule="auto"/>
            </w:pPr>
            <w:r w:rsidRPr="00EE3922">
              <w:t>Üniversitemizin bilimsel yayın görünürlüğünün düzenli olarak izlenmesi ve raporlanması</w:t>
            </w:r>
          </w:p>
          <w:p w:rsidR="00844B5B" w:rsidRPr="00EE3922" w:rsidRDefault="00844B5B" w:rsidP="00844B5B">
            <w:pPr>
              <w:numPr>
                <w:ilvl w:val="0"/>
                <w:numId w:val="38"/>
              </w:numPr>
              <w:spacing w:line="360" w:lineRule="auto"/>
            </w:pPr>
            <w:r w:rsidRPr="00EE3922">
              <w:t>Uluslararası veri tabanlarında (</w:t>
            </w:r>
            <w:proofErr w:type="spellStart"/>
            <w:r w:rsidRPr="00EE3922">
              <w:t>WoS</w:t>
            </w:r>
            <w:proofErr w:type="spellEnd"/>
            <w:r w:rsidRPr="00EE3922">
              <w:t xml:space="preserve">, </w:t>
            </w:r>
            <w:proofErr w:type="spellStart"/>
            <w:r w:rsidRPr="00EE3922">
              <w:t>Scopus</w:t>
            </w:r>
            <w:proofErr w:type="spellEnd"/>
            <w:r w:rsidRPr="00EE3922">
              <w:t>, TR Dizin vb.) yayın performansına yönelik raporlama desteğinin sağlanması</w:t>
            </w:r>
          </w:p>
          <w:p w:rsidR="00844B5B" w:rsidRPr="00EE3922" w:rsidRDefault="00844B5B" w:rsidP="00844B5B">
            <w:pPr>
              <w:numPr>
                <w:ilvl w:val="0"/>
                <w:numId w:val="38"/>
              </w:numPr>
              <w:spacing w:line="360" w:lineRule="auto"/>
            </w:pPr>
            <w:r w:rsidRPr="00EE3922">
              <w:t>Açık erişim ve koordine edilmesi</w:t>
            </w:r>
          </w:p>
          <w:p w:rsidR="00844B5B" w:rsidRPr="00EE3922" w:rsidRDefault="00844B5B" w:rsidP="00844B5B">
            <w:pPr>
              <w:numPr>
                <w:ilvl w:val="0"/>
                <w:numId w:val="38"/>
              </w:numPr>
              <w:spacing w:line="360" w:lineRule="auto"/>
            </w:pPr>
            <w:r w:rsidRPr="00EE3922">
              <w:t>Akademisyenlere yönelik danışmanlık hizmeti verilmesi (dergi seçimi, yayın stratejisi, etik ilkeler, fon kaynakları)</w:t>
            </w:r>
          </w:p>
          <w:p w:rsidR="00844B5B" w:rsidRPr="00EE3922" w:rsidRDefault="00844B5B" w:rsidP="00844B5B">
            <w:pPr>
              <w:numPr>
                <w:ilvl w:val="0"/>
                <w:numId w:val="38"/>
              </w:numPr>
              <w:spacing w:line="360" w:lineRule="auto"/>
            </w:pPr>
            <w:r w:rsidRPr="00EE3922">
              <w:t>Lisansüstü öğrencilere yönelik kaynak kullanımı, atıf yönetimi ve yayın stratejileri konusunda farkındalık eğitimleri düzenlenmesi</w:t>
            </w:r>
          </w:p>
        </w:tc>
        <w:tc>
          <w:tcPr>
            <w:tcW w:w="2126" w:type="dxa"/>
          </w:tcPr>
          <w:p w:rsidR="00605E66" w:rsidRDefault="00844B5B" w:rsidP="00844B5B">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B</w:t>
            </w:r>
            <w:r w:rsidR="00605E66">
              <w:rPr>
                <w:rFonts w:ascii="Times New Roman" w:hAnsi="Times New Roman" w:cs="Times New Roman"/>
                <w:sz w:val="20"/>
                <w:szCs w:val="20"/>
              </w:rPr>
              <w:t>ilimsel Yayın Destek Koordinatörü</w:t>
            </w:r>
          </w:p>
          <w:p w:rsidR="00844B5B" w:rsidRPr="00605E66" w:rsidRDefault="00605E66" w:rsidP="00605E66">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B</w:t>
            </w:r>
            <w:r>
              <w:rPr>
                <w:rFonts w:ascii="Times New Roman" w:hAnsi="Times New Roman" w:cs="Times New Roman"/>
                <w:sz w:val="20"/>
                <w:szCs w:val="20"/>
              </w:rPr>
              <w:t>ilimsel Yayın Destek Koordinatör Yardımcılığı</w:t>
            </w:r>
          </w:p>
        </w:tc>
        <w:tc>
          <w:tcPr>
            <w:tcW w:w="2552" w:type="dxa"/>
          </w:tcPr>
          <w:p w:rsidR="00844B5B" w:rsidRPr="00EE3922" w:rsidRDefault="00844B5B" w:rsidP="00844B5B">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TÜBİTAK Araştırma ve Yayın Etiği Kurulu Yönetmeliği</w:t>
            </w:r>
          </w:p>
          <w:p w:rsidR="00605E66" w:rsidRDefault="00844B5B" w:rsidP="00605E66">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TÜBİTAK Açık Bilim Politikası</w:t>
            </w:r>
          </w:p>
          <w:p w:rsidR="00844B5B" w:rsidRPr="00605E66" w:rsidRDefault="00605E66" w:rsidP="00605E66">
            <w:pPr>
              <w:pStyle w:val="ListeParagraf"/>
              <w:numPr>
                <w:ilvl w:val="0"/>
                <w:numId w:val="39"/>
              </w:numPr>
              <w:spacing w:after="0" w:line="360" w:lineRule="auto"/>
              <w:rPr>
                <w:rFonts w:ascii="Times New Roman" w:hAnsi="Times New Roman" w:cs="Times New Roman"/>
                <w:sz w:val="20"/>
                <w:szCs w:val="20"/>
              </w:rPr>
            </w:pPr>
            <w:proofErr w:type="gramStart"/>
            <w:r w:rsidRPr="00605E66">
              <w:rPr>
                <w:rFonts w:ascii="Times New Roman" w:hAnsi="Times New Roman" w:cs="Times New Roman"/>
                <w:sz w:val="20"/>
                <w:szCs w:val="20"/>
              </w:rPr>
              <w:t>TOGÜ.YÖN</w:t>
            </w:r>
            <w:proofErr w:type="gramEnd"/>
            <w:r w:rsidRPr="00605E66">
              <w:rPr>
                <w:rFonts w:ascii="Times New Roman" w:hAnsi="Times New Roman" w:cs="Times New Roman"/>
                <w:sz w:val="20"/>
                <w:szCs w:val="20"/>
              </w:rPr>
              <w:t>.109 Tokat Gaziosmanpaşa Üniversitesi Bilimsel Yayın Destek Koordinatörlüğü Yönergesi</w:t>
            </w:r>
          </w:p>
        </w:tc>
        <w:tc>
          <w:tcPr>
            <w:tcW w:w="1701" w:type="dxa"/>
          </w:tcPr>
          <w:p w:rsidR="00844B5B" w:rsidRPr="00EE3922" w:rsidRDefault="00844B5B" w:rsidP="00844B5B">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Elektronik Ortam</w:t>
            </w:r>
          </w:p>
          <w:p w:rsidR="00844B5B" w:rsidRPr="00EE3922" w:rsidRDefault="00844B5B" w:rsidP="00844B5B">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EBYS</w:t>
            </w:r>
          </w:p>
        </w:tc>
      </w:tr>
      <w:tr w:rsidR="00844B5B" w:rsidRPr="00EE3922" w:rsidTr="00844B5B">
        <w:trPr>
          <w:trHeight w:val="697"/>
        </w:trPr>
        <w:tc>
          <w:tcPr>
            <w:tcW w:w="9640" w:type="dxa"/>
            <w:gridSpan w:val="4"/>
          </w:tcPr>
          <w:p w:rsidR="00844B5B" w:rsidRPr="00EE3922" w:rsidRDefault="00844B5B" w:rsidP="008740AC">
            <w:pPr>
              <w:spacing w:line="360" w:lineRule="auto"/>
              <w:jc w:val="both"/>
              <w:rPr>
                <w:b/>
              </w:rPr>
            </w:pPr>
            <w:r w:rsidRPr="00EE3922">
              <w:rPr>
                <w:b/>
              </w:rPr>
              <w:t xml:space="preserve">İzleme Kriterleri: </w:t>
            </w:r>
          </w:p>
          <w:p w:rsidR="00844B5B" w:rsidRPr="00EE3922" w:rsidRDefault="00844B5B" w:rsidP="00844B5B">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Koordinatörlük tarafından gerçekleştirilen faaliyet sayısı</w:t>
            </w:r>
          </w:p>
          <w:p w:rsidR="00844B5B" w:rsidRPr="00EE3922" w:rsidRDefault="00844B5B" w:rsidP="00844B5B">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Yıllık bilimsel yayın sayısı</w:t>
            </w:r>
          </w:p>
          <w:p w:rsidR="00844B5B" w:rsidRPr="00EE3922" w:rsidRDefault="00844B5B" w:rsidP="00844B5B">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Akademik veri yönetim sistemindeki akademisyen sayısı</w:t>
            </w:r>
          </w:p>
          <w:p w:rsidR="00844B5B" w:rsidRPr="00EE3922" w:rsidRDefault="00844B5B" w:rsidP="00844B5B">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Üniversite tarafından aboneliği sağlanan veri tabanı sayısı</w:t>
            </w:r>
          </w:p>
          <w:p w:rsidR="00844B5B" w:rsidRPr="00EE3922" w:rsidRDefault="00844B5B" w:rsidP="00844B5B">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Üniversite tarafından aboneliği sağlanan veri tabanı kullanım sayısı</w:t>
            </w:r>
          </w:p>
          <w:p w:rsidR="00844B5B" w:rsidRPr="00EE3922" w:rsidRDefault="00844B5B" w:rsidP="00844B5B">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Koordinatörlük memnuniyet anketi sonuçları</w:t>
            </w:r>
          </w:p>
        </w:tc>
      </w:tr>
      <w:tr w:rsidR="00844B5B" w:rsidRPr="00EE3922" w:rsidTr="00844B5B">
        <w:trPr>
          <w:trHeight w:val="1398"/>
        </w:trPr>
        <w:tc>
          <w:tcPr>
            <w:tcW w:w="9640" w:type="dxa"/>
            <w:gridSpan w:val="4"/>
          </w:tcPr>
          <w:p w:rsidR="00844B5B" w:rsidRPr="00EE3922" w:rsidRDefault="00844B5B" w:rsidP="008740AC">
            <w:pPr>
              <w:spacing w:line="360" w:lineRule="auto"/>
              <w:jc w:val="both"/>
              <w:rPr>
                <w:b/>
              </w:rPr>
            </w:pPr>
            <w:r w:rsidRPr="00EE3922">
              <w:rPr>
                <w:b/>
              </w:rPr>
              <w:lastRenderedPageBreak/>
              <w:t>Riskler:</w:t>
            </w:r>
          </w:p>
          <w:p w:rsidR="00844B5B" w:rsidRPr="00EE3922" w:rsidRDefault="00844B5B" w:rsidP="00844B5B">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Akademisyenlerin ve lisansüstü öğrencilerin eğitim ve danışmanlık faaliyetlerine düşük katılım göstermesi</w:t>
            </w:r>
          </w:p>
          <w:p w:rsidR="00844B5B" w:rsidRPr="00EE3922" w:rsidRDefault="00844B5B" w:rsidP="00844B5B">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Veri tabanlarına erişim bütçesinin yetersizliği</w:t>
            </w:r>
          </w:p>
          <w:p w:rsidR="00844B5B" w:rsidRPr="00EE3922" w:rsidRDefault="00844B5B" w:rsidP="00844B5B">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Yayın etiği konusunda farkındalığın düşük olması</w:t>
            </w:r>
          </w:p>
          <w:p w:rsidR="00844B5B" w:rsidRPr="00EE3922" w:rsidRDefault="00844B5B" w:rsidP="00844B5B">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Bilimsel teşvik </w:t>
            </w:r>
            <w:proofErr w:type="gramStart"/>
            <w:r w:rsidRPr="00EE3922">
              <w:rPr>
                <w:rFonts w:ascii="Times New Roman" w:hAnsi="Times New Roman" w:cs="Times New Roman"/>
                <w:sz w:val="20"/>
                <w:szCs w:val="20"/>
              </w:rPr>
              <w:t>kriterlerinin</w:t>
            </w:r>
            <w:proofErr w:type="gramEnd"/>
            <w:r w:rsidRPr="00EE3922">
              <w:rPr>
                <w:rFonts w:ascii="Times New Roman" w:hAnsi="Times New Roman" w:cs="Times New Roman"/>
                <w:sz w:val="20"/>
                <w:szCs w:val="20"/>
              </w:rPr>
              <w:t xml:space="preserve"> akademisyenleri sınırlı motive etmesi</w:t>
            </w:r>
          </w:p>
        </w:tc>
      </w:tr>
      <w:tr w:rsidR="00844B5B" w:rsidRPr="00EE3922" w:rsidTr="00844B5B">
        <w:trPr>
          <w:trHeight w:val="1022"/>
        </w:trPr>
        <w:tc>
          <w:tcPr>
            <w:tcW w:w="9640" w:type="dxa"/>
            <w:gridSpan w:val="4"/>
          </w:tcPr>
          <w:p w:rsidR="00844B5B" w:rsidRPr="00EE3922" w:rsidRDefault="00844B5B" w:rsidP="008740AC">
            <w:pPr>
              <w:spacing w:line="360" w:lineRule="auto"/>
              <w:jc w:val="both"/>
              <w:rPr>
                <w:b/>
              </w:rPr>
            </w:pPr>
            <w:r w:rsidRPr="00EE3922">
              <w:rPr>
                <w:b/>
              </w:rPr>
              <w:t>Fırsatlar:</w:t>
            </w:r>
          </w:p>
          <w:p w:rsidR="00844B5B" w:rsidRPr="00EE3922" w:rsidRDefault="00844B5B" w:rsidP="00844B5B">
            <w:pPr>
              <w:pStyle w:val="ListeParagraf"/>
              <w:numPr>
                <w:ilvl w:val="0"/>
                <w:numId w:val="41"/>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TÜBİTAK ve uluslararası fon kaynakları aracılığıyla yayın desteğinin artırılması</w:t>
            </w:r>
          </w:p>
          <w:p w:rsidR="00844B5B" w:rsidRPr="00EE3922" w:rsidRDefault="00844B5B" w:rsidP="00844B5B">
            <w:pPr>
              <w:pStyle w:val="ListeParagraf"/>
              <w:numPr>
                <w:ilvl w:val="0"/>
                <w:numId w:val="41"/>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Üniversitenin akademik performansına katkı sağlayarak kurumsal sıralamalarda görünürlüğün yükselmesi</w:t>
            </w:r>
          </w:p>
          <w:p w:rsidR="00844B5B" w:rsidRPr="00EE3922" w:rsidRDefault="00844B5B" w:rsidP="00844B5B">
            <w:pPr>
              <w:pStyle w:val="ListeParagraf"/>
              <w:numPr>
                <w:ilvl w:val="0"/>
                <w:numId w:val="41"/>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Açık erişim politikaları ve destekleri ile yayınların daha geniş erişilebilirliğe ulaşması</w:t>
            </w:r>
          </w:p>
          <w:p w:rsidR="00844B5B" w:rsidRPr="00EE3922" w:rsidRDefault="00844B5B" w:rsidP="00844B5B">
            <w:pPr>
              <w:pStyle w:val="ListeParagraf"/>
              <w:numPr>
                <w:ilvl w:val="0"/>
                <w:numId w:val="41"/>
              </w:numPr>
              <w:spacing w:after="0" w:line="360" w:lineRule="auto"/>
              <w:jc w:val="both"/>
              <w:rPr>
                <w:rFonts w:ascii="Times New Roman" w:hAnsi="Times New Roman" w:cs="Times New Roman"/>
                <w:b/>
                <w:sz w:val="20"/>
                <w:szCs w:val="20"/>
              </w:rPr>
            </w:pPr>
            <w:r w:rsidRPr="00EE3922">
              <w:rPr>
                <w:rFonts w:ascii="Times New Roman" w:hAnsi="Times New Roman" w:cs="Times New Roman"/>
                <w:sz w:val="20"/>
                <w:szCs w:val="20"/>
              </w:rPr>
              <w:t>Kütüphane ile koordineli çalışmalar sayesinde araştırma verimliliğinin artması</w:t>
            </w:r>
          </w:p>
        </w:tc>
      </w:tr>
    </w:tbl>
    <w:p w:rsidR="00605E66" w:rsidRDefault="00605E66" w:rsidP="001417B1">
      <w:pPr>
        <w:rPr>
          <w:b/>
        </w:rPr>
      </w:pPr>
    </w:p>
    <w:p w:rsidR="001417B1" w:rsidRDefault="00605E66" w:rsidP="001417B1">
      <w:pPr>
        <w:rPr>
          <w:b/>
        </w:rPr>
      </w:pPr>
      <w:r>
        <w:rPr>
          <w:b/>
        </w:rPr>
        <w:t xml:space="preserve">5.5 </w:t>
      </w:r>
      <w:r w:rsidRPr="00EE3922">
        <w:rPr>
          <w:b/>
        </w:rPr>
        <w:t xml:space="preserve">Bilimsel Dergiler </w:t>
      </w:r>
      <w:r>
        <w:rPr>
          <w:b/>
        </w:rPr>
        <w:t>Faaliyeti</w:t>
      </w:r>
    </w:p>
    <w:p w:rsidR="00605E66" w:rsidRPr="00EE3922" w:rsidRDefault="00605E66" w:rsidP="001417B1">
      <w:pPr>
        <w:rPr>
          <w:b/>
        </w:rPr>
      </w:pPr>
    </w:p>
    <w:tbl>
      <w:tblPr>
        <w:tblStyle w:val="TabloKlavuzu"/>
        <w:tblW w:w="9640" w:type="dxa"/>
        <w:tblInd w:w="-289" w:type="dxa"/>
        <w:tblLayout w:type="fixed"/>
        <w:tblLook w:val="04A0" w:firstRow="1" w:lastRow="0" w:firstColumn="1" w:lastColumn="0" w:noHBand="0" w:noVBand="1"/>
      </w:tblPr>
      <w:tblGrid>
        <w:gridCol w:w="2269"/>
        <w:gridCol w:w="3118"/>
        <w:gridCol w:w="2552"/>
        <w:gridCol w:w="1701"/>
      </w:tblGrid>
      <w:tr w:rsidR="001417B1" w:rsidRPr="00EE3922" w:rsidTr="00605E66">
        <w:trPr>
          <w:trHeight w:val="397"/>
        </w:trPr>
        <w:tc>
          <w:tcPr>
            <w:tcW w:w="9640" w:type="dxa"/>
            <w:gridSpan w:val="4"/>
          </w:tcPr>
          <w:p w:rsidR="001417B1" w:rsidRPr="00EE3922" w:rsidRDefault="001417B1" w:rsidP="008740AC">
            <w:pPr>
              <w:spacing w:line="360" w:lineRule="auto"/>
              <w:jc w:val="both"/>
            </w:pPr>
            <w:proofErr w:type="gramStart"/>
            <w:r w:rsidRPr="00EE3922">
              <w:rPr>
                <w:b/>
              </w:rPr>
              <w:t>Faaliyetin Amacı</w:t>
            </w:r>
            <w:r w:rsidR="00605E66">
              <w:rPr>
                <w:b/>
              </w:rPr>
              <w:t xml:space="preserve">: </w:t>
            </w:r>
            <w:r w:rsidRPr="00EE3922">
              <w:t>Kurum bünyesindeki akademik dergilerin düzenli, nitelikli ve uluslararası standartlara uygun biçimde yayımlanmasını sağlamak, bilimsel yayın faaliyetlerini koordine ederek yayın kalitesini yükseltmek, editör, yazar ve hakemler arasındaki iletişimi güçlendirmek, yayın etiği ve akademik dürüstlük ilkelerini gözetmek, dergilerin ulusal ve uluslararası indekslerde yer almasını desteklemek ve böylece kurumun bilimsel görünürlüğünü ve akademik itibarını artırmaktır.</w:t>
            </w:r>
            <w:proofErr w:type="gramEnd"/>
          </w:p>
        </w:tc>
      </w:tr>
      <w:tr w:rsidR="001417B1" w:rsidRPr="00EE3922" w:rsidTr="00605E66">
        <w:trPr>
          <w:trHeight w:val="418"/>
        </w:trPr>
        <w:tc>
          <w:tcPr>
            <w:tcW w:w="9640" w:type="dxa"/>
            <w:gridSpan w:val="4"/>
          </w:tcPr>
          <w:p w:rsidR="001417B1" w:rsidRPr="00EE3922" w:rsidRDefault="001417B1" w:rsidP="008740AC">
            <w:pPr>
              <w:spacing w:line="360" w:lineRule="auto"/>
            </w:pPr>
            <w:r w:rsidRPr="00EE3922">
              <w:rPr>
                <w:b/>
              </w:rPr>
              <w:t xml:space="preserve">Faaliyetin Yürütüldüğü Birimler:  </w:t>
            </w:r>
            <w:r w:rsidRPr="00EE3922">
              <w:t>TOGÜ Bilimsel Dergiler Koordinatörlüğü</w:t>
            </w:r>
          </w:p>
        </w:tc>
      </w:tr>
      <w:tr w:rsidR="001417B1" w:rsidRPr="00EE3922" w:rsidTr="00605E66">
        <w:trPr>
          <w:trHeight w:val="420"/>
        </w:trPr>
        <w:tc>
          <w:tcPr>
            <w:tcW w:w="2269" w:type="dxa"/>
          </w:tcPr>
          <w:p w:rsidR="001417B1" w:rsidRPr="00EE3922" w:rsidRDefault="001417B1" w:rsidP="008740AC">
            <w:pPr>
              <w:spacing w:line="276" w:lineRule="auto"/>
              <w:jc w:val="center"/>
              <w:rPr>
                <w:b/>
              </w:rPr>
            </w:pPr>
            <w:r w:rsidRPr="00EE3922">
              <w:rPr>
                <w:b/>
              </w:rPr>
              <w:t xml:space="preserve">Faaliyet Adımları </w:t>
            </w:r>
          </w:p>
        </w:tc>
        <w:tc>
          <w:tcPr>
            <w:tcW w:w="3118" w:type="dxa"/>
          </w:tcPr>
          <w:p w:rsidR="001417B1" w:rsidRPr="00EE3922" w:rsidRDefault="001417B1" w:rsidP="008740AC">
            <w:pPr>
              <w:spacing w:line="276" w:lineRule="auto"/>
              <w:jc w:val="center"/>
              <w:rPr>
                <w:b/>
              </w:rPr>
            </w:pPr>
            <w:r w:rsidRPr="00EE3922">
              <w:rPr>
                <w:b/>
              </w:rPr>
              <w:t>Görevli</w:t>
            </w:r>
          </w:p>
        </w:tc>
        <w:tc>
          <w:tcPr>
            <w:tcW w:w="2552" w:type="dxa"/>
          </w:tcPr>
          <w:p w:rsidR="001417B1" w:rsidRPr="00EE3922" w:rsidRDefault="001417B1" w:rsidP="008740AC">
            <w:pPr>
              <w:spacing w:line="276" w:lineRule="auto"/>
              <w:jc w:val="center"/>
              <w:rPr>
                <w:b/>
              </w:rPr>
            </w:pPr>
            <w:r w:rsidRPr="00EE3922">
              <w:rPr>
                <w:b/>
              </w:rPr>
              <w:t>Bilgi/Tarif Dokümanları</w:t>
            </w:r>
          </w:p>
        </w:tc>
        <w:tc>
          <w:tcPr>
            <w:tcW w:w="1701" w:type="dxa"/>
          </w:tcPr>
          <w:p w:rsidR="001417B1" w:rsidRPr="00EE3922" w:rsidRDefault="001417B1" w:rsidP="008740AC">
            <w:pPr>
              <w:spacing w:line="276" w:lineRule="auto"/>
              <w:rPr>
                <w:b/>
              </w:rPr>
            </w:pPr>
            <w:r w:rsidRPr="00EE3922">
              <w:rPr>
                <w:b/>
              </w:rPr>
              <w:t>Kayıt Ortamı</w:t>
            </w:r>
          </w:p>
        </w:tc>
      </w:tr>
      <w:tr w:rsidR="001417B1" w:rsidRPr="00EE3922" w:rsidTr="00A24B4D">
        <w:trPr>
          <w:trHeight w:val="1909"/>
        </w:trPr>
        <w:tc>
          <w:tcPr>
            <w:tcW w:w="2269" w:type="dxa"/>
          </w:tcPr>
          <w:p w:rsidR="001417B1" w:rsidRPr="00EE3922" w:rsidRDefault="001417B1" w:rsidP="001417B1">
            <w:pPr>
              <w:numPr>
                <w:ilvl w:val="0"/>
                <w:numId w:val="38"/>
              </w:numPr>
              <w:spacing w:line="360" w:lineRule="auto"/>
            </w:pPr>
            <w:r w:rsidRPr="00EE3922">
              <w:t>Bilimsel dergiler yayın izin işlemleri</w:t>
            </w:r>
          </w:p>
          <w:p w:rsidR="001417B1" w:rsidRPr="00EE3922" w:rsidRDefault="001417B1" w:rsidP="001417B1">
            <w:pPr>
              <w:numPr>
                <w:ilvl w:val="0"/>
                <w:numId w:val="38"/>
              </w:numPr>
              <w:spacing w:line="360" w:lineRule="auto"/>
            </w:pPr>
            <w:r w:rsidRPr="00EE3922">
              <w:t>Dergi tanıtım ve etki düzeyi belirleme işlemleri</w:t>
            </w:r>
          </w:p>
        </w:tc>
        <w:tc>
          <w:tcPr>
            <w:tcW w:w="3118" w:type="dxa"/>
          </w:tcPr>
          <w:p w:rsidR="001417B1" w:rsidRPr="00EE3922" w:rsidRDefault="001417B1" w:rsidP="001417B1">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Bilimsel Dergiler Koordinatörü</w:t>
            </w:r>
          </w:p>
          <w:p w:rsidR="001417B1" w:rsidRPr="00EE3922" w:rsidRDefault="001417B1" w:rsidP="001417B1">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Bilimsel Dergiler Koordinatör Yardımcısı</w:t>
            </w:r>
          </w:p>
          <w:p w:rsidR="001417B1" w:rsidRPr="00EE3922" w:rsidRDefault="001417B1" w:rsidP="008740AC">
            <w:pPr>
              <w:pStyle w:val="ListeParagraf"/>
              <w:spacing w:line="360" w:lineRule="auto"/>
              <w:ind w:left="360"/>
              <w:rPr>
                <w:rFonts w:ascii="Times New Roman" w:hAnsi="Times New Roman" w:cs="Times New Roman"/>
                <w:sz w:val="20"/>
                <w:szCs w:val="20"/>
              </w:rPr>
            </w:pPr>
          </w:p>
        </w:tc>
        <w:tc>
          <w:tcPr>
            <w:tcW w:w="2552" w:type="dxa"/>
          </w:tcPr>
          <w:p w:rsidR="00A24B4D" w:rsidRPr="00EE3922" w:rsidRDefault="00A24B4D" w:rsidP="00A24B4D">
            <w:pPr>
              <w:pStyle w:val="ListeParagraf"/>
              <w:numPr>
                <w:ilvl w:val="0"/>
                <w:numId w:val="39"/>
              </w:numPr>
              <w:spacing w:after="0" w:line="360" w:lineRule="auto"/>
              <w:rPr>
                <w:rFonts w:ascii="Times New Roman" w:hAnsi="Times New Roman" w:cs="Times New Roman"/>
                <w:sz w:val="20"/>
                <w:szCs w:val="20"/>
              </w:rPr>
            </w:pPr>
            <w:proofErr w:type="gramStart"/>
            <w:r w:rsidRPr="00A24B4D">
              <w:rPr>
                <w:rFonts w:ascii="Times New Roman" w:hAnsi="Times New Roman" w:cs="Times New Roman"/>
                <w:sz w:val="20"/>
                <w:szCs w:val="20"/>
              </w:rPr>
              <w:t>TOGÜ.YÖN</w:t>
            </w:r>
            <w:proofErr w:type="gramEnd"/>
            <w:r w:rsidRPr="00A24B4D">
              <w:rPr>
                <w:rFonts w:ascii="Times New Roman" w:hAnsi="Times New Roman" w:cs="Times New Roman"/>
                <w:sz w:val="20"/>
                <w:szCs w:val="20"/>
              </w:rPr>
              <w:t>.115 Bilimsel Dergiler Koordinatörlüğü Yönergesi</w:t>
            </w:r>
          </w:p>
        </w:tc>
        <w:tc>
          <w:tcPr>
            <w:tcW w:w="1701" w:type="dxa"/>
          </w:tcPr>
          <w:p w:rsidR="001417B1" w:rsidRPr="00EE3922" w:rsidRDefault="001417B1" w:rsidP="001417B1">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Elektronik Ortam</w:t>
            </w:r>
          </w:p>
          <w:p w:rsidR="001417B1" w:rsidRPr="00EE3922" w:rsidRDefault="001417B1" w:rsidP="001417B1">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EBYS</w:t>
            </w:r>
          </w:p>
        </w:tc>
      </w:tr>
      <w:tr w:rsidR="001417B1" w:rsidRPr="00EE3922" w:rsidTr="00605E66">
        <w:trPr>
          <w:trHeight w:val="697"/>
        </w:trPr>
        <w:tc>
          <w:tcPr>
            <w:tcW w:w="9640" w:type="dxa"/>
            <w:gridSpan w:val="4"/>
          </w:tcPr>
          <w:p w:rsidR="001417B1" w:rsidRPr="00EE3922" w:rsidRDefault="001417B1" w:rsidP="008740AC">
            <w:pPr>
              <w:spacing w:line="360" w:lineRule="auto"/>
              <w:jc w:val="both"/>
              <w:rPr>
                <w:b/>
              </w:rPr>
            </w:pPr>
            <w:r w:rsidRPr="00EE3922">
              <w:rPr>
                <w:b/>
              </w:rPr>
              <w:t xml:space="preserve">İzleme Kriterleri: </w:t>
            </w:r>
          </w:p>
          <w:p w:rsidR="001417B1" w:rsidRPr="00EE3922" w:rsidRDefault="001417B1" w:rsidP="001417B1">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Bilimsel Dergiler Koordinatörlüğü tarafından gerçekleştirilen faaliyet sayısı</w:t>
            </w:r>
          </w:p>
          <w:p w:rsidR="001417B1" w:rsidRPr="00EE3922" w:rsidRDefault="001417B1" w:rsidP="001417B1">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Bilimsel Dergiler Koordinatörlüğüne bağlı dergi sayısı </w:t>
            </w:r>
          </w:p>
          <w:p w:rsidR="001417B1" w:rsidRPr="00EE3922" w:rsidRDefault="00DD1CDC" w:rsidP="00DD1CDC">
            <w:pPr>
              <w:pStyle w:val="ListeParagraf"/>
              <w:numPr>
                <w:ilvl w:val="0"/>
                <w:numId w:val="42"/>
              </w:numPr>
              <w:spacing w:after="0" w:line="276" w:lineRule="auto"/>
              <w:jc w:val="both"/>
              <w:rPr>
                <w:rFonts w:ascii="Times New Roman" w:hAnsi="Times New Roman" w:cs="Times New Roman"/>
                <w:sz w:val="20"/>
                <w:szCs w:val="20"/>
              </w:rPr>
            </w:pPr>
            <w:r w:rsidRPr="00DD1CDC">
              <w:rPr>
                <w:rFonts w:ascii="Times New Roman" w:hAnsi="Times New Roman" w:cs="Times New Roman"/>
                <w:sz w:val="20"/>
                <w:szCs w:val="20"/>
              </w:rPr>
              <w:t>Bilimsel Dergiler Koordinatörlüğü tarafından sağlanan yapay zekâ araçları sayısı</w:t>
            </w:r>
          </w:p>
        </w:tc>
      </w:tr>
      <w:tr w:rsidR="001417B1" w:rsidRPr="00EE3922" w:rsidTr="00605E66">
        <w:trPr>
          <w:trHeight w:val="1398"/>
        </w:trPr>
        <w:tc>
          <w:tcPr>
            <w:tcW w:w="9640" w:type="dxa"/>
            <w:gridSpan w:val="4"/>
          </w:tcPr>
          <w:p w:rsidR="001417B1" w:rsidRPr="00EE3922" w:rsidRDefault="001417B1" w:rsidP="008740AC">
            <w:pPr>
              <w:spacing w:line="360" w:lineRule="auto"/>
              <w:jc w:val="both"/>
              <w:rPr>
                <w:b/>
              </w:rPr>
            </w:pPr>
            <w:r w:rsidRPr="00EE3922">
              <w:rPr>
                <w:b/>
              </w:rPr>
              <w:t>Riskler:</w:t>
            </w:r>
          </w:p>
          <w:p w:rsidR="001417B1" w:rsidRPr="00EE3922" w:rsidRDefault="001417B1" w:rsidP="001417B1">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Dergilerin iç işleyişlerinin farklı olması nedeni ile bütünlük sağlanamaması </w:t>
            </w:r>
          </w:p>
          <w:p w:rsidR="001417B1" w:rsidRPr="00EE3922" w:rsidRDefault="001417B1" w:rsidP="001417B1">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İndekslenme süreçlerinin farklı olmasına bağlı olarak dergilerin tasnifinin güçlüğü</w:t>
            </w:r>
          </w:p>
          <w:p w:rsidR="001417B1" w:rsidRPr="00EE3922" w:rsidRDefault="001417B1" w:rsidP="001417B1">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Yeni kurulan dergilerin tanınırlığının zayıf olması</w:t>
            </w:r>
          </w:p>
        </w:tc>
      </w:tr>
      <w:tr w:rsidR="001417B1" w:rsidRPr="00EE3922" w:rsidTr="00605E66">
        <w:trPr>
          <w:trHeight w:val="1022"/>
        </w:trPr>
        <w:tc>
          <w:tcPr>
            <w:tcW w:w="9640" w:type="dxa"/>
            <w:gridSpan w:val="4"/>
          </w:tcPr>
          <w:p w:rsidR="001417B1" w:rsidRPr="00EE3922" w:rsidRDefault="001417B1" w:rsidP="008740AC">
            <w:pPr>
              <w:spacing w:line="360" w:lineRule="auto"/>
              <w:jc w:val="both"/>
              <w:rPr>
                <w:b/>
              </w:rPr>
            </w:pPr>
            <w:r w:rsidRPr="00EE3922">
              <w:rPr>
                <w:b/>
              </w:rPr>
              <w:t>Fırsatlar:</w:t>
            </w:r>
          </w:p>
          <w:p w:rsidR="001417B1" w:rsidRPr="00EE3922" w:rsidRDefault="001417B1" w:rsidP="001417B1">
            <w:pPr>
              <w:pStyle w:val="ListeParagraf"/>
              <w:numPr>
                <w:ilvl w:val="0"/>
                <w:numId w:val="41"/>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Koordinatörlüğün tanıtıcı faaliyetlerle dergi görünürlüğüne destek olması</w:t>
            </w:r>
          </w:p>
          <w:p w:rsidR="001417B1" w:rsidRPr="00EE3922" w:rsidRDefault="001417B1" w:rsidP="001417B1">
            <w:pPr>
              <w:pStyle w:val="ListeParagraf"/>
              <w:numPr>
                <w:ilvl w:val="0"/>
                <w:numId w:val="41"/>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Dergi park üzerinden şeffaf bir sürç yürütülmesi</w:t>
            </w:r>
          </w:p>
          <w:p w:rsidR="001417B1" w:rsidRPr="00EE3922" w:rsidRDefault="001417B1" w:rsidP="001417B1">
            <w:pPr>
              <w:pStyle w:val="ListeParagraf"/>
              <w:numPr>
                <w:ilvl w:val="0"/>
                <w:numId w:val="41"/>
              </w:numPr>
              <w:spacing w:after="0" w:line="360" w:lineRule="auto"/>
              <w:jc w:val="both"/>
              <w:rPr>
                <w:rFonts w:ascii="Times New Roman" w:hAnsi="Times New Roman" w:cs="Times New Roman"/>
                <w:b/>
                <w:sz w:val="20"/>
                <w:szCs w:val="20"/>
              </w:rPr>
            </w:pPr>
            <w:r w:rsidRPr="00EE3922">
              <w:rPr>
                <w:rFonts w:ascii="Times New Roman" w:hAnsi="Times New Roman" w:cs="Times New Roman"/>
                <w:sz w:val="20"/>
                <w:szCs w:val="20"/>
              </w:rPr>
              <w:t>Dergilerin ind</w:t>
            </w:r>
            <w:r w:rsidR="00A24B4D">
              <w:rPr>
                <w:rFonts w:ascii="Times New Roman" w:hAnsi="Times New Roman" w:cs="Times New Roman"/>
                <w:sz w:val="20"/>
                <w:szCs w:val="20"/>
              </w:rPr>
              <w:t xml:space="preserve">eks ve değerlendirme sürecinin </w:t>
            </w:r>
            <w:r w:rsidRPr="00EE3922">
              <w:rPr>
                <w:rFonts w:ascii="Times New Roman" w:hAnsi="Times New Roman" w:cs="Times New Roman"/>
                <w:sz w:val="20"/>
                <w:szCs w:val="20"/>
              </w:rPr>
              <w:t>yayın standartlarını artırması</w:t>
            </w:r>
          </w:p>
        </w:tc>
      </w:tr>
    </w:tbl>
    <w:p w:rsidR="001417B1" w:rsidRPr="00EE3922" w:rsidRDefault="001417B1" w:rsidP="001417B1">
      <w:pPr>
        <w:rPr>
          <w:b/>
        </w:rPr>
      </w:pPr>
    </w:p>
    <w:p w:rsidR="00A24B4D" w:rsidRDefault="00A24B4D" w:rsidP="00A24B4D">
      <w:pPr>
        <w:spacing w:after="240"/>
        <w:rPr>
          <w:b/>
          <w:color w:val="auto"/>
        </w:rPr>
      </w:pPr>
    </w:p>
    <w:p w:rsidR="00A24B4D" w:rsidRDefault="00A24B4D" w:rsidP="00A24B4D">
      <w:pPr>
        <w:spacing w:after="240"/>
        <w:rPr>
          <w:b/>
          <w:color w:val="auto"/>
        </w:rPr>
      </w:pPr>
    </w:p>
    <w:p w:rsidR="00A24B4D" w:rsidRDefault="00A24B4D" w:rsidP="00A24B4D">
      <w:pPr>
        <w:spacing w:after="240"/>
        <w:rPr>
          <w:b/>
          <w:color w:val="auto"/>
        </w:rPr>
      </w:pPr>
    </w:p>
    <w:p w:rsidR="00A24B4D" w:rsidRPr="00605E66" w:rsidRDefault="00A24B4D" w:rsidP="00A24B4D">
      <w:pPr>
        <w:spacing w:after="240"/>
        <w:rPr>
          <w:b/>
          <w:color w:val="auto"/>
        </w:rPr>
      </w:pPr>
      <w:r w:rsidRPr="00605E66">
        <w:rPr>
          <w:b/>
          <w:color w:val="auto"/>
        </w:rPr>
        <w:t>5.</w:t>
      </w:r>
      <w:r>
        <w:rPr>
          <w:b/>
          <w:color w:val="auto"/>
        </w:rPr>
        <w:t>6</w:t>
      </w:r>
      <w:r w:rsidRPr="00605E66">
        <w:rPr>
          <w:b/>
          <w:color w:val="auto"/>
        </w:rPr>
        <w:t xml:space="preserve"> Bilimsel ve Teknolojik Araştırmalar</w:t>
      </w:r>
      <w:r w:rsidR="00794B43">
        <w:rPr>
          <w:b/>
          <w:color w:val="auto"/>
        </w:rPr>
        <w:t>ı Organizasyon</w:t>
      </w:r>
      <w:r w:rsidRPr="00605E66">
        <w:rPr>
          <w:b/>
          <w:color w:val="auto"/>
        </w:rPr>
        <w:t xml:space="preserve"> </w:t>
      </w:r>
      <w:r w:rsidR="00794B43">
        <w:rPr>
          <w:b/>
          <w:color w:val="auto"/>
        </w:rPr>
        <w:t>Faaliyeti</w:t>
      </w:r>
      <w:r w:rsidRPr="00605E66">
        <w:rPr>
          <w:b/>
          <w:color w:val="auto"/>
        </w:rPr>
        <w:t xml:space="preserve"> </w:t>
      </w:r>
    </w:p>
    <w:tbl>
      <w:tblPr>
        <w:tblStyle w:val="TabloKlavuzu"/>
        <w:tblpPr w:leftFromText="141" w:rightFromText="141" w:tblpX="-289" w:tblpY="1120"/>
        <w:tblW w:w="9634" w:type="dxa"/>
        <w:tblLayout w:type="fixed"/>
        <w:tblLook w:val="04A0" w:firstRow="1" w:lastRow="0" w:firstColumn="1" w:lastColumn="0" w:noHBand="0" w:noVBand="1"/>
      </w:tblPr>
      <w:tblGrid>
        <w:gridCol w:w="2274"/>
        <w:gridCol w:w="3118"/>
        <w:gridCol w:w="2552"/>
        <w:gridCol w:w="1690"/>
      </w:tblGrid>
      <w:tr w:rsidR="00A24B4D" w:rsidRPr="00EE3922" w:rsidTr="00A24B4D">
        <w:trPr>
          <w:trHeight w:val="397"/>
        </w:trPr>
        <w:tc>
          <w:tcPr>
            <w:tcW w:w="9634" w:type="dxa"/>
            <w:gridSpan w:val="4"/>
          </w:tcPr>
          <w:p w:rsidR="00A24B4D" w:rsidRPr="00EE3922" w:rsidRDefault="00A24B4D" w:rsidP="00A24B4D">
            <w:pPr>
              <w:spacing w:line="360" w:lineRule="auto"/>
              <w:jc w:val="both"/>
            </w:pPr>
            <w:r w:rsidRPr="00EE3922">
              <w:rPr>
                <w:b/>
              </w:rPr>
              <w:t>Faaliyetin Amacı:</w:t>
            </w:r>
            <w:r w:rsidRPr="00EE3922">
              <w:t xml:space="preserve">  Bilimsel ve Teknolojik Araştırmalar Uygulama ve Araştırma Merkezini amacı üniversitemizin temel ve uygulamalı bilimler alanındaki araştırma-geliştirme (AR-GE) ve uygulamalarını  merkezi bir organizasyon  çerçevesinde düzenleyerek  verimli bir ortam oluşturmaktır.</w:t>
            </w:r>
          </w:p>
        </w:tc>
      </w:tr>
      <w:tr w:rsidR="00A24B4D" w:rsidRPr="00EE3922" w:rsidTr="00A24B4D">
        <w:trPr>
          <w:trHeight w:val="418"/>
        </w:trPr>
        <w:tc>
          <w:tcPr>
            <w:tcW w:w="9634" w:type="dxa"/>
            <w:gridSpan w:val="4"/>
          </w:tcPr>
          <w:p w:rsidR="00A24B4D" w:rsidRPr="00EE3922" w:rsidRDefault="00A24B4D" w:rsidP="00A24B4D">
            <w:pPr>
              <w:spacing w:line="360" w:lineRule="auto"/>
              <w:jc w:val="both"/>
            </w:pPr>
            <w:r w:rsidRPr="00EE3922">
              <w:rPr>
                <w:b/>
              </w:rPr>
              <w:t xml:space="preserve">Faaliyetin Yürütüldüğü Birimler: </w:t>
            </w:r>
            <w:r w:rsidRPr="00EE3922">
              <w:t>TOGÜ Bilimsel Teknolojik Araştırmalar Uygulama ve Araştırma Merkezi (GÜBİTAM)</w:t>
            </w:r>
          </w:p>
        </w:tc>
      </w:tr>
      <w:tr w:rsidR="00A24B4D" w:rsidRPr="00EE3922" w:rsidTr="00A24B4D">
        <w:trPr>
          <w:trHeight w:val="420"/>
        </w:trPr>
        <w:tc>
          <w:tcPr>
            <w:tcW w:w="2274" w:type="dxa"/>
          </w:tcPr>
          <w:p w:rsidR="00A24B4D" w:rsidRPr="00EE3922" w:rsidRDefault="00A24B4D" w:rsidP="00A24B4D">
            <w:pPr>
              <w:spacing w:line="276" w:lineRule="auto"/>
              <w:jc w:val="center"/>
              <w:rPr>
                <w:b/>
              </w:rPr>
            </w:pPr>
            <w:r w:rsidRPr="00EE3922">
              <w:rPr>
                <w:b/>
              </w:rPr>
              <w:t xml:space="preserve">Faaliyet Adımları </w:t>
            </w:r>
          </w:p>
        </w:tc>
        <w:tc>
          <w:tcPr>
            <w:tcW w:w="3118" w:type="dxa"/>
          </w:tcPr>
          <w:p w:rsidR="00A24B4D" w:rsidRPr="00EE3922" w:rsidRDefault="00A24B4D" w:rsidP="00A24B4D">
            <w:pPr>
              <w:spacing w:line="276" w:lineRule="auto"/>
              <w:jc w:val="center"/>
              <w:rPr>
                <w:b/>
              </w:rPr>
            </w:pPr>
            <w:r w:rsidRPr="00EE3922">
              <w:rPr>
                <w:b/>
              </w:rPr>
              <w:t>Görevli</w:t>
            </w:r>
          </w:p>
        </w:tc>
        <w:tc>
          <w:tcPr>
            <w:tcW w:w="2552" w:type="dxa"/>
          </w:tcPr>
          <w:p w:rsidR="00A24B4D" w:rsidRPr="00EE3922" w:rsidRDefault="00A24B4D" w:rsidP="00A24B4D">
            <w:pPr>
              <w:spacing w:line="276" w:lineRule="auto"/>
              <w:jc w:val="center"/>
              <w:rPr>
                <w:b/>
              </w:rPr>
            </w:pPr>
            <w:r w:rsidRPr="00EE3922">
              <w:rPr>
                <w:b/>
              </w:rPr>
              <w:t>Bilgi/Tarif Dokümanları</w:t>
            </w:r>
          </w:p>
        </w:tc>
        <w:tc>
          <w:tcPr>
            <w:tcW w:w="1690" w:type="dxa"/>
          </w:tcPr>
          <w:p w:rsidR="00A24B4D" w:rsidRPr="00EE3922" w:rsidRDefault="00A24B4D" w:rsidP="00A24B4D">
            <w:pPr>
              <w:spacing w:line="276" w:lineRule="auto"/>
              <w:rPr>
                <w:b/>
              </w:rPr>
            </w:pPr>
            <w:r w:rsidRPr="00EE3922">
              <w:rPr>
                <w:b/>
              </w:rPr>
              <w:t>Kayıt Ortamı</w:t>
            </w:r>
          </w:p>
        </w:tc>
      </w:tr>
      <w:tr w:rsidR="00A24B4D" w:rsidRPr="00EE3922" w:rsidTr="00A24B4D">
        <w:trPr>
          <w:trHeight w:val="1647"/>
        </w:trPr>
        <w:tc>
          <w:tcPr>
            <w:tcW w:w="2274" w:type="dxa"/>
          </w:tcPr>
          <w:p w:rsidR="00A24B4D" w:rsidRPr="00EE3922" w:rsidRDefault="00A24B4D" w:rsidP="00A24B4D">
            <w:pPr>
              <w:numPr>
                <w:ilvl w:val="0"/>
                <w:numId w:val="38"/>
              </w:numPr>
              <w:spacing w:line="360" w:lineRule="auto"/>
            </w:pPr>
            <w:r w:rsidRPr="00EE3922">
              <w:t>Analiz Hizmetleri</w:t>
            </w:r>
          </w:p>
          <w:p w:rsidR="00A24B4D" w:rsidRPr="00EE3922" w:rsidRDefault="00A24B4D" w:rsidP="00A24B4D">
            <w:pPr>
              <w:numPr>
                <w:ilvl w:val="0"/>
                <w:numId w:val="38"/>
              </w:numPr>
              <w:spacing w:line="360" w:lineRule="auto"/>
            </w:pPr>
            <w:r w:rsidRPr="00EE3922">
              <w:t xml:space="preserve">Sertifikalı cihaz eğitimleri </w:t>
            </w:r>
          </w:p>
        </w:tc>
        <w:tc>
          <w:tcPr>
            <w:tcW w:w="3118" w:type="dxa"/>
          </w:tcPr>
          <w:p w:rsidR="00A24B4D" w:rsidRPr="00EE3922" w:rsidRDefault="00A24B4D" w:rsidP="00A24B4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GÜBİTAM Müdürü</w:t>
            </w:r>
          </w:p>
          <w:p w:rsidR="00A24B4D" w:rsidRPr="00EE3922" w:rsidRDefault="00A24B4D" w:rsidP="00A24B4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GÜBİTAM Müdür Yardımcısı</w:t>
            </w:r>
          </w:p>
          <w:p w:rsidR="00A24B4D" w:rsidRPr="00EE3922" w:rsidRDefault="00A24B4D" w:rsidP="00A24B4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Laborant</w:t>
            </w:r>
          </w:p>
          <w:p w:rsidR="00A24B4D" w:rsidRPr="00EE3922" w:rsidRDefault="00A24B4D" w:rsidP="00A24B4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V.H.K.İ Memur</w:t>
            </w:r>
          </w:p>
        </w:tc>
        <w:tc>
          <w:tcPr>
            <w:tcW w:w="2552" w:type="dxa"/>
          </w:tcPr>
          <w:p w:rsidR="00A24B4D" w:rsidRPr="00EE3922" w:rsidRDefault="00A24B4D" w:rsidP="00A24B4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YÖK uygulama ve araştırma merkezleri yönetmeliği</w:t>
            </w:r>
          </w:p>
        </w:tc>
        <w:tc>
          <w:tcPr>
            <w:tcW w:w="1690" w:type="dxa"/>
          </w:tcPr>
          <w:p w:rsidR="00A24B4D" w:rsidRPr="00EE3922" w:rsidRDefault="00A24B4D" w:rsidP="00A24B4D">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Elektronik Ortam</w:t>
            </w:r>
          </w:p>
          <w:p w:rsidR="00A24B4D" w:rsidRPr="00EE3922" w:rsidRDefault="00A24B4D" w:rsidP="00A24B4D">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Fiziksel Ortam</w:t>
            </w:r>
          </w:p>
          <w:p w:rsidR="00A24B4D" w:rsidRPr="00EE3922" w:rsidRDefault="00A24B4D" w:rsidP="00A24B4D">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EBYS</w:t>
            </w:r>
          </w:p>
        </w:tc>
      </w:tr>
      <w:tr w:rsidR="00A24B4D" w:rsidRPr="00EE3922" w:rsidTr="00A24B4D">
        <w:trPr>
          <w:trHeight w:val="697"/>
        </w:trPr>
        <w:tc>
          <w:tcPr>
            <w:tcW w:w="9634" w:type="dxa"/>
            <w:gridSpan w:val="4"/>
          </w:tcPr>
          <w:p w:rsidR="00A24B4D" w:rsidRPr="00EE3922" w:rsidRDefault="00A24B4D" w:rsidP="00A24B4D">
            <w:pPr>
              <w:spacing w:line="360" w:lineRule="auto"/>
              <w:jc w:val="both"/>
              <w:rPr>
                <w:b/>
              </w:rPr>
            </w:pPr>
            <w:r w:rsidRPr="00EE3922">
              <w:rPr>
                <w:b/>
              </w:rPr>
              <w:t xml:space="preserve">İzleme Kriterleri: </w:t>
            </w:r>
          </w:p>
          <w:p w:rsidR="00A24B4D" w:rsidRPr="00EE3922" w:rsidRDefault="00A24B4D" w:rsidP="00A24B4D">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GÜBİTAM tarafından gerçekleştirilen faaliyet sayısı</w:t>
            </w:r>
          </w:p>
          <w:p w:rsidR="00A24B4D" w:rsidRPr="00EE3922" w:rsidRDefault="00A24B4D" w:rsidP="00A24B4D">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GÜBİTAM tarafından gerçekleştirilen uygulamalı eğitim sayısı </w:t>
            </w:r>
          </w:p>
          <w:p w:rsidR="00A24B4D" w:rsidRPr="006579BD" w:rsidRDefault="00A24B4D" w:rsidP="006579BD">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Gerçekleştirilen toplam analiz sayısı</w:t>
            </w:r>
          </w:p>
        </w:tc>
      </w:tr>
      <w:tr w:rsidR="00A24B4D" w:rsidRPr="00EE3922" w:rsidTr="00A24B4D">
        <w:trPr>
          <w:trHeight w:val="1398"/>
        </w:trPr>
        <w:tc>
          <w:tcPr>
            <w:tcW w:w="9634" w:type="dxa"/>
            <w:gridSpan w:val="4"/>
          </w:tcPr>
          <w:p w:rsidR="00A24B4D" w:rsidRPr="00EE3922" w:rsidRDefault="00A24B4D" w:rsidP="00A24B4D">
            <w:pPr>
              <w:spacing w:line="360" w:lineRule="auto"/>
              <w:jc w:val="both"/>
              <w:rPr>
                <w:b/>
              </w:rPr>
            </w:pPr>
            <w:r w:rsidRPr="00EE3922">
              <w:rPr>
                <w:b/>
              </w:rPr>
              <w:t>Riskler:</w:t>
            </w:r>
          </w:p>
          <w:p w:rsidR="00A24B4D" w:rsidRPr="00EE3922" w:rsidRDefault="00A24B4D" w:rsidP="00A24B4D">
            <w:pPr>
              <w:pStyle w:val="ListeParagraf"/>
              <w:numPr>
                <w:ilvl w:val="0"/>
                <w:numId w:val="43"/>
              </w:numPr>
              <w:spacing w:after="0" w:line="276" w:lineRule="auto"/>
              <w:ind w:left="454" w:hanging="425"/>
              <w:jc w:val="both"/>
              <w:rPr>
                <w:rFonts w:ascii="Times New Roman" w:hAnsi="Times New Roman" w:cs="Times New Roman"/>
                <w:sz w:val="20"/>
                <w:szCs w:val="20"/>
              </w:rPr>
            </w:pPr>
            <w:r w:rsidRPr="00EE3922">
              <w:rPr>
                <w:rFonts w:ascii="Times New Roman" w:hAnsi="Times New Roman" w:cs="Times New Roman"/>
                <w:sz w:val="20"/>
                <w:szCs w:val="20"/>
              </w:rPr>
              <w:t xml:space="preserve">Elektriklerin düzensiz kesintisi nedeniyle cihazların hasar görmesi </w:t>
            </w:r>
          </w:p>
          <w:p w:rsidR="00A24B4D" w:rsidRPr="00EE3922" w:rsidRDefault="00A24B4D" w:rsidP="00A24B4D">
            <w:pPr>
              <w:pStyle w:val="ListeParagraf"/>
              <w:numPr>
                <w:ilvl w:val="0"/>
                <w:numId w:val="43"/>
              </w:numPr>
              <w:spacing w:after="0" w:line="276" w:lineRule="auto"/>
              <w:ind w:left="454" w:hanging="425"/>
              <w:jc w:val="both"/>
              <w:rPr>
                <w:rFonts w:ascii="Times New Roman" w:hAnsi="Times New Roman" w:cs="Times New Roman"/>
                <w:sz w:val="20"/>
                <w:szCs w:val="20"/>
              </w:rPr>
            </w:pPr>
            <w:r w:rsidRPr="00EE3922">
              <w:rPr>
                <w:rFonts w:ascii="Times New Roman" w:hAnsi="Times New Roman" w:cs="Times New Roman"/>
                <w:sz w:val="20"/>
                <w:szCs w:val="20"/>
              </w:rPr>
              <w:t>Fiziki ortam koşullarına bağlı olarak analizlerin hatalı çıkması</w:t>
            </w:r>
          </w:p>
          <w:p w:rsidR="00A24B4D" w:rsidRPr="008740AC" w:rsidRDefault="00A24B4D" w:rsidP="008740AC">
            <w:pPr>
              <w:pStyle w:val="ListeParagraf"/>
              <w:numPr>
                <w:ilvl w:val="0"/>
                <w:numId w:val="43"/>
              </w:numPr>
              <w:spacing w:after="0" w:line="276" w:lineRule="auto"/>
              <w:ind w:left="454" w:hanging="425"/>
              <w:jc w:val="both"/>
              <w:rPr>
                <w:rFonts w:ascii="Times New Roman" w:hAnsi="Times New Roman" w:cs="Times New Roman"/>
                <w:sz w:val="20"/>
                <w:szCs w:val="20"/>
              </w:rPr>
            </w:pPr>
            <w:r w:rsidRPr="00EE3922">
              <w:rPr>
                <w:rFonts w:ascii="Times New Roman" w:hAnsi="Times New Roman" w:cs="Times New Roman"/>
                <w:sz w:val="20"/>
                <w:szCs w:val="20"/>
              </w:rPr>
              <w:t xml:space="preserve">Kişisel kaynaklı hatalardan dolayı analizlerin hatalı çıkması </w:t>
            </w:r>
          </w:p>
        </w:tc>
      </w:tr>
      <w:tr w:rsidR="00A24B4D" w:rsidRPr="00EE3922" w:rsidTr="00A24B4D">
        <w:trPr>
          <w:trHeight w:val="1022"/>
        </w:trPr>
        <w:tc>
          <w:tcPr>
            <w:tcW w:w="9634" w:type="dxa"/>
            <w:gridSpan w:val="4"/>
          </w:tcPr>
          <w:p w:rsidR="00A24B4D" w:rsidRDefault="00A24B4D" w:rsidP="00A24B4D">
            <w:pPr>
              <w:spacing w:line="360" w:lineRule="auto"/>
              <w:jc w:val="both"/>
            </w:pPr>
            <w:r w:rsidRPr="00FC2ECA">
              <w:rPr>
                <w:b/>
              </w:rPr>
              <w:t>Fırsatlar:</w:t>
            </w:r>
          </w:p>
          <w:p w:rsidR="00A24B4D" w:rsidRPr="00FC2ECA" w:rsidRDefault="00A24B4D" w:rsidP="00A24B4D">
            <w:pPr>
              <w:pStyle w:val="ListeParagraf"/>
              <w:numPr>
                <w:ilvl w:val="0"/>
                <w:numId w:val="43"/>
              </w:numPr>
              <w:spacing w:after="0" w:line="276" w:lineRule="auto"/>
              <w:ind w:left="454" w:hanging="425"/>
              <w:jc w:val="both"/>
              <w:rPr>
                <w:rFonts w:ascii="Times New Roman" w:hAnsi="Times New Roman" w:cs="Times New Roman"/>
                <w:b/>
                <w:sz w:val="20"/>
                <w:szCs w:val="20"/>
              </w:rPr>
            </w:pPr>
            <w:r w:rsidRPr="00FC2ECA">
              <w:rPr>
                <w:rFonts w:ascii="Times New Roman" w:hAnsi="Times New Roman" w:cs="Times New Roman"/>
                <w:sz w:val="20"/>
                <w:szCs w:val="20"/>
              </w:rPr>
              <w:t>GÜBİTAM üniversitemizin temel ve uygulamalı bilimler alanındaki araştırma-geliştirme (AR-GE) faaliyetlerinin yanı sıra, uygulamalı-sertifikalı eğitimlerle öğrencilere, araştırmacılara destek sağlamaktadır. Ayrı</w:t>
            </w:r>
            <w:r>
              <w:rPr>
                <w:rFonts w:ascii="Times New Roman" w:hAnsi="Times New Roman" w:cs="Times New Roman"/>
                <w:sz w:val="20"/>
                <w:szCs w:val="20"/>
              </w:rPr>
              <w:t>ca, kurum içi ve kurum dışı bir</w:t>
            </w:r>
            <w:r w:rsidRPr="00FC2ECA">
              <w:rPr>
                <w:rFonts w:ascii="Times New Roman" w:hAnsi="Times New Roman" w:cs="Times New Roman"/>
                <w:sz w:val="20"/>
                <w:szCs w:val="20"/>
              </w:rPr>
              <w:t xml:space="preserve">çok araştırmacıya analiz desteği sunarak bilimsel çalışmalarının iyileştirilmesine katkı sağlamaktadır. </w:t>
            </w:r>
          </w:p>
        </w:tc>
      </w:tr>
    </w:tbl>
    <w:p w:rsidR="00A24B4D" w:rsidRDefault="00A24B4D" w:rsidP="0000412D">
      <w:pPr>
        <w:rPr>
          <w:b/>
        </w:rPr>
      </w:pPr>
    </w:p>
    <w:p w:rsidR="00A24B4D" w:rsidRDefault="00A24B4D"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8740AC" w:rsidRDefault="008740AC" w:rsidP="0000412D">
      <w:pPr>
        <w:rPr>
          <w:b/>
        </w:rPr>
      </w:pPr>
    </w:p>
    <w:p w:rsidR="0000412D" w:rsidRDefault="008740AC" w:rsidP="0000412D">
      <w:pPr>
        <w:rPr>
          <w:b/>
        </w:rPr>
      </w:pPr>
      <w:r>
        <w:rPr>
          <w:b/>
        </w:rPr>
        <w:t>5.7 TEKNOFEST v</w:t>
      </w:r>
      <w:r w:rsidRPr="00EE3922">
        <w:rPr>
          <w:b/>
        </w:rPr>
        <w:t>e Yarışmalar Koordina</w:t>
      </w:r>
      <w:r w:rsidR="00736581">
        <w:rPr>
          <w:b/>
        </w:rPr>
        <w:t>syon</w:t>
      </w:r>
      <w:r>
        <w:rPr>
          <w:b/>
        </w:rPr>
        <w:t xml:space="preserve"> Faaliyeti</w:t>
      </w:r>
    </w:p>
    <w:p w:rsidR="008740AC" w:rsidRPr="00EE3922" w:rsidRDefault="008740AC" w:rsidP="0000412D">
      <w:pPr>
        <w:rPr>
          <w:b/>
        </w:rPr>
      </w:pPr>
    </w:p>
    <w:tbl>
      <w:tblPr>
        <w:tblStyle w:val="TabloKlavuzu"/>
        <w:tblW w:w="9640" w:type="dxa"/>
        <w:tblInd w:w="-289" w:type="dxa"/>
        <w:tblLayout w:type="fixed"/>
        <w:tblLook w:val="04A0" w:firstRow="1" w:lastRow="0" w:firstColumn="1" w:lastColumn="0" w:noHBand="0" w:noVBand="1"/>
      </w:tblPr>
      <w:tblGrid>
        <w:gridCol w:w="2269"/>
        <w:gridCol w:w="3118"/>
        <w:gridCol w:w="2552"/>
        <w:gridCol w:w="1701"/>
      </w:tblGrid>
      <w:tr w:rsidR="0000412D" w:rsidRPr="00EE3922" w:rsidTr="008740AC">
        <w:trPr>
          <w:trHeight w:val="397"/>
        </w:trPr>
        <w:tc>
          <w:tcPr>
            <w:tcW w:w="9640" w:type="dxa"/>
            <w:gridSpan w:val="4"/>
          </w:tcPr>
          <w:p w:rsidR="0000412D" w:rsidRPr="00EE3922" w:rsidRDefault="0000412D" w:rsidP="008740AC">
            <w:pPr>
              <w:spacing w:line="360" w:lineRule="auto"/>
              <w:jc w:val="both"/>
            </w:pPr>
            <w:r w:rsidRPr="00EE3922">
              <w:rPr>
                <w:b/>
              </w:rPr>
              <w:t>Faaliyetin Amacı:</w:t>
            </w:r>
            <w:r w:rsidRPr="00EE3922">
              <w:t xml:space="preserve"> Üniversite öğrencilerinin bilimsel düşünme ve proje geliştirme becerilerini desteklemek, ulusal ve uluslararası yarışmalarda yer almalarını teşvik etmek, yenilikçi ve sürdürülebilir çözümler üretmelerine rehberlik etmek, akademik potansiyellerini en üst düzeye çıkarmak ve ülkemizin milli teknoloji hamlesine katkıda bulunmalarını sağlamaktır.</w:t>
            </w:r>
          </w:p>
        </w:tc>
      </w:tr>
      <w:tr w:rsidR="0000412D" w:rsidRPr="00EE3922" w:rsidTr="008740AC">
        <w:trPr>
          <w:trHeight w:val="418"/>
        </w:trPr>
        <w:tc>
          <w:tcPr>
            <w:tcW w:w="9640" w:type="dxa"/>
            <w:gridSpan w:val="4"/>
          </w:tcPr>
          <w:p w:rsidR="0000412D" w:rsidRPr="00EE3922" w:rsidRDefault="0000412D" w:rsidP="008740AC">
            <w:pPr>
              <w:spacing w:line="360" w:lineRule="auto"/>
            </w:pPr>
            <w:r w:rsidRPr="00EE3922">
              <w:rPr>
                <w:b/>
              </w:rPr>
              <w:t xml:space="preserve">Faaliyetin Yürütüldüğü Birimler:  </w:t>
            </w:r>
            <w:r w:rsidRPr="00EE3922">
              <w:t>TOGÜ TEKNOFEST ve Yarışmalar Koordinatörlüğü</w:t>
            </w:r>
          </w:p>
        </w:tc>
      </w:tr>
      <w:tr w:rsidR="0000412D" w:rsidRPr="00EE3922" w:rsidTr="008740AC">
        <w:trPr>
          <w:trHeight w:val="420"/>
        </w:trPr>
        <w:tc>
          <w:tcPr>
            <w:tcW w:w="2269" w:type="dxa"/>
          </w:tcPr>
          <w:p w:rsidR="0000412D" w:rsidRPr="00EE3922" w:rsidRDefault="0000412D" w:rsidP="008740AC">
            <w:pPr>
              <w:spacing w:line="276" w:lineRule="auto"/>
              <w:jc w:val="center"/>
              <w:rPr>
                <w:b/>
              </w:rPr>
            </w:pPr>
            <w:r w:rsidRPr="00EE3922">
              <w:rPr>
                <w:b/>
              </w:rPr>
              <w:t xml:space="preserve">Faaliyet Adımları </w:t>
            </w:r>
          </w:p>
        </w:tc>
        <w:tc>
          <w:tcPr>
            <w:tcW w:w="3118" w:type="dxa"/>
          </w:tcPr>
          <w:p w:rsidR="0000412D" w:rsidRPr="00EE3922" w:rsidRDefault="0000412D" w:rsidP="008740AC">
            <w:pPr>
              <w:spacing w:line="276" w:lineRule="auto"/>
              <w:jc w:val="center"/>
              <w:rPr>
                <w:b/>
              </w:rPr>
            </w:pPr>
            <w:r w:rsidRPr="00EE3922">
              <w:rPr>
                <w:b/>
              </w:rPr>
              <w:t>Görevli</w:t>
            </w:r>
          </w:p>
        </w:tc>
        <w:tc>
          <w:tcPr>
            <w:tcW w:w="2552" w:type="dxa"/>
          </w:tcPr>
          <w:p w:rsidR="0000412D" w:rsidRPr="00EE3922" w:rsidRDefault="0000412D" w:rsidP="008740AC">
            <w:pPr>
              <w:spacing w:line="276" w:lineRule="auto"/>
              <w:jc w:val="center"/>
              <w:rPr>
                <w:b/>
              </w:rPr>
            </w:pPr>
            <w:r w:rsidRPr="00EE3922">
              <w:rPr>
                <w:b/>
              </w:rPr>
              <w:t>Bilgi/Tarif Dokümanları</w:t>
            </w:r>
          </w:p>
        </w:tc>
        <w:tc>
          <w:tcPr>
            <w:tcW w:w="1701" w:type="dxa"/>
          </w:tcPr>
          <w:p w:rsidR="0000412D" w:rsidRPr="00EE3922" w:rsidRDefault="0000412D" w:rsidP="008740AC">
            <w:pPr>
              <w:spacing w:line="276" w:lineRule="auto"/>
              <w:rPr>
                <w:b/>
              </w:rPr>
            </w:pPr>
            <w:r w:rsidRPr="00EE3922">
              <w:rPr>
                <w:b/>
              </w:rPr>
              <w:t>Kayıt Ortamı</w:t>
            </w:r>
          </w:p>
        </w:tc>
      </w:tr>
      <w:tr w:rsidR="0000412D" w:rsidRPr="00EE3922" w:rsidTr="008740AC">
        <w:trPr>
          <w:trHeight w:val="2392"/>
        </w:trPr>
        <w:tc>
          <w:tcPr>
            <w:tcW w:w="2269" w:type="dxa"/>
          </w:tcPr>
          <w:p w:rsidR="0000412D" w:rsidRPr="00EE3922" w:rsidRDefault="0000412D" w:rsidP="0000412D">
            <w:pPr>
              <w:pStyle w:val="NormalWeb"/>
              <w:numPr>
                <w:ilvl w:val="0"/>
                <w:numId w:val="44"/>
              </w:numPr>
              <w:spacing w:before="0" w:beforeAutospacing="0" w:after="0" w:afterAutospacing="0"/>
              <w:ind w:left="173" w:hanging="218"/>
              <w:rPr>
                <w:sz w:val="20"/>
                <w:szCs w:val="20"/>
              </w:rPr>
            </w:pPr>
            <w:r w:rsidRPr="00EE3922">
              <w:rPr>
                <w:sz w:val="20"/>
                <w:szCs w:val="20"/>
              </w:rPr>
              <w:t>Yarışmalar hakkında bilgilendirme topla</w:t>
            </w:r>
            <w:r w:rsidR="008740AC">
              <w:rPr>
                <w:sz w:val="20"/>
                <w:szCs w:val="20"/>
              </w:rPr>
              <w:t>ntıları ve eğitimler düzenlemek</w:t>
            </w:r>
          </w:p>
          <w:p w:rsidR="0000412D" w:rsidRPr="00EE3922" w:rsidRDefault="0000412D" w:rsidP="0000412D">
            <w:pPr>
              <w:pStyle w:val="NormalWeb"/>
              <w:numPr>
                <w:ilvl w:val="0"/>
                <w:numId w:val="44"/>
              </w:numPr>
              <w:spacing w:before="0" w:beforeAutospacing="0" w:after="0" w:afterAutospacing="0"/>
              <w:ind w:left="173" w:hanging="218"/>
              <w:rPr>
                <w:sz w:val="20"/>
                <w:szCs w:val="20"/>
              </w:rPr>
            </w:pPr>
            <w:r w:rsidRPr="00EE3922">
              <w:rPr>
                <w:sz w:val="20"/>
                <w:szCs w:val="20"/>
              </w:rPr>
              <w:t>Öğrencileri ulusal ve uluslararası yarışmalara yönlendi</w:t>
            </w:r>
            <w:r w:rsidR="008740AC">
              <w:rPr>
                <w:sz w:val="20"/>
                <w:szCs w:val="20"/>
              </w:rPr>
              <w:t>rmek ve katılımı organize etmek</w:t>
            </w:r>
          </w:p>
          <w:p w:rsidR="0000412D" w:rsidRPr="00EE3922" w:rsidRDefault="0000412D" w:rsidP="0000412D">
            <w:pPr>
              <w:pStyle w:val="NormalWeb"/>
              <w:numPr>
                <w:ilvl w:val="0"/>
                <w:numId w:val="44"/>
              </w:numPr>
              <w:spacing w:before="0" w:beforeAutospacing="0" w:after="0" w:afterAutospacing="0"/>
              <w:ind w:left="173" w:hanging="218"/>
              <w:rPr>
                <w:sz w:val="20"/>
                <w:szCs w:val="20"/>
              </w:rPr>
            </w:pPr>
            <w:r w:rsidRPr="00EE3922">
              <w:rPr>
                <w:sz w:val="20"/>
                <w:szCs w:val="20"/>
              </w:rPr>
              <w:t>Takımlar arası iletişimi sağlamak ve takım ku</w:t>
            </w:r>
            <w:r w:rsidR="008740AC">
              <w:rPr>
                <w:sz w:val="20"/>
                <w:szCs w:val="20"/>
              </w:rPr>
              <w:t xml:space="preserve">rulma sürecine </w:t>
            </w:r>
            <w:proofErr w:type="spellStart"/>
            <w:r w:rsidR="008740AC">
              <w:rPr>
                <w:sz w:val="20"/>
                <w:szCs w:val="20"/>
              </w:rPr>
              <w:t>mentörlük</w:t>
            </w:r>
            <w:proofErr w:type="spellEnd"/>
            <w:r w:rsidR="008740AC">
              <w:rPr>
                <w:sz w:val="20"/>
                <w:szCs w:val="20"/>
              </w:rPr>
              <w:t xml:space="preserve"> yapmak</w:t>
            </w:r>
          </w:p>
          <w:p w:rsidR="0000412D" w:rsidRPr="00EE3922" w:rsidRDefault="0000412D" w:rsidP="0000412D">
            <w:pPr>
              <w:pStyle w:val="NormalWeb"/>
              <w:numPr>
                <w:ilvl w:val="0"/>
                <w:numId w:val="44"/>
              </w:numPr>
              <w:spacing w:before="0" w:beforeAutospacing="0" w:after="0" w:afterAutospacing="0"/>
              <w:ind w:left="173" w:hanging="218"/>
              <w:rPr>
                <w:sz w:val="20"/>
                <w:szCs w:val="20"/>
              </w:rPr>
            </w:pPr>
            <w:r w:rsidRPr="00EE3922">
              <w:rPr>
                <w:sz w:val="20"/>
                <w:szCs w:val="20"/>
              </w:rPr>
              <w:t>Yarışma hazırlıkları için atölye ve seminerleri planlamak.</w:t>
            </w:r>
          </w:p>
          <w:p w:rsidR="0000412D" w:rsidRPr="00EE3922" w:rsidRDefault="0000412D" w:rsidP="0000412D">
            <w:pPr>
              <w:pStyle w:val="NormalWeb"/>
              <w:numPr>
                <w:ilvl w:val="0"/>
                <w:numId w:val="44"/>
              </w:numPr>
              <w:spacing w:before="0" w:beforeAutospacing="0" w:after="0" w:afterAutospacing="0"/>
              <w:ind w:left="173" w:hanging="218"/>
              <w:rPr>
                <w:sz w:val="20"/>
                <w:szCs w:val="20"/>
              </w:rPr>
            </w:pPr>
            <w:r w:rsidRPr="00EE3922">
              <w:rPr>
                <w:sz w:val="20"/>
                <w:szCs w:val="20"/>
              </w:rPr>
              <w:t>Yarışmalara katılacak pro</w:t>
            </w:r>
            <w:r w:rsidR="008740AC">
              <w:rPr>
                <w:sz w:val="20"/>
                <w:szCs w:val="20"/>
              </w:rPr>
              <w:t xml:space="preserve">jelere </w:t>
            </w:r>
            <w:proofErr w:type="spellStart"/>
            <w:r w:rsidR="008740AC">
              <w:rPr>
                <w:sz w:val="20"/>
                <w:szCs w:val="20"/>
              </w:rPr>
              <w:t>mentörlük</w:t>
            </w:r>
            <w:proofErr w:type="spellEnd"/>
            <w:r w:rsidR="008740AC">
              <w:rPr>
                <w:sz w:val="20"/>
                <w:szCs w:val="20"/>
              </w:rPr>
              <w:t xml:space="preserve"> desteği vermek</w:t>
            </w:r>
          </w:p>
          <w:p w:rsidR="0000412D" w:rsidRPr="00EE3922" w:rsidRDefault="0000412D" w:rsidP="0000412D">
            <w:pPr>
              <w:pStyle w:val="NormalWeb"/>
              <w:numPr>
                <w:ilvl w:val="0"/>
                <w:numId w:val="44"/>
              </w:numPr>
              <w:spacing w:before="0" w:beforeAutospacing="0" w:after="0" w:afterAutospacing="0"/>
              <w:ind w:left="173" w:hanging="218"/>
              <w:rPr>
                <w:sz w:val="20"/>
                <w:szCs w:val="20"/>
              </w:rPr>
            </w:pPr>
            <w:r w:rsidRPr="00EE3922">
              <w:rPr>
                <w:sz w:val="20"/>
                <w:szCs w:val="20"/>
              </w:rPr>
              <w:t>Sponsorl</w:t>
            </w:r>
            <w:r w:rsidR="008740AC">
              <w:rPr>
                <w:sz w:val="20"/>
                <w:szCs w:val="20"/>
              </w:rPr>
              <w:t>uk ve iş birlikleri geliştirmek</w:t>
            </w:r>
          </w:p>
        </w:tc>
        <w:tc>
          <w:tcPr>
            <w:tcW w:w="3118" w:type="dxa"/>
          </w:tcPr>
          <w:p w:rsidR="0000412D" w:rsidRDefault="008740AC" w:rsidP="0000412D">
            <w:pPr>
              <w:pStyle w:val="ListeParagraf"/>
              <w:numPr>
                <w:ilvl w:val="0"/>
                <w:numId w:val="39"/>
              </w:numPr>
              <w:spacing w:after="0" w:line="240" w:lineRule="auto"/>
              <w:contextualSpacing w:val="0"/>
              <w:rPr>
                <w:rFonts w:ascii="Times New Roman" w:hAnsi="Times New Roman" w:cs="Times New Roman"/>
                <w:sz w:val="20"/>
                <w:szCs w:val="20"/>
              </w:rPr>
            </w:pPr>
            <w:proofErr w:type="spellStart"/>
            <w:r>
              <w:rPr>
                <w:rFonts w:ascii="Times New Roman" w:hAnsi="Times New Roman" w:cs="Times New Roman"/>
                <w:sz w:val="20"/>
                <w:szCs w:val="20"/>
              </w:rPr>
              <w:t>Teknofest</w:t>
            </w:r>
            <w:proofErr w:type="spellEnd"/>
            <w:r>
              <w:rPr>
                <w:rFonts w:ascii="Times New Roman" w:hAnsi="Times New Roman" w:cs="Times New Roman"/>
                <w:sz w:val="20"/>
                <w:szCs w:val="20"/>
              </w:rPr>
              <w:t xml:space="preserve"> ve Yarışmalar </w:t>
            </w:r>
            <w:r w:rsidR="0000412D" w:rsidRPr="00EE3922">
              <w:rPr>
                <w:rFonts w:ascii="Times New Roman" w:hAnsi="Times New Roman" w:cs="Times New Roman"/>
                <w:sz w:val="20"/>
                <w:szCs w:val="20"/>
              </w:rPr>
              <w:t>Koordinatör</w:t>
            </w:r>
            <w:r>
              <w:rPr>
                <w:rFonts w:ascii="Times New Roman" w:hAnsi="Times New Roman" w:cs="Times New Roman"/>
                <w:sz w:val="20"/>
                <w:szCs w:val="20"/>
              </w:rPr>
              <w:t>ü</w:t>
            </w:r>
          </w:p>
          <w:p w:rsidR="0000412D" w:rsidRPr="008740AC" w:rsidRDefault="008740AC" w:rsidP="008740AC">
            <w:pPr>
              <w:pStyle w:val="ListeParagraf"/>
              <w:numPr>
                <w:ilvl w:val="0"/>
                <w:numId w:val="39"/>
              </w:numPr>
              <w:spacing w:after="0" w:line="240" w:lineRule="auto"/>
              <w:contextualSpacing w:val="0"/>
              <w:rPr>
                <w:rFonts w:ascii="Times New Roman" w:hAnsi="Times New Roman" w:cs="Times New Roman"/>
                <w:sz w:val="20"/>
                <w:szCs w:val="20"/>
              </w:rPr>
            </w:pPr>
            <w:proofErr w:type="spellStart"/>
            <w:r w:rsidRPr="008740AC">
              <w:rPr>
                <w:rFonts w:ascii="Times New Roman" w:hAnsi="Times New Roman" w:cs="Times New Roman"/>
                <w:sz w:val="20"/>
                <w:szCs w:val="20"/>
              </w:rPr>
              <w:t>Teknofest</w:t>
            </w:r>
            <w:proofErr w:type="spellEnd"/>
            <w:r w:rsidRPr="008740AC">
              <w:rPr>
                <w:rFonts w:ascii="Times New Roman" w:hAnsi="Times New Roman" w:cs="Times New Roman"/>
                <w:sz w:val="20"/>
                <w:szCs w:val="20"/>
              </w:rPr>
              <w:t xml:space="preserve"> ve Yarışmalar</w:t>
            </w:r>
            <w:r>
              <w:rPr>
                <w:rFonts w:ascii="Times New Roman" w:hAnsi="Times New Roman" w:cs="Times New Roman"/>
                <w:sz w:val="20"/>
                <w:szCs w:val="20"/>
              </w:rPr>
              <w:t xml:space="preserve"> </w:t>
            </w:r>
            <w:r w:rsidR="0000412D" w:rsidRPr="008740AC">
              <w:rPr>
                <w:rFonts w:ascii="Times New Roman" w:hAnsi="Times New Roman" w:cs="Times New Roman"/>
                <w:sz w:val="20"/>
                <w:szCs w:val="20"/>
              </w:rPr>
              <w:t>Koordinatör Yardımcısı</w:t>
            </w:r>
          </w:p>
          <w:p w:rsidR="0000412D" w:rsidRPr="00EE3922" w:rsidRDefault="0000412D" w:rsidP="0000412D">
            <w:pPr>
              <w:pStyle w:val="ListeParagraf"/>
              <w:numPr>
                <w:ilvl w:val="0"/>
                <w:numId w:val="39"/>
              </w:numPr>
              <w:spacing w:after="0" w:line="240" w:lineRule="auto"/>
              <w:contextualSpacing w:val="0"/>
              <w:rPr>
                <w:rFonts w:ascii="Times New Roman" w:hAnsi="Times New Roman" w:cs="Times New Roman"/>
                <w:sz w:val="20"/>
                <w:szCs w:val="20"/>
              </w:rPr>
            </w:pPr>
            <w:r w:rsidRPr="00EE3922">
              <w:rPr>
                <w:rFonts w:ascii="Times New Roman" w:hAnsi="Times New Roman" w:cs="Times New Roman"/>
                <w:sz w:val="20"/>
                <w:szCs w:val="20"/>
              </w:rPr>
              <w:t>TEKNOFEST Kurumsal Koordinasyon Temsilcisi</w:t>
            </w:r>
          </w:p>
          <w:p w:rsidR="0000412D" w:rsidRPr="00EE3922" w:rsidRDefault="0000412D" w:rsidP="0000412D">
            <w:pPr>
              <w:pStyle w:val="ListeParagraf"/>
              <w:numPr>
                <w:ilvl w:val="0"/>
                <w:numId w:val="39"/>
              </w:numPr>
              <w:spacing w:after="0" w:line="240" w:lineRule="auto"/>
              <w:contextualSpacing w:val="0"/>
              <w:rPr>
                <w:rFonts w:ascii="Times New Roman" w:hAnsi="Times New Roman" w:cs="Times New Roman"/>
                <w:sz w:val="20"/>
                <w:szCs w:val="20"/>
              </w:rPr>
            </w:pPr>
            <w:r w:rsidRPr="00EE3922">
              <w:rPr>
                <w:rFonts w:ascii="Times New Roman" w:hAnsi="Times New Roman" w:cs="Times New Roman"/>
                <w:sz w:val="20"/>
                <w:szCs w:val="20"/>
              </w:rPr>
              <w:t>Akademik Birim Temsilcisi</w:t>
            </w:r>
          </w:p>
          <w:p w:rsidR="0000412D" w:rsidRPr="00EE3922" w:rsidRDefault="0000412D" w:rsidP="0000412D">
            <w:pPr>
              <w:pStyle w:val="ListeParagraf"/>
              <w:numPr>
                <w:ilvl w:val="0"/>
                <w:numId w:val="39"/>
              </w:numPr>
              <w:spacing w:after="0" w:line="240" w:lineRule="auto"/>
              <w:contextualSpacing w:val="0"/>
              <w:rPr>
                <w:rFonts w:ascii="Times New Roman" w:hAnsi="Times New Roman" w:cs="Times New Roman"/>
                <w:sz w:val="20"/>
                <w:szCs w:val="20"/>
              </w:rPr>
            </w:pPr>
            <w:r w:rsidRPr="00EE3922">
              <w:rPr>
                <w:rFonts w:ascii="Times New Roman" w:hAnsi="Times New Roman" w:cs="Times New Roman"/>
                <w:sz w:val="20"/>
                <w:szCs w:val="20"/>
              </w:rPr>
              <w:t>Öğrenci Temsilcisi</w:t>
            </w:r>
          </w:p>
        </w:tc>
        <w:tc>
          <w:tcPr>
            <w:tcW w:w="2552" w:type="dxa"/>
          </w:tcPr>
          <w:p w:rsidR="008740AC" w:rsidRPr="00EE3922" w:rsidRDefault="008740AC" w:rsidP="008740AC">
            <w:pPr>
              <w:pStyle w:val="ListeParagraf"/>
              <w:numPr>
                <w:ilvl w:val="0"/>
                <w:numId w:val="39"/>
              </w:numPr>
              <w:spacing w:after="0" w:line="240" w:lineRule="auto"/>
              <w:contextualSpacing w:val="0"/>
              <w:rPr>
                <w:rFonts w:ascii="Times New Roman" w:hAnsi="Times New Roman" w:cs="Times New Roman"/>
                <w:sz w:val="20"/>
                <w:szCs w:val="20"/>
              </w:rPr>
            </w:pPr>
            <w:proofErr w:type="gramStart"/>
            <w:r>
              <w:rPr>
                <w:rFonts w:ascii="Times New Roman" w:hAnsi="Times New Roman" w:cs="Times New Roman"/>
                <w:sz w:val="20"/>
                <w:szCs w:val="20"/>
              </w:rPr>
              <w:t>TOGÜ.YÖN</w:t>
            </w:r>
            <w:proofErr w:type="gramEnd"/>
            <w:r>
              <w:rPr>
                <w:rFonts w:ascii="Times New Roman" w:hAnsi="Times New Roman" w:cs="Times New Roman"/>
                <w:sz w:val="20"/>
                <w:szCs w:val="20"/>
              </w:rPr>
              <w:t xml:space="preserve">.008 </w:t>
            </w:r>
            <w:proofErr w:type="spellStart"/>
            <w:r>
              <w:rPr>
                <w:rFonts w:ascii="Times New Roman" w:hAnsi="Times New Roman" w:cs="Times New Roman"/>
                <w:sz w:val="20"/>
                <w:szCs w:val="20"/>
              </w:rPr>
              <w:t>Teknofest</w:t>
            </w:r>
            <w:proofErr w:type="spellEnd"/>
            <w:r>
              <w:rPr>
                <w:rFonts w:ascii="Times New Roman" w:hAnsi="Times New Roman" w:cs="Times New Roman"/>
                <w:sz w:val="20"/>
                <w:szCs w:val="20"/>
              </w:rPr>
              <w:t xml:space="preserve"> v</w:t>
            </w:r>
            <w:r w:rsidRPr="008740AC">
              <w:rPr>
                <w:rFonts w:ascii="Times New Roman" w:hAnsi="Times New Roman" w:cs="Times New Roman"/>
                <w:sz w:val="20"/>
                <w:szCs w:val="20"/>
              </w:rPr>
              <w:t xml:space="preserve">e Yarışmalar Koordinatörlüğü Yönergesi </w:t>
            </w:r>
          </w:p>
        </w:tc>
        <w:tc>
          <w:tcPr>
            <w:tcW w:w="1701" w:type="dxa"/>
          </w:tcPr>
          <w:p w:rsidR="0000412D" w:rsidRPr="00EE3922" w:rsidRDefault="0000412D" w:rsidP="0000412D">
            <w:pPr>
              <w:pStyle w:val="ListeParagraf"/>
              <w:numPr>
                <w:ilvl w:val="0"/>
                <w:numId w:val="37"/>
              </w:numPr>
              <w:spacing w:after="0" w:line="240" w:lineRule="auto"/>
              <w:contextualSpacing w:val="0"/>
              <w:jc w:val="both"/>
              <w:rPr>
                <w:rFonts w:ascii="Times New Roman" w:hAnsi="Times New Roman" w:cs="Times New Roman"/>
                <w:sz w:val="20"/>
                <w:szCs w:val="20"/>
              </w:rPr>
            </w:pPr>
            <w:r w:rsidRPr="00EE3922">
              <w:rPr>
                <w:rFonts w:ascii="Times New Roman" w:hAnsi="Times New Roman" w:cs="Times New Roman"/>
                <w:sz w:val="20"/>
                <w:szCs w:val="20"/>
              </w:rPr>
              <w:t>EBYS</w:t>
            </w:r>
          </w:p>
          <w:p w:rsidR="0000412D" w:rsidRPr="00EE3922" w:rsidRDefault="0000412D" w:rsidP="0000412D">
            <w:pPr>
              <w:pStyle w:val="ListeParagraf"/>
              <w:numPr>
                <w:ilvl w:val="0"/>
                <w:numId w:val="37"/>
              </w:numPr>
              <w:spacing w:after="0" w:line="240" w:lineRule="auto"/>
              <w:contextualSpacing w:val="0"/>
              <w:jc w:val="both"/>
              <w:rPr>
                <w:rFonts w:ascii="Times New Roman" w:hAnsi="Times New Roman" w:cs="Times New Roman"/>
                <w:sz w:val="20"/>
                <w:szCs w:val="20"/>
              </w:rPr>
            </w:pPr>
            <w:r w:rsidRPr="00EE3922">
              <w:rPr>
                <w:rFonts w:ascii="Times New Roman" w:hAnsi="Times New Roman" w:cs="Times New Roman"/>
                <w:sz w:val="20"/>
                <w:szCs w:val="20"/>
              </w:rPr>
              <w:t>TOGÜ TYK Web Sayfası</w:t>
            </w:r>
          </w:p>
          <w:p w:rsidR="0000412D" w:rsidRPr="00EE3922" w:rsidRDefault="0000412D" w:rsidP="0000412D">
            <w:pPr>
              <w:pStyle w:val="ListeParagraf"/>
              <w:numPr>
                <w:ilvl w:val="0"/>
                <w:numId w:val="37"/>
              </w:numPr>
              <w:spacing w:after="0" w:line="240" w:lineRule="auto"/>
              <w:contextualSpacing w:val="0"/>
              <w:jc w:val="both"/>
              <w:rPr>
                <w:rFonts w:ascii="Times New Roman" w:hAnsi="Times New Roman" w:cs="Times New Roman"/>
                <w:sz w:val="20"/>
                <w:szCs w:val="20"/>
              </w:rPr>
            </w:pPr>
            <w:r w:rsidRPr="00EE3922">
              <w:rPr>
                <w:rFonts w:ascii="Times New Roman" w:hAnsi="Times New Roman" w:cs="Times New Roman"/>
                <w:sz w:val="20"/>
                <w:szCs w:val="20"/>
              </w:rPr>
              <w:t>Sosyal Medya</w:t>
            </w:r>
          </w:p>
        </w:tc>
      </w:tr>
      <w:tr w:rsidR="0000412D" w:rsidRPr="00EE3922" w:rsidTr="008740AC">
        <w:trPr>
          <w:trHeight w:val="697"/>
        </w:trPr>
        <w:tc>
          <w:tcPr>
            <w:tcW w:w="9640" w:type="dxa"/>
            <w:gridSpan w:val="4"/>
          </w:tcPr>
          <w:p w:rsidR="0000412D" w:rsidRPr="00EE3922" w:rsidRDefault="0000412D" w:rsidP="008740AC">
            <w:pPr>
              <w:spacing w:line="360" w:lineRule="auto"/>
              <w:jc w:val="both"/>
              <w:rPr>
                <w:b/>
              </w:rPr>
            </w:pPr>
            <w:r w:rsidRPr="00EE3922">
              <w:rPr>
                <w:b/>
              </w:rPr>
              <w:t xml:space="preserve">İzleme Kriterleri: </w:t>
            </w:r>
          </w:p>
          <w:p w:rsidR="0000412D" w:rsidRPr="00316D2B" w:rsidRDefault="008740AC" w:rsidP="008740AC">
            <w:pPr>
              <w:pStyle w:val="ListeParagraf"/>
              <w:numPr>
                <w:ilvl w:val="0"/>
                <w:numId w:val="42"/>
              </w:numPr>
              <w:spacing w:after="0" w:line="276" w:lineRule="auto"/>
              <w:jc w:val="both"/>
              <w:rPr>
                <w:rFonts w:ascii="Times New Roman" w:hAnsi="Times New Roman" w:cs="Times New Roman"/>
                <w:sz w:val="20"/>
                <w:szCs w:val="20"/>
              </w:rPr>
            </w:pPr>
            <w:r w:rsidRPr="00316D2B">
              <w:rPr>
                <w:rFonts w:ascii="Times New Roman" w:hAnsi="Times New Roman" w:cs="Times New Roman"/>
                <w:sz w:val="20"/>
                <w:szCs w:val="20"/>
              </w:rPr>
              <w:t xml:space="preserve">Koordinatörlük </w:t>
            </w:r>
            <w:r w:rsidR="0000412D" w:rsidRPr="00316D2B">
              <w:rPr>
                <w:rFonts w:ascii="Times New Roman" w:hAnsi="Times New Roman" w:cs="Times New Roman"/>
                <w:sz w:val="20"/>
                <w:szCs w:val="20"/>
              </w:rPr>
              <w:t xml:space="preserve">tarafından gerçekleştirilen </w:t>
            </w:r>
            <w:r w:rsidRPr="00316D2B">
              <w:rPr>
                <w:rFonts w:ascii="Times New Roman" w:hAnsi="Times New Roman" w:cs="Times New Roman"/>
                <w:sz w:val="20"/>
                <w:szCs w:val="20"/>
              </w:rPr>
              <w:t>bilgilendirme</w:t>
            </w:r>
            <w:r w:rsidR="0000412D" w:rsidRPr="00316D2B">
              <w:rPr>
                <w:rFonts w:ascii="Times New Roman" w:hAnsi="Times New Roman" w:cs="Times New Roman"/>
                <w:sz w:val="20"/>
                <w:szCs w:val="20"/>
              </w:rPr>
              <w:t xml:space="preserve"> toplantısı, eğitim, seminer ve atölyelerin sayısı</w:t>
            </w:r>
            <w:r w:rsidR="00316D2B" w:rsidRPr="00316D2B">
              <w:rPr>
                <w:rFonts w:ascii="Times New Roman" w:hAnsi="Times New Roman" w:cs="Times New Roman"/>
                <w:sz w:val="20"/>
                <w:szCs w:val="20"/>
              </w:rPr>
              <w:t>(toplam)</w:t>
            </w:r>
          </w:p>
          <w:p w:rsidR="00B36ECA" w:rsidRPr="00B36ECA" w:rsidRDefault="00B36ECA" w:rsidP="00B36ECA">
            <w:pPr>
              <w:pStyle w:val="ListeParagraf"/>
              <w:numPr>
                <w:ilvl w:val="0"/>
                <w:numId w:val="42"/>
              </w:numPr>
              <w:spacing w:after="0" w:line="276" w:lineRule="auto"/>
              <w:jc w:val="both"/>
              <w:rPr>
                <w:rFonts w:ascii="Times New Roman" w:hAnsi="Times New Roman" w:cs="Times New Roman"/>
                <w:sz w:val="20"/>
                <w:szCs w:val="20"/>
              </w:rPr>
            </w:pPr>
            <w:proofErr w:type="spellStart"/>
            <w:r w:rsidRPr="00B36ECA">
              <w:rPr>
                <w:rFonts w:ascii="Times New Roman" w:hAnsi="Times New Roman" w:cs="Times New Roman"/>
                <w:sz w:val="20"/>
                <w:szCs w:val="20"/>
              </w:rPr>
              <w:t>TEKNOFEST’e</w:t>
            </w:r>
            <w:proofErr w:type="spellEnd"/>
            <w:r w:rsidRPr="00B36ECA">
              <w:rPr>
                <w:rFonts w:ascii="Times New Roman" w:hAnsi="Times New Roman" w:cs="Times New Roman"/>
                <w:sz w:val="20"/>
                <w:szCs w:val="20"/>
              </w:rPr>
              <w:t xml:space="preserve"> başvuru yapan takımların sayısı </w:t>
            </w:r>
          </w:p>
          <w:p w:rsidR="0000412D" w:rsidRPr="00EE3922" w:rsidRDefault="0000412D" w:rsidP="00B36ECA">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Ulusal ve uluslararası yarış</w:t>
            </w:r>
            <w:r w:rsidR="0062105F">
              <w:rPr>
                <w:rFonts w:ascii="Times New Roman" w:hAnsi="Times New Roman" w:cs="Times New Roman"/>
                <w:sz w:val="20"/>
                <w:szCs w:val="20"/>
              </w:rPr>
              <w:t>malara başvuru yapan takımların öğrenci</w:t>
            </w:r>
            <w:r w:rsidRPr="00EE3922">
              <w:rPr>
                <w:rFonts w:ascii="Times New Roman" w:hAnsi="Times New Roman" w:cs="Times New Roman"/>
                <w:sz w:val="20"/>
                <w:szCs w:val="20"/>
              </w:rPr>
              <w:t xml:space="preserve"> sayısı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Yarışmalara başvuru yapan takımlara verilen </w:t>
            </w:r>
            <w:proofErr w:type="spellStart"/>
            <w:r w:rsidRPr="00EE3922">
              <w:rPr>
                <w:rFonts w:ascii="Times New Roman" w:hAnsi="Times New Roman" w:cs="Times New Roman"/>
                <w:sz w:val="20"/>
                <w:szCs w:val="20"/>
              </w:rPr>
              <w:t>mentörlük</w:t>
            </w:r>
            <w:proofErr w:type="spellEnd"/>
            <w:r w:rsidRPr="00EE3922">
              <w:rPr>
                <w:rFonts w:ascii="Times New Roman" w:hAnsi="Times New Roman" w:cs="Times New Roman"/>
                <w:sz w:val="20"/>
                <w:szCs w:val="20"/>
              </w:rPr>
              <w:t xml:space="preserve"> desteğinin sayısı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Sponsorluk ve iş birliği yapılan kurum/kuruluş sayısı</w:t>
            </w:r>
          </w:p>
        </w:tc>
      </w:tr>
      <w:tr w:rsidR="0000412D" w:rsidRPr="00EE3922" w:rsidTr="008740AC">
        <w:trPr>
          <w:trHeight w:val="832"/>
        </w:trPr>
        <w:tc>
          <w:tcPr>
            <w:tcW w:w="9640" w:type="dxa"/>
            <w:gridSpan w:val="4"/>
          </w:tcPr>
          <w:p w:rsidR="0000412D" w:rsidRPr="00EE3922" w:rsidRDefault="0000412D" w:rsidP="008740AC">
            <w:pPr>
              <w:jc w:val="both"/>
              <w:rPr>
                <w:b/>
              </w:rPr>
            </w:pPr>
            <w:r w:rsidRPr="00EE3922">
              <w:rPr>
                <w:b/>
              </w:rPr>
              <w:t>Riskler:</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Akademik birimlerin yeterli düzeyde destek vermemesi nedeniyle yarışma sü</w:t>
            </w:r>
            <w:r w:rsidR="008740AC">
              <w:rPr>
                <w:rFonts w:ascii="Times New Roman" w:hAnsi="Times New Roman" w:cs="Times New Roman"/>
                <w:sz w:val="20"/>
                <w:szCs w:val="20"/>
              </w:rPr>
              <w:t>reçlerinin etkin yürütülememesi</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Öğrenci ve takım başvurularının düşük olması ya da </w:t>
            </w:r>
            <w:proofErr w:type="gramStart"/>
            <w:r w:rsidRPr="00EE3922">
              <w:rPr>
                <w:rFonts w:ascii="Times New Roman" w:hAnsi="Times New Roman" w:cs="Times New Roman"/>
                <w:sz w:val="20"/>
                <w:szCs w:val="20"/>
              </w:rPr>
              <w:t>motivasyon</w:t>
            </w:r>
            <w:proofErr w:type="gramEnd"/>
            <w:r w:rsidRPr="00EE3922">
              <w:rPr>
                <w:rFonts w:ascii="Times New Roman" w:hAnsi="Times New Roman" w:cs="Times New Roman"/>
                <w:sz w:val="20"/>
                <w:szCs w:val="20"/>
              </w:rPr>
              <w:t xml:space="preserve"> eksikliği nedeniyle hed</w:t>
            </w:r>
            <w:r w:rsidR="008740AC">
              <w:rPr>
                <w:rFonts w:ascii="Times New Roman" w:hAnsi="Times New Roman" w:cs="Times New Roman"/>
                <w:sz w:val="20"/>
                <w:szCs w:val="20"/>
              </w:rPr>
              <w:t>eflenen katılımın sağlanamaması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Yarışmalara hazırlık sürecinde yeterli maddi kaynak, </w:t>
            </w:r>
            <w:proofErr w:type="gramStart"/>
            <w:r w:rsidRPr="00EE3922">
              <w:rPr>
                <w:rFonts w:ascii="Times New Roman" w:hAnsi="Times New Roman" w:cs="Times New Roman"/>
                <w:sz w:val="20"/>
                <w:szCs w:val="20"/>
              </w:rPr>
              <w:t>sponsorluk</w:t>
            </w:r>
            <w:proofErr w:type="gramEnd"/>
            <w:r w:rsidRPr="00EE3922">
              <w:rPr>
                <w:rFonts w:ascii="Times New Roman" w:hAnsi="Times New Roman" w:cs="Times New Roman"/>
                <w:sz w:val="20"/>
                <w:szCs w:val="20"/>
              </w:rPr>
              <w:t xml:space="preserve"> ve teknik</w:t>
            </w:r>
            <w:r w:rsidR="008740AC">
              <w:rPr>
                <w:rFonts w:ascii="Times New Roman" w:hAnsi="Times New Roman" w:cs="Times New Roman"/>
                <w:sz w:val="20"/>
                <w:szCs w:val="20"/>
              </w:rPr>
              <w:t xml:space="preserve"> altyapı desteğinin bulunmaması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proofErr w:type="spellStart"/>
            <w:r w:rsidRPr="00EE3922">
              <w:rPr>
                <w:rFonts w:ascii="Times New Roman" w:hAnsi="Times New Roman" w:cs="Times New Roman"/>
                <w:sz w:val="20"/>
                <w:szCs w:val="20"/>
              </w:rPr>
              <w:t>Mentörlük</w:t>
            </w:r>
            <w:proofErr w:type="spellEnd"/>
            <w:r w:rsidRPr="00EE3922">
              <w:rPr>
                <w:rFonts w:ascii="Times New Roman" w:hAnsi="Times New Roman" w:cs="Times New Roman"/>
                <w:sz w:val="20"/>
                <w:szCs w:val="20"/>
              </w:rPr>
              <w:t xml:space="preserve"> yapabilecek akademik pers</w:t>
            </w:r>
            <w:r w:rsidR="008740AC">
              <w:rPr>
                <w:rFonts w:ascii="Times New Roman" w:hAnsi="Times New Roman" w:cs="Times New Roman"/>
                <w:sz w:val="20"/>
                <w:szCs w:val="20"/>
              </w:rPr>
              <w:t>onel sayısının yetersiz kalması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lastRenderedPageBreak/>
              <w:t>Ulusal ve uluslararası yarışmaların tarih ve başvuru süreçlerinin öğrenciler taraf</w:t>
            </w:r>
            <w:r w:rsidR="008740AC">
              <w:rPr>
                <w:rFonts w:ascii="Times New Roman" w:hAnsi="Times New Roman" w:cs="Times New Roman"/>
                <w:sz w:val="20"/>
                <w:szCs w:val="20"/>
              </w:rPr>
              <w:t>ından kaçırılması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Farklı fakülteler ve bölümler arasında k</w:t>
            </w:r>
            <w:r w:rsidR="008740AC">
              <w:rPr>
                <w:rFonts w:ascii="Times New Roman" w:hAnsi="Times New Roman" w:cs="Times New Roman"/>
                <w:sz w:val="20"/>
                <w:szCs w:val="20"/>
              </w:rPr>
              <w:t>oordinasyon eksikliği yaşanması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Koordinatörlük faaliyetlerinin sürdürülebilirliği için gerekli insan kaynağı ve</w:t>
            </w:r>
            <w:r w:rsidR="008740AC">
              <w:rPr>
                <w:rFonts w:ascii="Times New Roman" w:hAnsi="Times New Roman" w:cs="Times New Roman"/>
                <w:sz w:val="20"/>
                <w:szCs w:val="20"/>
              </w:rPr>
              <w:t xml:space="preserve"> idari desteğin yetersiz olması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Öğrencilerin uzun vadeli Ar-Ge kültürüne yeterince a</w:t>
            </w:r>
            <w:r w:rsidR="008740AC">
              <w:rPr>
                <w:rFonts w:ascii="Times New Roman" w:hAnsi="Times New Roman" w:cs="Times New Roman"/>
                <w:sz w:val="20"/>
                <w:szCs w:val="20"/>
              </w:rPr>
              <w:t>dapte olamaması</w:t>
            </w:r>
          </w:p>
        </w:tc>
      </w:tr>
      <w:tr w:rsidR="0000412D" w:rsidRPr="00EE3922" w:rsidTr="008740AC">
        <w:trPr>
          <w:trHeight w:val="1022"/>
        </w:trPr>
        <w:tc>
          <w:tcPr>
            <w:tcW w:w="9640" w:type="dxa"/>
            <w:gridSpan w:val="4"/>
          </w:tcPr>
          <w:p w:rsidR="0000412D" w:rsidRPr="00EE3922" w:rsidRDefault="0000412D" w:rsidP="008740AC">
            <w:pPr>
              <w:spacing w:line="360" w:lineRule="auto"/>
              <w:jc w:val="both"/>
              <w:rPr>
                <w:b/>
              </w:rPr>
            </w:pPr>
            <w:r w:rsidRPr="00EE3922">
              <w:rPr>
                <w:b/>
              </w:rPr>
              <w:lastRenderedPageBreak/>
              <w:t>Fırsatlar:</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Öğrencilerin disiplinler arası çalışmalara katılarak yeni beceriler kazanması.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Sanayi kuruluşları, teknoparklar ve kamu kurumlarıyla iş birlikleri ve </w:t>
            </w:r>
            <w:proofErr w:type="gramStart"/>
            <w:r w:rsidRPr="00EE3922">
              <w:rPr>
                <w:rFonts w:ascii="Times New Roman" w:hAnsi="Times New Roman" w:cs="Times New Roman"/>
                <w:sz w:val="20"/>
                <w:szCs w:val="20"/>
              </w:rPr>
              <w:t>sponsorluk</w:t>
            </w:r>
            <w:proofErr w:type="gramEnd"/>
            <w:r w:rsidRPr="00EE3922">
              <w:rPr>
                <w:rFonts w:ascii="Times New Roman" w:hAnsi="Times New Roman" w:cs="Times New Roman"/>
                <w:sz w:val="20"/>
                <w:szCs w:val="20"/>
              </w:rPr>
              <w:t xml:space="preserve"> imkânlarının artması.</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Üniversitenin “Milli Teknoloji </w:t>
            </w:r>
            <w:proofErr w:type="spellStart"/>
            <w:r w:rsidRPr="00EE3922">
              <w:rPr>
                <w:rFonts w:ascii="Times New Roman" w:hAnsi="Times New Roman" w:cs="Times New Roman"/>
                <w:sz w:val="20"/>
                <w:szCs w:val="20"/>
              </w:rPr>
              <w:t>Hamlesi”nde</w:t>
            </w:r>
            <w:proofErr w:type="spellEnd"/>
            <w:r w:rsidRPr="00EE3922">
              <w:rPr>
                <w:rFonts w:ascii="Times New Roman" w:hAnsi="Times New Roman" w:cs="Times New Roman"/>
                <w:sz w:val="20"/>
                <w:szCs w:val="20"/>
              </w:rPr>
              <w:t xml:space="preserve"> akademik paydaş olarak yer alması sayesinde ulusal ve uluslararası projelerde öncü rol üstlenme potansiyeli.</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 xml:space="preserve">Öğrencilerin girişimcilik ve </w:t>
            </w:r>
            <w:proofErr w:type="spellStart"/>
            <w:r w:rsidRPr="00EE3922">
              <w:rPr>
                <w:rFonts w:ascii="Times New Roman" w:hAnsi="Times New Roman" w:cs="Times New Roman"/>
                <w:sz w:val="20"/>
                <w:szCs w:val="20"/>
              </w:rPr>
              <w:t>inovasyon</w:t>
            </w:r>
            <w:proofErr w:type="spellEnd"/>
            <w:r w:rsidRPr="00EE3922">
              <w:rPr>
                <w:rFonts w:ascii="Times New Roman" w:hAnsi="Times New Roman" w:cs="Times New Roman"/>
                <w:sz w:val="20"/>
                <w:szCs w:val="20"/>
              </w:rPr>
              <w:t xml:space="preserve"> yönlerinin desteklenmesiyle </w:t>
            </w:r>
            <w:proofErr w:type="spellStart"/>
            <w:r w:rsidRPr="00EE3922">
              <w:rPr>
                <w:rFonts w:ascii="Times New Roman" w:hAnsi="Times New Roman" w:cs="Times New Roman"/>
                <w:sz w:val="20"/>
                <w:szCs w:val="20"/>
              </w:rPr>
              <w:t>spin-off</w:t>
            </w:r>
            <w:proofErr w:type="spellEnd"/>
            <w:r w:rsidRPr="00EE3922">
              <w:rPr>
                <w:rFonts w:ascii="Times New Roman" w:hAnsi="Times New Roman" w:cs="Times New Roman"/>
                <w:sz w:val="20"/>
                <w:szCs w:val="20"/>
              </w:rPr>
              <w:t xml:space="preserve"> şirketler, patent ve </w:t>
            </w:r>
            <w:proofErr w:type="gramStart"/>
            <w:r w:rsidRPr="00EE3922">
              <w:rPr>
                <w:rFonts w:ascii="Times New Roman" w:hAnsi="Times New Roman" w:cs="Times New Roman"/>
                <w:sz w:val="20"/>
                <w:szCs w:val="20"/>
              </w:rPr>
              <w:t>start</w:t>
            </w:r>
            <w:proofErr w:type="gramEnd"/>
            <w:r w:rsidRPr="00EE3922">
              <w:rPr>
                <w:rFonts w:ascii="Times New Roman" w:hAnsi="Times New Roman" w:cs="Times New Roman"/>
                <w:sz w:val="20"/>
                <w:szCs w:val="20"/>
              </w:rPr>
              <w:t>-</w:t>
            </w:r>
            <w:proofErr w:type="spellStart"/>
            <w:r w:rsidRPr="00EE3922">
              <w:rPr>
                <w:rFonts w:ascii="Times New Roman" w:hAnsi="Times New Roman" w:cs="Times New Roman"/>
                <w:sz w:val="20"/>
                <w:szCs w:val="20"/>
              </w:rPr>
              <w:t>up</w:t>
            </w:r>
            <w:proofErr w:type="spellEnd"/>
            <w:r w:rsidRPr="00EE3922">
              <w:rPr>
                <w:rFonts w:ascii="Times New Roman" w:hAnsi="Times New Roman" w:cs="Times New Roman"/>
                <w:sz w:val="20"/>
                <w:szCs w:val="20"/>
              </w:rPr>
              <w:t xml:space="preserve"> oluşumlarının artma ihtimali.</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Uluslararası yarışmalara katılım sayesinde öğrencilerin küresel düzeyde tecrübe kazanması ve üniversitenin uluslararası tanınırlığının güçlenmesi.</w:t>
            </w:r>
          </w:p>
          <w:p w:rsidR="0000412D" w:rsidRPr="00EE3922" w:rsidRDefault="0000412D" w:rsidP="008740AC">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Üniversite mezunlarının teknoloji ve Ar-Ge alanında istihdam edilme şansının yükselmesi.</w:t>
            </w:r>
          </w:p>
        </w:tc>
      </w:tr>
    </w:tbl>
    <w:p w:rsidR="0000412D" w:rsidRPr="00EE3922" w:rsidRDefault="0000412D" w:rsidP="0000412D">
      <w:pPr>
        <w:rPr>
          <w:b/>
        </w:rPr>
      </w:pPr>
    </w:p>
    <w:p w:rsidR="0000412D" w:rsidRDefault="008740AC" w:rsidP="0000412D">
      <w:pPr>
        <w:rPr>
          <w:b/>
        </w:rPr>
      </w:pPr>
      <w:r>
        <w:rPr>
          <w:b/>
        </w:rPr>
        <w:t xml:space="preserve">5.8 </w:t>
      </w:r>
      <w:r w:rsidR="0000412D" w:rsidRPr="00EE3922">
        <w:rPr>
          <w:b/>
        </w:rPr>
        <w:t>Atatürk İlkeleri ve İnkılâp Tarihi Araşt</w:t>
      </w:r>
      <w:r>
        <w:rPr>
          <w:b/>
        </w:rPr>
        <w:t>ırma ve Uygulama Faaliyeti</w:t>
      </w:r>
    </w:p>
    <w:p w:rsidR="008740AC" w:rsidRPr="00EE3922" w:rsidRDefault="008740AC" w:rsidP="0000412D">
      <w:pPr>
        <w:rPr>
          <w:b/>
        </w:rPr>
      </w:pPr>
    </w:p>
    <w:tbl>
      <w:tblPr>
        <w:tblStyle w:val="TabloKlavuzu"/>
        <w:tblW w:w="9640" w:type="dxa"/>
        <w:tblInd w:w="-289" w:type="dxa"/>
        <w:tblLayout w:type="fixed"/>
        <w:tblLook w:val="04A0" w:firstRow="1" w:lastRow="0" w:firstColumn="1" w:lastColumn="0" w:noHBand="0" w:noVBand="1"/>
      </w:tblPr>
      <w:tblGrid>
        <w:gridCol w:w="2978"/>
        <w:gridCol w:w="2126"/>
        <w:gridCol w:w="2551"/>
        <w:gridCol w:w="1985"/>
      </w:tblGrid>
      <w:tr w:rsidR="0000412D" w:rsidRPr="00EE3922" w:rsidTr="008740AC">
        <w:trPr>
          <w:trHeight w:val="3077"/>
        </w:trPr>
        <w:tc>
          <w:tcPr>
            <w:tcW w:w="9640" w:type="dxa"/>
            <w:gridSpan w:val="4"/>
          </w:tcPr>
          <w:p w:rsidR="0000412D" w:rsidRPr="00EE3922" w:rsidRDefault="0000412D" w:rsidP="008740AC">
            <w:pPr>
              <w:spacing w:line="360" w:lineRule="auto"/>
              <w:jc w:val="both"/>
            </w:pPr>
            <w:r w:rsidRPr="00EE3922">
              <w:rPr>
                <w:b/>
              </w:rPr>
              <w:t>Faaliyetin Amacı:</w:t>
            </w:r>
            <w:r w:rsidRPr="00EE3922">
              <w:t xml:space="preserve"> </w:t>
            </w:r>
          </w:p>
          <w:p w:rsidR="0000412D" w:rsidRPr="00EE3922" w:rsidRDefault="0000412D" w:rsidP="008740AC">
            <w:pPr>
              <w:spacing w:line="360" w:lineRule="auto"/>
              <w:jc w:val="both"/>
            </w:pPr>
            <w:r w:rsidRPr="00EE3922">
              <w:t>Merkezimiz, 2547 Sayılı Yükseköğretim Kanununun 7. maddesinin d (2) bendi uyarınca Gaziosmanpaşa Üniversitesi Rektörlüğüne bağlı olarak “Atatürk İlkeleri ve İnkılâp Tarihi Araştırma ve Uygulama Merkezi” adı ile kurulmuştur. Gaziosmanpaşa Üniversitesi Atatürk İlkeleri ve İnkılâp Tarihi Araştırma ve Uygulama ve Merkezi Yönetmeliği 2 Temmuz 2001 Tarih ve 24450 Sayılı Resmi Gazetede yayınlanmıştır.</w:t>
            </w:r>
            <w:r w:rsidR="008740AC">
              <w:t xml:space="preserve"> </w:t>
            </w:r>
            <w:r w:rsidRPr="00EE3922">
              <w:t>Mustafa Kemal Atatürk’ün fikir ve düşüncelerini, Türkiye Cumhuriyeti Devleti’nin kuruluş felsefesini, yakın Türkiye tarihini ve değişen ve gelişen uluslararası dünyayı doğru anlamak ve anlatmak; bu çerçevede bilimsel çalışmalar yapmak, yurt içi ve yurt dışı kurumlarla ortak projeler gerçekleştirmek. Bu bağlamda Millî Mücadele ve Türkiye Cumhuriyeti tarihini tüm yönleriyle araştırmak ve araştırma sonuçlarını yaymaktır.</w:t>
            </w:r>
          </w:p>
        </w:tc>
      </w:tr>
      <w:tr w:rsidR="0000412D" w:rsidRPr="00EE3922" w:rsidTr="008740AC">
        <w:trPr>
          <w:trHeight w:val="418"/>
        </w:trPr>
        <w:tc>
          <w:tcPr>
            <w:tcW w:w="9640" w:type="dxa"/>
            <w:gridSpan w:val="4"/>
          </w:tcPr>
          <w:p w:rsidR="0000412D" w:rsidRPr="00EE3922" w:rsidRDefault="0000412D" w:rsidP="008740AC">
            <w:pPr>
              <w:spacing w:line="360" w:lineRule="auto"/>
            </w:pPr>
            <w:r w:rsidRPr="00EE3922">
              <w:rPr>
                <w:b/>
              </w:rPr>
              <w:t xml:space="preserve">Faaliyetin Yürütüldüğü Birimler:  </w:t>
            </w:r>
            <w:r w:rsidRPr="00EE3922">
              <w:t>TOGÜ Atatürk İlkeleri ve İnkılâp Tarihi Araştırma ve Uygulama Merkezi</w:t>
            </w:r>
          </w:p>
        </w:tc>
      </w:tr>
      <w:tr w:rsidR="0000412D" w:rsidRPr="00EE3922" w:rsidTr="00A913B4">
        <w:trPr>
          <w:trHeight w:val="420"/>
        </w:trPr>
        <w:tc>
          <w:tcPr>
            <w:tcW w:w="2978" w:type="dxa"/>
          </w:tcPr>
          <w:p w:rsidR="0000412D" w:rsidRPr="00EE3922" w:rsidRDefault="0000412D" w:rsidP="00A9148F">
            <w:pPr>
              <w:spacing w:line="276" w:lineRule="auto"/>
              <w:rPr>
                <w:b/>
              </w:rPr>
            </w:pPr>
            <w:r w:rsidRPr="00EE3922">
              <w:rPr>
                <w:b/>
              </w:rPr>
              <w:t xml:space="preserve">Faaliyet Adımları </w:t>
            </w:r>
          </w:p>
        </w:tc>
        <w:tc>
          <w:tcPr>
            <w:tcW w:w="2126" w:type="dxa"/>
          </w:tcPr>
          <w:p w:rsidR="0000412D" w:rsidRPr="00EE3922" w:rsidRDefault="0000412D" w:rsidP="00A9148F">
            <w:pPr>
              <w:spacing w:line="276" w:lineRule="auto"/>
              <w:rPr>
                <w:b/>
              </w:rPr>
            </w:pPr>
            <w:r w:rsidRPr="00EE3922">
              <w:rPr>
                <w:b/>
              </w:rPr>
              <w:t>Görevli</w:t>
            </w:r>
          </w:p>
        </w:tc>
        <w:tc>
          <w:tcPr>
            <w:tcW w:w="2551" w:type="dxa"/>
          </w:tcPr>
          <w:p w:rsidR="0000412D" w:rsidRPr="00EE3922" w:rsidRDefault="0000412D" w:rsidP="00A9148F">
            <w:pPr>
              <w:spacing w:line="276" w:lineRule="auto"/>
              <w:rPr>
                <w:b/>
              </w:rPr>
            </w:pPr>
            <w:r w:rsidRPr="00EE3922">
              <w:rPr>
                <w:b/>
              </w:rPr>
              <w:t>Bilgi/Tarif Dokümanları</w:t>
            </w:r>
          </w:p>
        </w:tc>
        <w:tc>
          <w:tcPr>
            <w:tcW w:w="1985" w:type="dxa"/>
          </w:tcPr>
          <w:p w:rsidR="0000412D" w:rsidRPr="00EE3922" w:rsidRDefault="0000412D" w:rsidP="00A9148F">
            <w:pPr>
              <w:spacing w:line="276" w:lineRule="auto"/>
              <w:rPr>
                <w:b/>
              </w:rPr>
            </w:pPr>
            <w:r w:rsidRPr="00EE3922">
              <w:rPr>
                <w:b/>
              </w:rPr>
              <w:t>Kayıt Ortamı</w:t>
            </w:r>
          </w:p>
        </w:tc>
      </w:tr>
      <w:tr w:rsidR="0000412D" w:rsidRPr="00EE3922" w:rsidTr="00A913B4">
        <w:trPr>
          <w:trHeight w:val="2392"/>
        </w:trPr>
        <w:tc>
          <w:tcPr>
            <w:tcW w:w="2978" w:type="dxa"/>
          </w:tcPr>
          <w:p w:rsidR="00A913B4" w:rsidRDefault="004A2A57" w:rsidP="004A2A57">
            <w:pPr>
              <w:numPr>
                <w:ilvl w:val="0"/>
                <w:numId w:val="38"/>
              </w:numPr>
              <w:spacing w:line="360" w:lineRule="auto"/>
            </w:pPr>
            <w:r w:rsidRPr="004A2A57">
              <w:t>Bilimsel etkinlik</w:t>
            </w:r>
            <w:r w:rsidR="00A913B4">
              <w:t>lerin duyurulması</w:t>
            </w:r>
          </w:p>
          <w:p w:rsidR="004A2A57" w:rsidRDefault="004A2A57" w:rsidP="004A2A57">
            <w:pPr>
              <w:numPr>
                <w:ilvl w:val="0"/>
                <w:numId w:val="38"/>
              </w:numPr>
              <w:spacing w:line="360" w:lineRule="auto"/>
            </w:pPr>
            <w:r>
              <w:t xml:space="preserve"> </w:t>
            </w:r>
            <w:r w:rsidR="00A913B4" w:rsidRPr="004A2A57">
              <w:t>Bilimsel etkinlik</w:t>
            </w:r>
            <w:r w:rsidR="00A913B4">
              <w:t xml:space="preserve">lerin </w:t>
            </w:r>
            <w:r>
              <w:t>düzenlenmesi</w:t>
            </w:r>
          </w:p>
          <w:p w:rsidR="0000412D" w:rsidRPr="00EE3922" w:rsidRDefault="00A913B4" w:rsidP="004A2A57">
            <w:pPr>
              <w:numPr>
                <w:ilvl w:val="0"/>
                <w:numId w:val="38"/>
              </w:numPr>
              <w:spacing w:line="360" w:lineRule="auto"/>
            </w:pPr>
            <w:r>
              <w:t>B</w:t>
            </w:r>
            <w:r w:rsidR="004A2A57" w:rsidRPr="004A2A57">
              <w:t>ilimsel etkinliklere katılımın sağlanması</w:t>
            </w:r>
          </w:p>
        </w:tc>
        <w:tc>
          <w:tcPr>
            <w:tcW w:w="2126" w:type="dxa"/>
          </w:tcPr>
          <w:p w:rsidR="0000412D" w:rsidRPr="00EE3922" w:rsidRDefault="0000412D" w:rsidP="0000412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ATAUM Müdürü</w:t>
            </w:r>
          </w:p>
          <w:p w:rsidR="0000412D" w:rsidRPr="00EE3922" w:rsidRDefault="0000412D" w:rsidP="0000412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ATAUM Müdür Yardımcısı</w:t>
            </w:r>
          </w:p>
          <w:p w:rsidR="0000412D" w:rsidRPr="00EE3922" w:rsidRDefault="0000412D" w:rsidP="008740AC">
            <w:pPr>
              <w:pStyle w:val="ListeParagraf"/>
              <w:spacing w:line="360" w:lineRule="auto"/>
              <w:ind w:left="360"/>
              <w:rPr>
                <w:rFonts w:ascii="Times New Roman" w:hAnsi="Times New Roman" w:cs="Times New Roman"/>
                <w:sz w:val="20"/>
                <w:szCs w:val="20"/>
              </w:rPr>
            </w:pPr>
          </w:p>
        </w:tc>
        <w:tc>
          <w:tcPr>
            <w:tcW w:w="2551" w:type="dxa"/>
          </w:tcPr>
          <w:p w:rsidR="0000412D" w:rsidRPr="00EE3922" w:rsidRDefault="0000412D" w:rsidP="0000412D">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2547 sayılı Yükseköğretim Kanununun 7.</w:t>
            </w:r>
            <w:r w:rsidR="007C074B">
              <w:rPr>
                <w:rFonts w:ascii="Times New Roman" w:hAnsi="Times New Roman" w:cs="Times New Roman"/>
                <w:sz w:val="20"/>
                <w:szCs w:val="20"/>
              </w:rPr>
              <w:t xml:space="preserve"> </w:t>
            </w:r>
            <w:r w:rsidRPr="00EE3922">
              <w:rPr>
                <w:rFonts w:ascii="Times New Roman" w:hAnsi="Times New Roman" w:cs="Times New Roman"/>
                <w:sz w:val="20"/>
                <w:szCs w:val="20"/>
              </w:rPr>
              <w:t>maddesi d/2 bendi uyarınca Tokat Gaziosmanpaşa Üniversitesi Yönetmeliği</w:t>
            </w:r>
          </w:p>
        </w:tc>
        <w:tc>
          <w:tcPr>
            <w:tcW w:w="1985" w:type="dxa"/>
          </w:tcPr>
          <w:p w:rsidR="0000412D" w:rsidRPr="00EE3922" w:rsidRDefault="0000412D" w:rsidP="0000412D">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Elektronik Ortam/ https://ataum.gop.edu.tr/Default.aspx?d=tr-TR</w:t>
            </w:r>
          </w:p>
          <w:p w:rsidR="0000412D" w:rsidRPr="00EE3922" w:rsidRDefault="0000412D" w:rsidP="0000412D">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EBYS</w:t>
            </w:r>
          </w:p>
        </w:tc>
      </w:tr>
      <w:tr w:rsidR="0000412D" w:rsidRPr="00EE3922" w:rsidTr="008740AC">
        <w:trPr>
          <w:trHeight w:val="697"/>
        </w:trPr>
        <w:tc>
          <w:tcPr>
            <w:tcW w:w="9640" w:type="dxa"/>
            <w:gridSpan w:val="4"/>
          </w:tcPr>
          <w:p w:rsidR="0000412D" w:rsidRPr="00EE3922" w:rsidRDefault="0000412D" w:rsidP="008740AC">
            <w:pPr>
              <w:spacing w:line="360" w:lineRule="auto"/>
              <w:jc w:val="both"/>
              <w:rPr>
                <w:b/>
              </w:rPr>
            </w:pPr>
            <w:r w:rsidRPr="00EE3922">
              <w:rPr>
                <w:b/>
              </w:rPr>
              <w:t xml:space="preserve">İzleme Kriterleri: </w:t>
            </w:r>
          </w:p>
          <w:p w:rsidR="0000412D" w:rsidRPr="000016F3" w:rsidRDefault="0000412D" w:rsidP="000016F3">
            <w:pPr>
              <w:pStyle w:val="ListeParagraf"/>
              <w:numPr>
                <w:ilvl w:val="0"/>
                <w:numId w:val="42"/>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TOGÜ Atatürk İlkeleri ve İnkılâp Tarihi Araştırma ve Uygulama Merkezi tarafından gerçekleştirilen faaliyet sayısı</w:t>
            </w:r>
          </w:p>
        </w:tc>
      </w:tr>
      <w:tr w:rsidR="0000412D" w:rsidRPr="00EE3922" w:rsidTr="008740AC">
        <w:trPr>
          <w:trHeight w:val="1398"/>
        </w:trPr>
        <w:tc>
          <w:tcPr>
            <w:tcW w:w="9640" w:type="dxa"/>
            <w:gridSpan w:val="4"/>
          </w:tcPr>
          <w:p w:rsidR="0000412D" w:rsidRPr="00EE3922" w:rsidRDefault="0000412D" w:rsidP="008740AC">
            <w:pPr>
              <w:spacing w:line="360" w:lineRule="auto"/>
              <w:jc w:val="both"/>
              <w:rPr>
                <w:b/>
              </w:rPr>
            </w:pPr>
            <w:r w:rsidRPr="00EE3922">
              <w:rPr>
                <w:b/>
              </w:rPr>
              <w:lastRenderedPageBreak/>
              <w:t>Riskler:</w:t>
            </w:r>
          </w:p>
          <w:p w:rsidR="008740AC" w:rsidRDefault="0000412D" w:rsidP="008740AC">
            <w:pPr>
              <w:pStyle w:val="ListeParagraf"/>
              <w:numPr>
                <w:ilvl w:val="0"/>
                <w:numId w:val="40"/>
              </w:numPr>
              <w:spacing w:after="0" w:line="276" w:lineRule="auto"/>
              <w:jc w:val="both"/>
              <w:rPr>
                <w:rFonts w:ascii="Times New Roman" w:hAnsi="Times New Roman" w:cs="Times New Roman"/>
                <w:sz w:val="20"/>
                <w:szCs w:val="20"/>
              </w:rPr>
            </w:pPr>
            <w:r w:rsidRPr="008740AC">
              <w:rPr>
                <w:rFonts w:ascii="Times New Roman" w:hAnsi="Times New Roman" w:cs="Times New Roman"/>
                <w:sz w:val="20"/>
                <w:szCs w:val="20"/>
              </w:rPr>
              <w:t>Yeterli sayıda ve nitelikte basılı eser/çalışma yapılmaması ve yayınlanması talebiyle kuruma teslim edilen eserlerin bilim</w:t>
            </w:r>
            <w:r w:rsidR="008740AC">
              <w:rPr>
                <w:rFonts w:ascii="Times New Roman" w:hAnsi="Times New Roman" w:cs="Times New Roman"/>
                <w:sz w:val="20"/>
                <w:szCs w:val="20"/>
              </w:rPr>
              <w:t>sel niteliklere uygun olmaması</w:t>
            </w:r>
          </w:p>
          <w:p w:rsidR="0000412D" w:rsidRPr="008740AC" w:rsidRDefault="0000412D" w:rsidP="008740AC">
            <w:pPr>
              <w:pStyle w:val="ListeParagraf"/>
              <w:numPr>
                <w:ilvl w:val="0"/>
                <w:numId w:val="40"/>
              </w:numPr>
              <w:spacing w:after="0" w:line="276" w:lineRule="auto"/>
              <w:jc w:val="both"/>
              <w:rPr>
                <w:rFonts w:ascii="Times New Roman" w:hAnsi="Times New Roman" w:cs="Times New Roman"/>
                <w:sz w:val="20"/>
                <w:szCs w:val="20"/>
              </w:rPr>
            </w:pPr>
            <w:r w:rsidRPr="008740AC">
              <w:rPr>
                <w:rFonts w:ascii="Times New Roman" w:hAnsi="Times New Roman" w:cs="Times New Roman"/>
                <w:sz w:val="20"/>
                <w:szCs w:val="20"/>
              </w:rPr>
              <w:t xml:space="preserve">Sonraki yıllara ait hedeflenen değerlere ulaşılmasını </w:t>
            </w:r>
            <w:proofErr w:type="spellStart"/>
            <w:r w:rsidRPr="008740AC">
              <w:rPr>
                <w:rFonts w:ascii="Times New Roman" w:hAnsi="Times New Roman" w:cs="Times New Roman"/>
                <w:sz w:val="20"/>
                <w:szCs w:val="20"/>
              </w:rPr>
              <w:t>teminen</w:t>
            </w:r>
            <w:proofErr w:type="spellEnd"/>
            <w:r w:rsidRPr="008740AC">
              <w:rPr>
                <w:rFonts w:ascii="Times New Roman" w:hAnsi="Times New Roman" w:cs="Times New Roman"/>
                <w:sz w:val="20"/>
                <w:szCs w:val="20"/>
              </w:rPr>
              <w:t xml:space="preserve"> harcama birim yöneticil</w:t>
            </w:r>
            <w:r w:rsidR="008740AC">
              <w:rPr>
                <w:rFonts w:ascii="Times New Roman" w:hAnsi="Times New Roman" w:cs="Times New Roman"/>
                <w:sz w:val="20"/>
                <w:szCs w:val="20"/>
              </w:rPr>
              <w:t>erinin maddi destek sağlamaması</w:t>
            </w:r>
          </w:p>
          <w:p w:rsidR="0000412D" w:rsidRPr="00EE3922" w:rsidRDefault="0000412D" w:rsidP="0000412D">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TOGÜ Atatürk İlkeleri ve İnkılâp Tarihi Araştırma ve Uygulama Merkezi tarafından hazırlanan bilimsel yayınların ücretsiz dağıtımı. Kişi ve kurumlarca talepte bulunulduğu halde gönderilen ücretsiz yayınların kargo ücreti ödemesinden dolayı geri dönmesi gösterge için risk oluşturmaktadır.</w:t>
            </w:r>
          </w:p>
        </w:tc>
      </w:tr>
      <w:tr w:rsidR="0000412D" w:rsidRPr="00EE3922" w:rsidTr="008740AC">
        <w:trPr>
          <w:trHeight w:val="1022"/>
        </w:trPr>
        <w:tc>
          <w:tcPr>
            <w:tcW w:w="9640" w:type="dxa"/>
            <w:gridSpan w:val="4"/>
          </w:tcPr>
          <w:p w:rsidR="0000412D" w:rsidRPr="00EE3922" w:rsidRDefault="0000412D" w:rsidP="008740AC">
            <w:pPr>
              <w:spacing w:line="360" w:lineRule="auto"/>
              <w:jc w:val="both"/>
              <w:rPr>
                <w:b/>
              </w:rPr>
            </w:pPr>
            <w:r w:rsidRPr="00EE3922">
              <w:rPr>
                <w:b/>
              </w:rPr>
              <w:t>Fırsatlar:</w:t>
            </w:r>
          </w:p>
          <w:p w:rsidR="0000412D" w:rsidRPr="00EE3922" w:rsidRDefault="0000412D" w:rsidP="0000412D">
            <w:pPr>
              <w:pStyle w:val="ListeParagraf"/>
              <w:numPr>
                <w:ilvl w:val="0"/>
                <w:numId w:val="41"/>
              </w:numPr>
              <w:spacing w:after="0" w:line="360" w:lineRule="auto"/>
              <w:jc w:val="both"/>
              <w:rPr>
                <w:rFonts w:ascii="Times New Roman" w:hAnsi="Times New Roman" w:cs="Times New Roman"/>
                <w:b/>
                <w:sz w:val="20"/>
                <w:szCs w:val="20"/>
              </w:rPr>
            </w:pPr>
            <w:r w:rsidRPr="00EE3922">
              <w:rPr>
                <w:rFonts w:ascii="Times New Roman" w:hAnsi="Times New Roman" w:cs="Times New Roman"/>
                <w:sz w:val="20"/>
                <w:szCs w:val="20"/>
              </w:rPr>
              <w:t>Merkez uhdesinde planlanan faaliyetlerin sürdürebilirliğini sağlamak için eser inceleme sürecinin hızlandırılması ve hakem havuzunun oluşturulması gerekmektedir.</w:t>
            </w:r>
          </w:p>
          <w:p w:rsidR="0000412D" w:rsidRPr="00EE3922" w:rsidRDefault="0000412D" w:rsidP="0000412D">
            <w:pPr>
              <w:pStyle w:val="ListeParagraf"/>
              <w:numPr>
                <w:ilvl w:val="0"/>
                <w:numId w:val="41"/>
              </w:numPr>
              <w:spacing w:after="0" w:line="360" w:lineRule="auto"/>
              <w:jc w:val="both"/>
              <w:rPr>
                <w:rFonts w:ascii="Times New Roman" w:hAnsi="Times New Roman" w:cs="Times New Roman"/>
                <w:bCs/>
                <w:sz w:val="20"/>
                <w:szCs w:val="20"/>
              </w:rPr>
            </w:pPr>
            <w:r w:rsidRPr="00EE3922">
              <w:rPr>
                <w:rFonts w:ascii="Times New Roman" w:hAnsi="Times New Roman" w:cs="Times New Roman"/>
                <w:bCs/>
                <w:sz w:val="20"/>
                <w:szCs w:val="20"/>
              </w:rPr>
              <w:t>Merkezin planladığı yayınlara bilimsel mahiyette çalışma gönderimini sağlamak amacıyla ilgili üniversitelere ve bölümlere davet yazısı gönderilmesi ve yayınların indekslerde taranması için gerekli ölçütlerin yerine getirilmesi.</w:t>
            </w:r>
          </w:p>
          <w:p w:rsidR="0000412D" w:rsidRPr="00EE3922" w:rsidRDefault="0000412D" w:rsidP="0000412D">
            <w:pPr>
              <w:pStyle w:val="ListeParagraf"/>
              <w:numPr>
                <w:ilvl w:val="0"/>
                <w:numId w:val="41"/>
              </w:numPr>
              <w:spacing w:after="0" w:line="360" w:lineRule="auto"/>
              <w:jc w:val="both"/>
              <w:rPr>
                <w:rFonts w:ascii="Times New Roman" w:hAnsi="Times New Roman" w:cs="Times New Roman"/>
                <w:bCs/>
                <w:sz w:val="20"/>
                <w:szCs w:val="20"/>
              </w:rPr>
            </w:pPr>
            <w:r w:rsidRPr="00EE3922">
              <w:rPr>
                <w:rFonts w:ascii="Times New Roman" w:hAnsi="Times New Roman" w:cs="Times New Roman"/>
                <w:bCs/>
                <w:sz w:val="20"/>
                <w:szCs w:val="20"/>
              </w:rPr>
              <w:t xml:space="preserve">Üniversitemiz uhdesinde Bilimsel Araştırma Projeleri Koordinasyon Biriminin </w:t>
            </w:r>
            <w:r w:rsidRPr="00EE3922">
              <w:rPr>
                <w:rFonts w:ascii="Times New Roman" w:hAnsi="Times New Roman" w:cs="Times New Roman"/>
                <w:sz w:val="20"/>
                <w:szCs w:val="20"/>
              </w:rPr>
              <w:t>Atatürk İlkeleri ve İnkılâp Tarihi Araştırma ve Uygulama Merkezimiz faaliyetlerine destek sağlaması.</w:t>
            </w:r>
          </w:p>
          <w:p w:rsidR="0000412D" w:rsidRPr="00212475" w:rsidRDefault="0000412D" w:rsidP="00212475">
            <w:pPr>
              <w:pStyle w:val="ListeParagraf"/>
              <w:numPr>
                <w:ilvl w:val="0"/>
                <w:numId w:val="41"/>
              </w:numPr>
              <w:spacing w:after="0" w:line="360" w:lineRule="auto"/>
              <w:jc w:val="both"/>
              <w:rPr>
                <w:rFonts w:ascii="Times New Roman" w:hAnsi="Times New Roman" w:cs="Times New Roman"/>
                <w:bCs/>
                <w:sz w:val="20"/>
                <w:szCs w:val="20"/>
              </w:rPr>
            </w:pPr>
            <w:proofErr w:type="gramStart"/>
            <w:r w:rsidRPr="00EE3922">
              <w:rPr>
                <w:rFonts w:ascii="Times New Roman" w:hAnsi="Times New Roman" w:cs="Times New Roman"/>
                <w:sz w:val="20"/>
                <w:szCs w:val="20"/>
              </w:rPr>
              <w:t>Tokat Gaziosmanpaşa Üniversitesi Kütüphane ve Dokümantasyon Daire Başkanlığının, Atatürk İlkeleri ve İnkılâp Tarihi Araştırma ve Uygulama Merkezi tarafından hazırlanan tarafından doğrudan ve dolaylı olarak yayınlanan; kitap, makale, tez, bildiri, rapor, araştırma verisi gibi tüm akademik kaynakları uluslararası standartlarda dijital ortamda depolar, Üniversitenin akademik performansını izlemeye aracılık eder, kaynakları uzun süreli saklar ve telif haklarına uygun olarak Açık Erişime sunar.</w:t>
            </w:r>
            <w:proofErr w:type="gramEnd"/>
          </w:p>
        </w:tc>
      </w:tr>
    </w:tbl>
    <w:p w:rsidR="0000412D" w:rsidRPr="00EE3922" w:rsidRDefault="0000412D" w:rsidP="0000412D">
      <w:pPr>
        <w:rPr>
          <w:b/>
          <w:color w:val="EE0000"/>
        </w:rPr>
      </w:pPr>
    </w:p>
    <w:p w:rsidR="00FE64F1" w:rsidRDefault="00FE64F1" w:rsidP="0026129C">
      <w:pPr>
        <w:spacing w:after="240"/>
        <w:rPr>
          <w:b/>
        </w:rPr>
      </w:pPr>
    </w:p>
    <w:p w:rsidR="00FE64F1" w:rsidRDefault="00FE64F1" w:rsidP="0026129C">
      <w:pPr>
        <w:spacing w:after="240"/>
        <w:rPr>
          <w:b/>
        </w:rPr>
      </w:pPr>
    </w:p>
    <w:p w:rsidR="00FE64F1" w:rsidRDefault="00FE64F1" w:rsidP="0026129C">
      <w:pPr>
        <w:spacing w:after="240"/>
        <w:rPr>
          <w:b/>
        </w:rPr>
      </w:pPr>
    </w:p>
    <w:p w:rsidR="00FE64F1" w:rsidRDefault="00FE64F1" w:rsidP="0026129C">
      <w:pPr>
        <w:spacing w:after="240"/>
        <w:rPr>
          <w:b/>
        </w:rPr>
      </w:pPr>
    </w:p>
    <w:p w:rsidR="00FE64F1" w:rsidRDefault="00FE64F1" w:rsidP="0026129C">
      <w:pPr>
        <w:spacing w:after="240"/>
        <w:rPr>
          <w:b/>
        </w:rPr>
      </w:pPr>
    </w:p>
    <w:p w:rsidR="00212475" w:rsidRDefault="00212475" w:rsidP="0026129C">
      <w:pPr>
        <w:spacing w:after="240"/>
        <w:rPr>
          <w:b/>
        </w:rPr>
      </w:pPr>
    </w:p>
    <w:p w:rsidR="00212475" w:rsidRDefault="00212475" w:rsidP="0026129C">
      <w:pPr>
        <w:spacing w:after="240"/>
        <w:rPr>
          <w:b/>
        </w:rPr>
      </w:pPr>
    </w:p>
    <w:p w:rsidR="00FE64F1" w:rsidRDefault="00FE64F1" w:rsidP="0026129C">
      <w:pPr>
        <w:spacing w:after="240"/>
        <w:rPr>
          <w:b/>
        </w:rPr>
      </w:pPr>
    </w:p>
    <w:p w:rsidR="00FE64F1" w:rsidRDefault="00FE64F1" w:rsidP="0026129C">
      <w:pPr>
        <w:spacing w:after="240"/>
        <w:rPr>
          <w:b/>
        </w:rPr>
      </w:pPr>
    </w:p>
    <w:p w:rsidR="00FE64F1" w:rsidRDefault="00FE64F1" w:rsidP="0026129C">
      <w:pPr>
        <w:spacing w:after="240"/>
        <w:rPr>
          <w:b/>
        </w:rPr>
      </w:pPr>
    </w:p>
    <w:p w:rsidR="00AA6406" w:rsidRDefault="00AA6406" w:rsidP="0026129C">
      <w:pPr>
        <w:spacing w:after="240"/>
        <w:rPr>
          <w:b/>
        </w:rPr>
      </w:pPr>
    </w:p>
    <w:p w:rsidR="00AA6406" w:rsidRDefault="00AA6406" w:rsidP="0026129C">
      <w:pPr>
        <w:spacing w:after="240"/>
        <w:rPr>
          <w:b/>
        </w:rPr>
      </w:pPr>
    </w:p>
    <w:p w:rsidR="00FE64F1" w:rsidRDefault="00FE64F1" w:rsidP="0026129C">
      <w:pPr>
        <w:spacing w:after="240"/>
        <w:rPr>
          <w:b/>
        </w:rPr>
      </w:pPr>
    </w:p>
    <w:p w:rsidR="00FE64F1" w:rsidRDefault="00FE64F1" w:rsidP="0026129C">
      <w:pPr>
        <w:spacing w:after="240"/>
        <w:rPr>
          <w:b/>
        </w:rPr>
      </w:pPr>
    </w:p>
    <w:p w:rsidR="00FE64F1" w:rsidRDefault="00FE64F1" w:rsidP="0026129C">
      <w:pPr>
        <w:spacing w:after="240"/>
        <w:rPr>
          <w:b/>
        </w:rPr>
      </w:pPr>
    </w:p>
    <w:p w:rsidR="0026129C" w:rsidRPr="00EE3922" w:rsidRDefault="007C074B" w:rsidP="0026129C">
      <w:pPr>
        <w:spacing w:after="240"/>
        <w:rPr>
          <w:b/>
        </w:rPr>
      </w:pPr>
      <w:r>
        <w:rPr>
          <w:b/>
        </w:rPr>
        <w:t>5.9 Meslek Yüksekokulları Koordinasyon Faaliyeti</w:t>
      </w:r>
    </w:p>
    <w:tbl>
      <w:tblPr>
        <w:tblStyle w:val="TabloKlavuzu"/>
        <w:tblW w:w="9640" w:type="dxa"/>
        <w:tblInd w:w="-289" w:type="dxa"/>
        <w:tblLook w:val="04A0" w:firstRow="1" w:lastRow="0" w:firstColumn="1" w:lastColumn="0" w:noHBand="0" w:noVBand="1"/>
      </w:tblPr>
      <w:tblGrid>
        <w:gridCol w:w="2978"/>
        <w:gridCol w:w="2409"/>
        <w:gridCol w:w="2410"/>
        <w:gridCol w:w="1843"/>
      </w:tblGrid>
      <w:tr w:rsidR="0026129C" w:rsidRPr="00EE3922" w:rsidTr="006F78A6">
        <w:trPr>
          <w:trHeight w:val="445"/>
        </w:trPr>
        <w:tc>
          <w:tcPr>
            <w:tcW w:w="9640" w:type="dxa"/>
            <w:gridSpan w:val="4"/>
          </w:tcPr>
          <w:p w:rsidR="0026129C" w:rsidRPr="00EE3922" w:rsidRDefault="0026129C" w:rsidP="008740AC">
            <w:pPr>
              <w:jc w:val="both"/>
            </w:pPr>
            <w:r w:rsidRPr="00EE3922">
              <w:rPr>
                <w:b/>
              </w:rPr>
              <w:t>Faaliyetin Amacı:</w:t>
            </w:r>
            <w:r w:rsidR="007C074B">
              <w:t xml:space="preserve">  </w:t>
            </w:r>
            <w:r w:rsidRPr="00EE3922">
              <w:t>Tokat Gaziosmanpaşa Üniversitesi Meslek Yüksekokulları Koordinatörlüğü (MEYOK); Üniversite bünyesindeki Meslek Yüksekokulları arasındaki koordinasyonu ve eğitimin organizasyonunu sağlamak, üretkenliğin artırılması için sorunların giderilmesine yönelik gerekli planlama ve uygulamaları yapmak, nitelikli işgücü sorunlarını çözmeye yönelik çalışmalar yapmak, iş dünyası ile  Meslek Yüksekokulları arasındaki işbirliğini artırmak amacıyla; 2002 yılında kurulmuştur.</w:t>
            </w:r>
          </w:p>
        </w:tc>
      </w:tr>
      <w:tr w:rsidR="0026129C" w:rsidRPr="00EE3922" w:rsidTr="006F78A6">
        <w:trPr>
          <w:trHeight w:val="605"/>
        </w:trPr>
        <w:tc>
          <w:tcPr>
            <w:tcW w:w="9640" w:type="dxa"/>
            <w:gridSpan w:val="4"/>
            <w:vAlign w:val="center"/>
          </w:tcPr>
          <w:p w:rsidR="0026129C" w:rsidRPr="00EE3922" w:rsidRDefault="0026129C" w:rsidP="008740AC">
            <w:pPr>
              <w:rPr>
                <w:b/>
              </w:rPr>
            </w:pPr>
            <w:r w:rsidRPr="00EE3922">
              <w:rPr>
                <w:b/>
              </w:rPr>
              <w:t xml:space="preserve">Faaliyetin Yürütüldüğü Birimler: </w:t>
            </w:r>
            <w:r w:rsidRPr="00EE3922">
              <w:rPr>
                <w:rFonts w:eastAsia="Century Gothic"/>
              </w:rPr>
              <w:t>Meslek Yüksekokulları (MEYOK) Koordinatörlüğü</w:t>
            </w:r>
          </w:p>
        </w:tc>
      </w:tr>
      <w:tr w:rsidR="0026129C" w:rsidRPr="00EE3922" w:rsidTr="006F78A6">
        <w:trPr>
          <w:trHeight w:val="420"/>
        </w:trPr>
        <w:tc>
          <w:tcPr>
            <w:tcW w:w="2978" w:type="dxa"/>
            <w:vAlign w:val="center"/>
          </w:tcPr>
          <w:p w:rsidR="0026129C" w:rsidRPr="00EE3922" w:rsidRDefault="0026129C" w:rsidP="007C074B">
            <w:pPr>
              <w:rPr>
                <w:b/>
              </w:rPr>
            </w:pPr>
            <w:r w:rsidRPr="00EE3922">
              <w:rPr>
                <w:b/>
              </w:rPr>
              <w:t>Faaliyet Adımları</w:t>
            </w:r>
          </w:p>
        </w:tc>
        <w:tc>
          <w:tcPr>
            <w:tcW w:w="2409" w:type="dxa"/>
            <w:vAlign w:val="center"/>
          </w:tcPr>
          <w:p w:rsidR="0026129C" w:rsidRPr="00EE3922" w:rsidRDefault="0026129C" w:rsidP="007C074B">
            <w:pPr>
              <w:rPr>
                <w:b/>
              </w:rPr>
            </w:pPr>
            <w:r w:rsidRPr="00EE3922">
              <w:rPr>
                <w:b/>
              </w:rPr>
              <w:t>Görevli</w:t>
            </w:r>
          </w:p>
        </w:tc>
        <w:tc>
          <w:tcPr>
            <w:tcW w:w="2410" w:type="dxa"/>
            <w:vAlign w:val="center"/>
          </w:tcPr>
          <w:p w:rsidR="0026129C" w:rsidRPr="00EE3922" w:rsidRDefault="0026129C" w:rsidP="007C074B">
            <w:pPr>
              <w:rPr>
                <w:b/>
              </w:rPr>
            </w:pPr>
            <w:r w:rsidRPr="00EE3922">
              <w:rPr>
                <w:b/>
              </w:rPr>
              <w:t>Bilgi/Tarif Dokümanları</w:t>
            </w:r>
          </w:p>
        </w:tc>
        <w:tc>
          <w:tcPr>
            <w:tcW w:w="1843" w:type="dxa"/>
            <w:vAlign w:val="center"/>
          </w:tcPr>
          <w:p w:rsidR="0026129C" w:rsidRPr="00EE3922" w:rsidRDefault="0026129C" w:rsidP="007C074B">
            <w:pPr>
              <w:rPr>
                <w:b/>
              </w:rPr>
            </w:pPr>
            <w:r w:rsidRPr="00EE3922">
              <w:rPr>
                <w:b/>
              </w:rPr>
              <w:t>Kayıt Ortamı</w:t>
            </w:r>
          </w:p>
        </w:tc>
      </w:tr>
      <w:tr w:rsidR="0026129C" w:rsidRPr="00EE3922" w:rsidTr="00FE64F1">
        <w:trPr>
          <w:trHeight w:val="5736"/>
        </w:trPr>
        <w:tc>
          <w:tcPr>
            <w:tcW w:w="2978" w:type="dxa"/>
          </w:tcPr>
          <w:p w:rsidR="0026129C" w:rsidRPr="00EE3922" w:rsidRDefault="0026129C" w:rsidP="0026129C">
            <w:pPr>
              <w:pStyle w:val="ListeParagraf"/>
              <w:numPr>
                <w:ilvl w:val="0"/>
                <w:numId w:val="37"/>
              </w:numPr>
              <w:spacing w:after="0" w:line="240" w:lineRule="auto"/>
              <w:ind w:left="171" w:hanging="171"/>
              <w:rPr>
                <w:rFonts w:ascii="Times New Roman" w:hAnsi="Times New Roman" w:cs="Times New Roman"/>
                <w:sz w:val="20"/>
                <w:szCs w:val="20"/>
              </w:rPr>
            </w:pPr>
            <w:r w:rsidRPr="00EE3922">
              <w:rPr>
                <w:rFonts w:ascii="Times New Roman" w:hAnsi="Times New Roman" w:cs="Times New Roman"/>
                <w:sz w:val="20"/>
                <w:szCs w:val="20"/>
              </w:rPr>
              <w:t xml:space="preserve">Sektörlerin ara kademe meslek elemanları ile ilgili gereksinimlerini belirlemek, </w:t>
            </w:r>
          </w:p>
          <w:p w:rsidR="0026129C" w:rsidRPr="00EE3922" w:rsidRDefault="0026129C" w:rsidP="0026129C">
            <w:pPr>
              <w:pStyle w:val="ListeParagraf"/>
              <w:numPr>
                <w:ilvl w:val="0"/>
                <w:numId w:val="37"/>
              </w:numPr>
              <w:spacing w:after="0" w:line="240" w:lineRule="auto"/>
              <w:ind w:left="171" w:hanging="171"/>
              <w:rPr>
                <w:rFonts w:ascii="Times New Roman" w:hAnsi="Times New Roman" w:cs="Times New Roman"/>
                <w:sz w:val="20"/>
                <w:szCs w:val="20"/>
              </w:rPr>
            </w:pPr>
            <w:r w:rsidRPr="00EE3922">
              <w:rPr>
                <w:rFonts w:ascii="Times New Roman" w:hAnsi="Times New Roman" w:cs="Times New Roman"/>
                <w:sz w:val="20"/>
                <w:szCs w:val="20"/>
              </w:rPr>
              <w:t>Meslek Yüksekokullarının bu amaç doğrultusunda eğitim-öğretim planlarında uygulamalara ağırlık verilmesini sağlayıcı kaynak oluşturma potansiyellerini ve üretkenliklerini artırıcı</w:t>
            </w:r>
          </w:p>
          <w:p w:rsidR="0026129C" w:rsidRPr="00EE3922" w:rsidRDefault="0026129C" w:rsidP="008740AC">
            <w:pPr>
              <w:ind w:left="313" w:hanging="142"/>
            </w:pPr>
            <w:proofErr w:type="gramStart"/>
            <w:r w:rsidRPr="00EE3922">
              <w:t>düzenlemeler</w:t>
            </w:r>
            <w:proofErr w:type="gramEnd"/>
            <w:r w:rsidRPr="00EE3922">
              <w:t xml:space="preserve"> yapmak,</w:t>
            </w:r>
          </w:p>
          <w:p w:rsidR="0026129C" w:rsidRPr="00EE3922" w:rsidRDefault="0026129C" w:rsidP="0026129C">
            <w:pPr>
              <w:pStyle w:val="ListeParagraf"/>
              <w:numPr>
                <w:ilvl w:val="0"/>
                <w:numId w:val="37"/>
              </w:numPr>
              <w:spacing w:after="0" w:line="240" w:lineRule="auto"/>
              <w:ind w:left="171" w:hanging="171"/>
              <w:rPr>
                <w:rFonts w:ascii="Times New Roman" w:hAnsi="Times New Roman" w:cs="Times New Roman"/>
                <w:sz w:val="20"/>
                <w:szCs w:val="20"/>
              </w:rPr>
            </w:pPr>
            <w:r w:rsidRPr="00EE3922">
              <w:rPr>
                <w:rFonts w:ascii="Times New Roman" w:hAnsi="Times New Roman" w:cs="Times New Roman"/>
                <w:sz w:val="20"/>
                <w:szCs w:val="20"/>
              </w:rPr>
              <w:t>Personel, kütüphane, laboratuvar, araç ve gereç gereksinimlerini karşılamak için gerekli planlama ve uygulama çalışmalarını yapmak ve desteklemek,</w:t>
            </w:r>
          </w:p>
          <w:p w:rsidR="0026129C" w:rsidRPr="00EE3922" w:rsidRDefault="0026129C" w:rsidP="0026129C">
            <w:pPr>
              <w:pStyle w:val="ListeParagraf"/>
              <w:numPr>
                <w:ilvl w:val="0"/>
                <w:numId w:val="37"/>
              </w:numPr>
              <w:spacing w:after="0" w:line="240" w:lineRule="auto"/>
              <w:ind w:left="171" w:hanging="171"/>
              <w:rPr>
                <w:rFonts w:ascii="Times New Roman" w:hAnsi="Times New Roman" w:cs="Times New Roman"/>
                <w:sz w:val="20"/>
                <w:szCs w:val="20"/>
              </w:rPr>
            </w:pPr>
            <w:r w:rsidRPr="00EE3922">
              <w:rPr>
                <w:rFonts w:ascii="Times New Roman" w:hAnsi="Times New Roman" w:cs="Times New Roman"/>
                <w:sz w:val="20"/>
                <w:szCs w:val="20"/>
              </w:rPr>
              <w:t>Koordinatörlükçe değerlendirilmesi,</w:t>
            </w:r>
          </w:p>
          <w:p w:rsidR="0026129C" w:rsidRPr="00EE3922" w:rsidRDefault="0026129C" w:rsidP="0026129C">
            <w:pPr>
              <w:pStyle w:val="ListeParagraf"/>
              <w:numPr>
                <w:ilvl w:val="0"/>
                <w:numId w:val="37"/>
              </w:numPr>
              <w:spacing w:after="0" w:line="240" w:lineRule="auto"/>
              <w:ind w:left="171" w:hanging="171"/>
              <w:rPr>
                <w:rFonts w:ascii="Times New Roman" w:hAnsi="Times New Roman" w:cs="Times New Roman"/>
                <w:sz w:val="20"/>
                <w:szCs w:val="20"/>
              </w:rPr>
            </w:pPr>
            <w:r w:rsidRPr="00EE3922">
              <w:rPr>
                <w:rFonts w:ascii="Times New Roman" w:hAnsi="Times New Roman" w:cs="Times New Roman"/>
                <w:sz w:val="20"/>
                <w:szCs w:val="20"/>
              </w:rPr>
              <w:t>TOGÜ Meslek Yüksekokullarının alınan ilgili kararları uygulamaları,</w:t>
            </w:r>
          </w:p>
          <w:p w:rsidR="0026129C" w:rsidRPr="00EE3922" w:rsidRDefault="0026129C" w:rsidP="0026129C">
            <w:pPr>
              <w:pStyle w:val="ListeParagraf"/>
              <w:numPr>
                <w:ilvl w:val="0"/>
                <w:numId w:val="37"/>
              </w:numPr>
              <w:spacing w:after="0" w:line="240" w:lineRule="auto"/>
              <w:ind w:left="171" w:hanging="171"/>
              <w:rPr>
                <w:rFonts w:ascii="Times New Roman" w:hAnsi="Times New Roman" w:cs="Times New Roman"/>
                <w:sz w:val="20"/>
                <w:szCs w:val="20"/>
              </w:rPr>
            </w:pPr>
            <w:r w:rsidRPr="00EE3922">
              <w:rPr>
                <w:rFonts w:ascii="Times New Roman" w:hAnsi="Times New Roman" w:cs="Times New Roman"/>
                <w:sz w:val="20"/>
                <w:szCs w:val="20"/>
              </w:rPr>
              <w:t>Çalışmaların web sayfasında duyurulması.</w:t>
            </w:r>
          </w:p>
        </w:tc>
        <w:tc>
          <w:tcPr>
            <w:tcW w:w="2409" w:type="dxa"/>
          </w:tcPr>
          <w:p w:rsidR="0026129C" w:rsidRPr="00EE3922" w:rsidRDefault="0026129C" w:rsidP="0026129C">
            <w:pPr>
              <w:pStyle w:val="ListeParagraf"/>
              <w:numPr>
                <w:ilvl w:val="0"/>
                <w:numId w:val="37"/>
              </w:numPr>
              <w:spacing w:after="0" w:line="240" w:lineRule="auto"/>
              <w:ind w:left="175" w:hanging="175"/>
              <w:rPr>
                <w:rFonts w:ascii="Times New Roman" w:hAnsi="Times New Roman" w:cs="Times New Roman"/>
                <w:sz w:val="20"/>
                <w:szCs w:val="20"/>
              </w:rPr>
            </w:pPr>
            <w:r w:rsidRPr="00EE3922">
              <w:rPr>
                <w:rFonts w:ascii="Times New Roman" w:hAnsi="Times New Roman" w:cs="Times New Roman"/>
                <w:sz w:val="20"/>
                <w:szCs w:val="20"/>
              </w:rPr>
              <w:t>MEYOK Koordinatörü</w:t>
            </w:r>
          </w:p>
          <w:p w:rsidR="0026129C" w:rsidRPr="00EE3922" w:rsidRDefault="0026129C" w:rsidP="0026129C">
            <w:pPr>
              <w:pStyle w:val="ListeParagraf"/>
              <w:numPr>
                <w:ilvl w:val="0"/>
                <w:numId w:val="37"/>
              </w:numPr>
              <w:spacing w:after="0" w:line="240" w:lineRule="auto"/>
              <w:ind w:left="175" w:hanging="175"/>
              <w:rPr>
                <w:rFonts w:ascii="Times New Roman" w:hAnsi="Times New Roman" w:cs="Times New Roman"/>
                <w:sz w:val="20"/>
                <w:szCs w:val="20"/>
              </w:rPr>
            </w:pPr>
            <w:r w:rsidRPr="00EE3922">
              <w:rPr>
                <w:rFonts w:ascii="Times New Roman" w:hAnsi="Times New Roman" w:cs="Times New Roman"/>
                <w:sz w:val="20"/>
                <w:szCs w:val="20"/>
              </w:rPr>
              <w:t>MEYOK Koordinatör Yardımcısı</w:t>
            </w:r>
          </w:p>
          <w:p w:rsidR="0026129C" w:rsidRPr="00EE3922" w:rsidRDefault="0026129C" w:rsidP="0026129C">
            <w:pPr>
              <w:pStyle w:val="ListeParagraf"/>
              <w:numPr>
                <w:ilvl w:val="0"/>
                <w:numId w:val="37"/>
              </w:numPr>
              <w:spacing w:after="0" w:line="240" w:lineRule="auto"/>
              <w:ind w:left="175" w:hanging="175"/>
              <w:rPr>
                <w:rFonts w:ascii="Times New Roman" w:hAnsi="Times New Roman" w:cs="Times New Roman"/>
                <w:sz w:val="20"/>
                <w:szCs w:val="20"/>
              </w:rPr>
            </w:pPr>
            <w:r w:rsidRPr="00EE3922">
              <w:rPr>
                <w:rFonts w:ascii="Times New Roman" w:hAnsi="Times New Roman" w:cs="Times New Roman"/>
                <w:sz w:val="20"/>
                <w:szCs w:val="20"/>
              </w:rPr>
              <w:t>TOGÜ Meslek Yüksekokulları Müdür/Müdür Yardımcıları</w:t>
            </w:r>
          </w:p>
          <w:p w:rsidR="0026129C" w:rsidRPr="00EE3922" w:rsidRDefault="0026129C" w:rsidP="008740AC">
            <w:pPr>
              <w:pStyle w:val="ListeParagraf"/>
              <w:spacing w:after="240"/>
              <w:ind w:left="332"/>
              <w:rPr>
                <w:rFonts w:ascii="Times New Roman" w:hAnsi="Times New Roman" w:cs="Times New Roman"/>
                <w:sz w:val="20"/>
                <w:szCs w:val="20"/>
              </w:rPr>
            </w:pPr>
          </w:p>
        </w:tc>
        <w:tc>
          <w:tcPr>
            <w:tcW w:w="2410" w:type="dxa"/>
          </w:tcPr>
          <w:p w:rsidR="007C074B" w:rsidRDefault="007C074B" w:rsidP="007C074B">
            <w:pPr>
              <w:pStyle w:val="ListeParagraf"/>
              <w:numPr>
                <w:ilvl w:val="0"/>
                <w:numId w:val="37"/>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TOGÜ.YÖN</w:t>
            </w:r>
            <w:proofErr w:type="gramEnd"/>
            <w:r>
              <w:rPr>
                <w:rFonts w:ascii="Times New Roman" w:hAnsi="Times New Roman" w:cs="Times New Roman"/>
                <w:sz w:val="20"/>
                <w:szCs w:val="20"/>
              </w:rPr>
              <w:t>.037 Tokat Gazi</w:t>
            </w:r>
            <w:r w:rsidRPr="007C074B">
              <w:rPr>
                <w:rFonts w:ascii="Times New Roman" w:hAnsi="Times New Roman" w:cs="Times New Roman"/>
                <w:sz w:val="20"/>
                <w:szCs w:val="20"/>
              </w:rPr>
              <w:t>osmanpaşa Üniversit</w:t>
            </w:r>
            <w:r>
              <w:rPr>
                <w:rFonts w:ascii="Times New Roman" w:hAnsi="Times New Roman" w:cs="Times New Roman"/>
                <w:sz w:val="20"/>
                <w:szCs w:val="20"/>
              </w:rPr>
              <w:t>esi Meslek Yüksekokulları Koordinatörlüğü (MEYOK) Yönergesi</w:t>
            </w:r>
          </w:p>
          <w:p w:rsidR="007C074B" w:rsidRDefault="007C074B" w:rsidP="007C074B">
            <w:pPr>
              <w:pStyle w:val="ListeParagraf"/>
              <w:numPr>
                <w:ilvl w:val="0"/>
                <w:numId w:val="37"/>
              </w:numPr>
              <w:spacing w:after="0" w:line="240" w:lineRule="auto"/>
              <w:rPr>
                <w:rFonts w:ascii="Times New Roman" w:hAnsi="Times New Roman" w:cs="Times New Roman"/>
                <w:sz w:val="20"/>
                <w:szCs w:val="20"/>
              </w:rPr>
            </w:pPr>
            <w:proofErr w:type="gramStart"/>
            <w:r w:rsidRPr="007C074B">
              <w:rPr>
                <w:rFonts w:ascii="Times New Roman" w:hAnsi="Times New Roman" w:cs="Times New Roman"/>
                <w:sz w:val="20"/>
                <w:szCs w:val="20"/>
              </w:rPr>
              <w:t>TOGÜ.YÖN</w:t>
            </w:r>
            <w:proofErr w:type="gramEnd"/>
            <w:r w:rsidRPr="007C074B">
              <w:rPr>
                <w:rFonts w:ascii="Times New Roman" w:hAnsi="Times New Roman" w:cs="Times New Roman"/>
                <w:sz w:val="20"/>
                <w:szCs w:val="20"/>
              </w:rPr>
              <w:t>.010 Tokat Gaziosmanpaşa Üniversitesi Meslek Yüksekokulları İşyeri Eğitimi (İşletmede Mesleki Eğitim) Uygulama Yönergesi</w:t>
            </w:r>
          </w:p>
          <w:p w:rsidR="007C074B" w:rsidRDefault="007C074B" w:rsidP="007C074B">
            <w:pPr>
              <w:pStyle w:val="ListeParagraf"/>
              <w:numPr>
                <w:ilvl w:val="0"/>
                <w:numId w:val="37"/>
              </w:numPr>
              <w:spacing w:after="0" w:line="240" w:lineRule="auto"/>
              <w:rPr>
                <w:rFonts w:ascii="Times New Roman" w:hAnsi="Times New Roman" w:cs="Times New Roman"/>
                <w:sz w:val="20"/>
                <w:szCs w:val="20"/>
              </w:rPr>
            </w:pPr>
            <w:proofErr w:type="gramStart"/>
            <w:r w:rsidRPr="007C074B">
              <w:rPr>
                <w:rFonts w:ascii="Times New Roman" w:hAnsi="Times New Roman" w:cs="Times New Roman"/>
                <w:sz w:val="20"/>
                <w:szCs w:val="20"/>
              </w:rPr>
              <w:t>TOGÜ.YÖN</w:t>
            </w:r>
            <w:proofErr w:type="gramEnd"/>
            <w:r w:rsidRPr="007C074B">
              <w:rPr>
                <w:rFonts w:ascii="Times New Roman" w:hAnsi="Times New Roman" w:cs="Times New Roman"/>
                <w:sz w:val="20"/>
                <w:szCs w:val="20"/>
              </w:rPr>
              <w:t xml:space="preserve">.016 </w:t>
            </w:r>
            <w:r w:rsidR="0026129C" w:rsidRPr="007C074B">
              <w:rPr>
                <w:rFonts w:ascii="Times New Roman" w:hAnsi="Times New Roman" w:cs="Times New Roman"/>
                <w:sz w:val="20"/>
                <w:szCs w:val="20"/>
              </w:rPr>
              <w:t>Tokat Gaziosmanpaşa Üniversitesi Meslek Yüksekokulları Staj Yönergesi</w:t>
            </w:r>
          </w:p>
          <w:p w:rsidR="0026129C" w:rsidRPr="00FE64F1" w:rsidRDefault="007C074B" w:rsidP="00FE64F1">
            <w:pPr>
              <w:pStyle w:val="ListeParagraf"/>
              <w:numPr>
                <w:ilvl w:val="0"/>
                <w:numId w:val="37"/>
              </w:numPr>
              <w:spacing w:after="0" w:line="240" w:lineRule="auto"/>
              <w:rPr>
                <w:rFonts w:ascii="Times New Roman" w:hAnsi="Times New Roman" w:cs="Times New Roman"/>
                <w:sz w:val="20"/>
                <w:szCs w:val="20"/>
              </w:rPr>
            </w:pPr>
            <w:proofErr w:type="gramStart"/>
            <w:r w:rsidRPr="007C074B">
              <w:rPr>
                <w:rFonts w:ascii="Times New Roman" w:hAnsi="Times New Roman" w:cs="Times New Roman"/>
                <w:sz w:val="20"/>
                <w:szCs w:val="20"/>
                <w:shd w:val="clear" w:color="auto" w:fill="FFFFFF"/>
              </w:rPr>
              <w:t>TOGÜ.İKY</w:t>
            </w:r>
            <w:proofErr w:type="gramEnd"/>
            <w:r w:rsidRPr="007C074B">
              <w:rPr>
                <w:rFonts w:ascii="Times New Roman" w:hAnsi="Times New Roman" w:cs="Times New Roman"/>
                <w:sz w:val="20"/>
                <w:szCs w:val="20"/>
                <w:shd w:val="clear" w:color="auto" w:fill="FFFFFF"/>
              </w:rPr>
              <w:t xml:space="preserve">.028 </w:t>
            </w:r>
            <w:r w:rsidR="0026129C" w:rsidRPr="007C074B">
              <w:rPr>
                <w:rFonts w:ascii="Times New Roman" w:hAnsi="Times New Roman" w:cs="Times New Roman"/>
                <w:sz w:val="20"/>
                <w:szCs w:val="20"/>
                <w:shd w:val="clear" w:color="auto" w:fill="FFFFFF"/>
              </w:rPr>
              <w:t>Tokat Gaziosmanpaşa Üniversitesi Ön Lisans ve Lisans Eğitim-Öğretim Ve Sınav</w:t>
            </w:r>
            <w:r w:rsidR="0026129C" w:rsidRPr="007C074B">
              <w:rPr>
                <w:rFonts w:ascii="Times New Roman" w:hAnsi="Times New Roman" w:cs="Times New Roman"/>
                <w:sz w:val="20"/>
                <w:szCs w:val="20"/>
              </w:rPr>
              <w:br/>
            </w:r>
            <w:r w:rsidR="0026129C" w:rsidRPr="007C074B">
              <w:rPr>
                <w:rFonts w:ascii="Times New Roman" w:hAnsi="Times New Roman" w:cs="Times New Roman"/>
                <w:sz w:val="20"/>
                <w:szCs w:val="20"/>
                <w:shd w:val="clear" w:color="auto" w:fill="FFFFFF"/>
              </w:rPr>
              <w:t>Yönetmeliği</w:t>
            </w:r>
          </w:p>
        </w:tc>
        <w:tc>
          <w:tcPr>
            <w:tcW w:w="1843" w:type="dxa"/>
          </w:tcPr>
          <w:p w:rsidR="0026129C" w:rsidRPr="00EE3922" w:rsidRDefault="0026129C" w:rsidP="0026129C">
            <w:pPr>
              <w:pStyle w:val="TableParagraph"/>
              <w:numPr>
                <w:ilvl w:val="0"/>
                <w:numId w:val="37"/>
              </w:numPr>
              <w:ind w:left="170" w:right="40" w:hanging="170"/>
              <w:rPr>
                <w:sz w:val="20"/>
                <w:szCs w:val="20"/>
              </w:rPr>
            </w:pPr>
            <w:r w:rsidRPr="00EE3922">
              <w:rPr>
                <w:sz w:val="20"/>
                <w:szCs w:val="20"/>
              </w:rPr>
              <w:t>EBYS Ortamı (Elektronik İmzalı Evrak)</w:t>
            </w:r>
          </w:p>
          <w:p w:rsidR="0026129C" w:rsidRPr="00EE3922" w:rsidRDefault="0026129C" w:rsidP="0026129C">
            <w:pPr>
              <w:pStyle w:val="TableParagraph"/>
              <w:numPr>
                <w:ilvl w:val="0"/>
                <w:numId w:val="37"/>
              </w:numPr>
              <w:ind w:left="170" w:right="40" w:hanging="170"/>
              <w:rPr>
                <w:sz w:val="20"/>
                <w:szCs w:val="20"/>
              </w:rPr>
            </w:pPr>
            <w:r w:rsidRPr="00EE3922">
              <w:rPr>
                <w:sz w:val="20"/>
                <w:szCs w:val="20"/>
              </w:rPr>
              <w:t>Fiziksel Ortam (Islak İmzalı Evrak)</w:t>
            </w:r>
          </w:p>
        </w:tc>
      </w:tr>
      <w:tr w:rsidR="0026129C" w:rsidRPr="00EE3922" w:rsidTr="006F78A6">
        <w:trPr>
          <w:trHeight w:val="578"/>
        </w:trPr>
        <w:tc>
          <w:tcPr>
            <w:tcW w:w="9640" w:type="dxa"/>
            <w:gridSpan w:val="4"/>
          </w:tcPr>
          <w:p w:rsidR="0026129C" w:rsidRPr="00EE3922" w:rsidRDefault="0026129C" w:rsidP="008740AC">
            <w:pPr>
              <w:pStyle w:val="ListeParagraf"/>
              <w:ind w:left="0"/>
              <w:jc w:val="both"/>
              <w:rPr>
                <w:rFonts w:ascii="Times New Roman" w:hAnsi="Times New Roman" w:cs="Times New Roman"/>
                <w:b/>
                <w:sz w:val="20"/>
                <w:szCs w:val="20"/>
              </w:rPr>
            </w:pPr>
            <w:r w:rsidRPr="00EE3922">
              <w:rPr>
                <w:rFonts w:ascii="Times New Roman" w:hAnsi="Times New Roman" w:cs="Times New Roman"/>
                <w:b/>
                <w:sz w:val="20"/>
                <w:szCs w:val="20"/>
              </w:rPr>
              <w:t xml:space="preserve">İzleme Kriterleri: </w:t>
            </w:r>
          </w:p>
          <w:p w:rsidR="001664E0" w:rsidRDefault="001664E0" w:rsidP="001664E0">
            <w:pPr>
              <w:numPr>
                <w:ilvl w:val="1"/>
                <w:numId w:val="48"/>
              </w:numPr>
              <w:ind w:left="322" w:hanging="142"/>
              <w:contextualSpacing/>
            </w:pPr>
            <w:bookmarkStart w:id="1" w:name="OLE_LINK1"/>
            <w:r>
              <w:t xml:space="preserve">Sektör temsilcileriyle gerçekleştirilen toplantı / </w:t>
            </w:r>
            <w:proofErr w:type="spellStart"/>
            <w:r>
              <w:t>çalıştay</w:t>
            </w:r>
            <w:proofErr w:type="spellEnd"/>
            <w:r>
              <w:t xml:space="preserve"> sayısı</w:t>
            </w:r>
          </w:p>
          <w:p w:rsidR="001664E0" w:rsidRDefault="001664E0" w:rsidP="001664E0">
            <w:pPr>
              <w:numPr>
                <w:ilvl w:val="1"/>
                <w:numId w:val="48"/>
              </w:numPr>
              <w:ind w:left="322" w:hanging="142"/>
              <w:contextualSpacing/>
            </w:pPr>
            <w:r>
              <w:t>Eğitim-öğretim planlarında uygulamaya yönelik güncellenen ders sayısı</w:t>
            </w:r>
          </w:p>
          <w:p w:rsidR="001664E0" w:rsidRDefault="001664E0" w:rsidP="001664E0">
            <w:pPr>
              <w:numPr>
                <w:ilvl w:val="1"/>
                <w:numId w:val="48"/>
              </w:numPr>
              <w:ind w:left="322" w:hanging="142"/>
              <w:contextualSpacing/>
            </w:pPr>
            <w:r>
              <w:t>İyileştirme kapsamında planlanan ve temin edilen laboratuvar/araç-gereç sayısı</w:t>
            </w:r>
          </w:p>
          <w:p w:rsidR="0026129C" w:rsidRPr="00EE3922" w:rsidRDefault="001664E0" w:rsidP="001664E0">
            <w:pPr>
              <w:numPr>
                <w:ilvl w:val="1"/>
                <w:numId w:val="48"/>
              </w:numPr>
              <w:ind w:left="322" w:hanging="142"/>
              <w:contextualSpacing/>
            </w:pPr>
            <w:r>
              <w:t xml:space="preserve">Alınan kararlar doğrultusunda </w:t>
            </w:r>
            <w:proofErr w:type="spellStart"/>
            <w:r>
              <w:t>MYO’lar</w:t>
            </w:r>
            <w:proofErr w:type="spellEnd"/>
            <w:r>
              <w:t xml:space="preserve"> tarafından uygulamaya geçirilen faaliyet sayısı</w:t>
            </w:r>
            <w:bookmarkEnd w:id="1"/>
          </w:p>
        </w:tc>
      </w:tr>
      <w:tr w:rsidR="0026129C" w:rsidRPr="00EE3922" w:rsidTr="006F78A6">
        <w:trPr>
          <w:trHeight w:val="687"/>
        </w:trPr>
        <w:tc>
          <w:tcPr>
            <w:tcW w:w="9640" w:type="dxa"/>
            <w:gridSpan w:val="4"/>
          </w:tcPr>
          <w:p w:rsidR="0026129C" w:rsidRPr="00EE3922" w:rsidRDefault="0026129C" w:rsidP="008740AC">
            <w:pPr>
              <w:pStyle w:val="ListeParagraf"/>
              <w:ind w:left="29"/>
              <w:rPr>
                <w:rFonts w:ascii="Times New Roman" w:hAnsi="Times New Roman" w:cs="Times New Roman"/>
                <w:b/>
                <w:bCs/>
                <w:sz w:val="20"/>
                <w:szCs w:val="20"/>
              </w:rPr>
            </w:pPr>
            <w:r w:rsidRPr="00EE3922">
              <w:rPr>
                <w:rFonts w:ascii="Times New Roman" w:hAnsi="Times New Roman" w:cs="Times New Roman"/>
                <w:b/>
                <w:bCs/>
                <w:sz w:val="20"/>
                <w:szCs w:val="20"/>
              </w:rPr>
              <w:t>Riskler:</w:t>
            </w:r>
          </w:p>
          <w:p w:rsidR="0026129C" w:rsidRPr="00FD3173" w:rsidRDefault="00FD3173" w:rsidP="00FD3173">
            <w:pPr>
              <w:pStyle w:val="ListeParagraf"/>
              <w:numPr>
                <w:ilvl w:val="1"/>
                <w:numId w:val="48"/>
              </w:numPr>
              <w:ind w:left="322" w:hanging="142"/>
            </w:pPr>
            <w:r w:rsidRPr="00FD3173">
              <w:rPr>
                <w:rFonts w:ascii="Times New Roman" w:eastAsia="Times New Roman" w:hAnsi="Times New Roman" w:cs="Times New Roman"/>
                <w:color w:val="000000"/>
                <w:sz w:val="20"/>
                <w:szCs w:val="20"/>
                <w:lang w:eastAsia="tr-TR"/>
              </w:rPr>
              <w:t>Sektör temsilcilerinin toplantı ve değerlendirme süreçlerine sınırlı katılım göstermesi nedeniyle ara kademe meslek elemanı ihtiyaçlarının doğru ve güncel şekilde tespit edilememesi</w:t>
            </w:r>
          </w:p>
          <w:p w:rsidR="00FD3173" w:rsidRPr="00EE3922" w:rsidRDefault="00FD3173" w:rsidP="00FD3173">
            <w:pPr>
              <w:pStyle w:val="ListeParagraf"/>
              <w:numPr>
                <w:ilvl w:val="1"/>
                <w:numId w:val="48"/>
              </w:numPr>
              <w:ind w:left="322" w:hanging="142"/>
            </w:pPr>
            <w:r w:rsidRPr="00FD3173">
              <w:rPr>
                <w:rFonts w:ascii="Times New Roman" w:eastAsia="Times New Roman" w:hAnsi="Times New Roman" w:cs="Times New Roman"/>
                <w:color w:val="000000"/>
                <w:sz w:val="20"/>
                <w:szCs w:val="20"/>
                <w:lang w:eastAsia="tr-TR"/>
              </w:rPr>
              <w:t>Personel, altyapı ve bütçe yetersizlikleri nedeniyle alınan kararların Meslek Yüksekokulları tarafından zamanında ve etkin şekilde uygulanamaması</w:t>
            </w:r>
          </w:p>
        </w:tc>
      </w:tr>
      <w:tr w:rsidR="0026129C" w:rsidRPr="00EE3922" w:rsidTr="006F78A6">
        <w:trPr>
          <w:trHeight w:val="687"/>
        </w:trPr>
        <w:tc>
          <w:tcPr>
            <w:tcW w:w="9640" w:type="dxa"/>
            <w:gridSpan w:val="4"/>
          </w:tcPr>
          <w:p w:rsidR="0026129C" w:rsidRPr="00EE3922" w:rsidRDefault="0026129C" w:rsidP="008740AC">
            <w:pPr>
              <w:pStyle w:val="ListeParagraf"/>
              <w:ind w:left="29"/>
              <w:rPr>
                <w:rFonts w:ascii="Times New Roman" w:hAnsi="Times New Roman" w:cs="Times New Roman"/>
                <w:bCs/>
                <w:sz w:val="20"/>
                <w:szCs w:val="20"/>
              </w:rPr>
            </w:pPr>
            <w:r w:rsidRPr="00EE3922">
              <w:rPr>
                <w:rFonts w:ascii="Times New Roman" w:hAnsi="Times New Roman" w:cs="Times New Roman"/>
                <w:b/>
                <w:bCs/>
                <w:sz w:val="20"/>
                <w:szCs w:val="20"/>
              </w:rPr>
              <w:lastRenderedPageBreak/>
              <w:t>Fırsatlar:</w:t>
            </w:r>
          </w:p>
          <w:p w:rsidR="0026129C" w:rsidRPr="00EE3922" w:rsidRDefault="0026129C" w:rsidP="0026129C">
            <w:pPr>
              <w:numPr>
                <w:ilvl w:val="1"/>
                <w:numId w:val="48"/>
              </w:numPr>
              <w:ind w:left="313" w:hanging="142"/>
              <w:contextualSpacing/>
              <w:rPr>
                <w:bCs/>
              </w:rPr>
            </w:pPr>
            <w:r w:rsidRPr="00EE3922">
              <w:t>Üniversite ve MEYOK birim</w:t>
            </w:r>
            <w:r w:rsidR="00FE64F1">
              <w:t xml:space="preserve"> web sayfasının etkin kullanımı</w:t>
            </w:r>
          </w:p>
          <w:p w:rsidR="0026129C" w:rsidRPr="00EE3922" w:rsidRDefault="0026129C" w:rsidP="00FE64F1">
            <w:pPr>
              <w:numPr>
                <w:ilvl w:val="1"/>
                <w:numId w:val="48"/>
              </w:numPr>
              <w:ind w:left="313" w:hanging="142"/>
              <w:contextualSpacing/>
              <w:rPr>
                <w:bCs/>
              </w:rPr>
            </w:pPr>
            <w:r w:rsidRPr="00EE3922">
              <w:rPr>
                <w:bCs/>
              </w:rPr>
              <w:t>Meslek Yüksekokulları Koordinatörlüğü (MEYOK) amaçlarını gerçekleştirecek yetkinlikte Meslek Yüksekokulu ve bağlı bö</w:t>
            </w:r>
            <w:r w:rsidR="00FE64F1">
              <w:rPr>
                <w:bCs/>
              </w:rPr>
              <w:t>lüm/programlarının bulunması</w:t>
            </w:r>
          </w:p>
        </w:tc>
      </w:tr>
    </w:tbl>
    <w:p w:rsidR="001417B1" w:rsidRPr="00EE3922" w:rsidRDefault="001417B1" w:rsidP="001417B1">
      <w:pPr>
        <w:rPr>
          <w:b/>
        </w:rPr>
      </w:pPr>
    </w:p>
    <w:p w:rsidR="001417B1" w:rsidRPr="00EE3922" w:rsidRDefault="00FE64F1" w:rsidP="00FE64F1">
      <w:pPr>
        <w:spacing w:after="240"/>
        <w:rPr>
          <w:b/>
        </w:rPr>
      </w:pPr>
      <w:r>
        <w:rPr>
          <w:b/>
        </w:rPr>
        <w:t xml:space="preserve">5.10 </w:t>
      </w:r>
      <w:r w:rsidRPr="00EE3922">
        <w:rPr>
          <w:b/>
        </w:rPr>
        <w:t xml:space="preserve">Enerji Depolama Çalışmaları </w:t>
      </w:r>
    </w:p>
    <w:tbl>
      <w:tblPr>
        <w:tblStyle w:val="TabloKlavuzu"/>
        <w:tblW w:w="9640" w:type="dxa"/>
        <w:tblInd w:w="-289" w:type="dxa"/>
        <w:tblLayout w:type="fixed"/>
        <w:tblLook w:val="04A0" w:firstRow="1" w:lastRow="0" w:firstColumn="1" w:lastColumn="0" w:noHBand="0" w:noVBand="1"/>
      </w:tblPr>
      <w:tblGrid>
        <w:gridCol w:w="2269"/>
        <w:gridCol w:w="3118"/>
        <w:gridCol w:w="2127"/>
        <w:gridCol w:w="2126"/>
      </w:tblGrid>
      <w:tr w:rsidR="001417B1" w:rsidRPr="00EE3922" w:rsidTr="001417B1">
        <w:trPr>
          <w:trHeight w:val="397"/>
        </w:trPr>
        <w:tc>
          <w:tcPr>
            <w:tcW w:w="9640" w:type="dxa"/>
            <w:gridSpan w:val="4"/>
          </w:tcPr>
          <w:p w:rsidR="001417B1" w:rsidRPr="00EE3922" w:rsidRDefault="001417B1" w:rsidP="008740AC">
            <w:pPr>
              <w:spacing w:line="360" w:lineRule="auto"/>
              <w:jc w:val="both"/>
            </w:pPr>
            <w:r w:rsidRPr="00EE3922">
              <w:rPr>
                <w:b/>
              </w:rPr>
              <w:t>Faaliyetin Amacı:</w:t>
            </w:r>
            <w:r w:rsidRPr="00EE3922">
              <w:t xml:space="preserve"> Enerji depolama alanında uzmanlaşan üniversitenin bu alanda yapılan çalışmalarına destek olmak </w:t>
            </w:r>
          </w:p>
        </w:tc>
      </w:tr>
      <w:tr w:rsidR="001417B1" w:rsidRPr="00EE3922" w:rsidTr="001417B1">
        <w:trPr>
          <w:trHeight w:val="418"/>
        </w:trPr>
        <w:tc>
          <w:tcPr>
            <w:tcW w:w="9640" w:type="dxa"/>
            <w:gridSpan w:val="4"/>
          </w:tcPr>
          <w:p w:rsidR="001417B1" w:rsidRPr="00EE3922" w:rsidRDefault="001417B1" w:rsidP="008740AC">
            <w:pPr>
              <w:spacing w:line="360" w:lineRule="auto"/>
            </w:pPr>
            <w:r w:rsidRPr="00EE3922">
              <w:rPr>
                <w:b/>
              </w:rPr>
              <w:t xml:space="preserve">Faaliyetin Yürütüldüğü Birimler:  </w:t>
            </w:r>
            <w:r w:rsidRPr="00EE3922">
              <w:t xml:space="preserve">Enerji </w:t>
            </w:r>
            <w:r w:rsidR="00FE64F1" w:rsidRPr="00EE3922">
              <w:t>Depolama Çalışmaları Koordinatörlüğü</w:t>
            </w:r>
            <w:r w:rsidR="00FE64F1" w:rsidRPr="00EE3922">
              <w:rPr>
                <w:b/>
              </w:rPr>
              <w:t xml:space="preserve"> </w:t>
            </w:r>
          </w:p>
        </w:tc>
      </w:tr>
      <w:tr w:rsidR="001417B1" w:rsidRPr="00EE3922" w:rsidTr="00DB5175">
        <w:trPr>
          <w:trHeight w:val="420"/>
        </w:trPr>
        <w:tc>
          <w:tcPr>
            <w:tcW w:w="2269" w:type="dxa"/>
          </w:tcPr>
          <w:p w:rsidR="001417B1" w:rsidRPr="00EE3922" w:rsidRDefault="001417B1" w:rsidP="00DB5175">
            <w:pPr>
              <w:spacing w:line="276" w:lineRule="auto"/>
              <w:rPr>
                <w:b/>
              </w:rPr>
            </w:pPr>
            <w:r w:rsidRPr="00EE3922">
              <w:rPr>
                <w:b/>
              </w:rPr>
              <w:t xml:space="preserve">Faaliyet Adımları </w:t>
            </w:r>
          </w:p>
        </w:tc>
        <w:tc>
          <w:tcPr>
            <w:tcW w:w="3118" w:type="dxa"/>
          </w:tcPr>
          <w:p w:rsidR="001417B1" w:rsidRPr="00EE3922" w:rsidRDefault="001417B1" w:rsidP="00DB5175">
            <w:pPr>
              <w:spacing w:line="276" w:lineRule="auto"/>
              <w:rPr>
                <w:b/>
              </w:rPr>
            </w:pPr>
            <w:r w:rsidRPr="00EE3922">
              <w:rPr>
                <w:b/>
              </w:rPr>
              <w:t>Görevli</w:t>
            </w:r>
          </w:p>
        </w:tc>
        <w:tc>
          <w:tcPr>
            <w:tcW w:w="2127" w:type="dxa"/>
          </w:tcPr>
          <w:p w:rsidR="001417B1" w:rsidRPr="00EE3922" w:rsidRDefault="001417B1" w:rsidP="00DB5175">
            <w:pPr>
              <w:spacing w:line="276" w:lineRule="auto"/>
              <w:rPr>
                <w:b/>
              </w:rPr>
            </w:pPr>
            <w:r w:rsidRPr="00EE3922">
              <w:rPr>
                <w:b/>
              </w:rPr>
              <w:t>Bilgi/Tarif Dokümanları</w:t>
            </w:r>
          </w:p>
        </w:tc>
        <w:tc>
          <w:tcPr>
            <w:tcW w:w="2126" w:type="dxa"/>
          </w:tcPr>
          <w:p w:rsidR="001417B1" w:rsidRPr="00EE3922" w:rsidRDefault="001417B1" w:rsidP="00DB5175">
            <w:pPr>
              <w:spacing w:line="276" w:lineRule="auto"/>
              <w:rPr>
                <w:b/>
              </w:rPr>
            </w:pPr>
            <w:r w:rsidRPr="00EE3922">
              <w:rPr>
                <w:b/>
              </w:rPr>
              <w:t>Kayıt Ortamı</w:t>
            </w:r>
          </w:p>
        </w:tc>
      </w:tr>
      <w:tr w:rsidR="001417B1" w:rsidRPr="00EE3922" w:rsidTr="00DB5175">
        <w:trPr>
          <w:trHeight w:val="2392"/>
        </w:trPr>
        <w:tc>
          <w:tcPr>
            <w:tcW w:w="2269" w:type="dxa"/>
          </w:tcPr>
          <w:p w:rsidR="001417B1" w:rsidRPr="00EE3922" w:rsidRDefault="001417B1" w:rsidP="001417B1">
            <w:pPr>
              <w:numPr>
                <w:ilvl w:val="0"/>
                <w:numId w:val="38"/>
              </w:numPr>
              <w:spacing w:line="360" w:lineRule="auto"/>
            </w:pPr>
            <w:r w:rsidRPr="00EE3922">
              <w:t>Akademisyen toplantıları</w:t>
            </w:r>
          </w:p>
          <w:p w:rsidR="001417B1" w:rsidRPr="00EE3922" w:rsidRDefault="001417B1" w:rsidP="001417B1">
            <w:pPr>
              <w:numPr>
                <w:ilvl w:val="0"/>
                <w:numId w:val="38"/>
              </w:numPr>
              <w:spacing w:line="360" w:lineRule="auto"/>
            </w:pPr>
            <w:r w:rsidRPr="00EE3922">
              <w:t>Proje geliştirme toplantıları</w:t>
            </w:r>
          </w:p>
          <w:p w:rsidR="001417B1" w:rsidRPr="00EE3922" w:rsidRDefault="001417B1" w:rsidP="001417B1">
            <w:pPr>
              <w:numPr>
                <w:ilvl w:val="0"/>
                <w:numId w:val="38"/>
              </w:numPr>
              <w:spacing w:line="360" w:lineRule="auto"/>
            </w:pPr>
            <w:r w:rsidRPr="00EE3922">
              <w:t>Etkinlik düzenleme toplantıları</w:t>
            </w:r>
          </w:p>
        </w:tc>
        <w:tc>
          <w:tcPr>
            <w:tcW w:w="3118" w:type="dxa"/>
          </w:tcPr>
          <w:p w:rsidR="001417B1" w:rsidRPr="00EE3922" w:rsidRDefault="00FE64F1" w:rsidP="001417B1">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 xml:space="preserve">Enerji Depolama Çalışmaları Koordinatörü </w:t>
            </w:r>
          </w:p>
          <w:p w:rsidR="001417B1" w:rsidRPr="00FE64F1" w:rsidRDefault="00FE64F1" w:rsidP="00FE64F1">
            <w:pPr>
              <w:pStyle w:val="ListeParagraf"/>
              <w:numPr>
                <w:ilvl w:val="0"/>
                <w:numId w:val="39"/>
              </w:numPr>
              <w:spacing w:after="0" w:line="360" w:lineRule="auto"/>
              <w:rPr>
                <w:rFonts w:ascii="Times New Roman" w:hAnsi="Times New Roman" w:cs="Times New Roman"/>
                <w:sz w:val="20"/>
                <w:szCs w:val="20"/>
              </w:rPr>
            </w:pPr>
            <w:r w:rsidRPr="00EE3922">
              <w:rPr>
                <w:rFonts w:ascii="Times New Roman" w:hAnsi="Times New Roman" w:cs="Times New Roman"/>
                <w:sz w:val="20"/>
                <w:szCs w:val="20"/>
              </w:rPr>
              <w:t>Enerji Depolama Çalışmaları Koordinatörü Yardımcısı</w:t>
            </w:r>
          </w:p>
        </w:tc>
        <w:tc>
          <w:tcPr>
            <w:tcW w:w="2127" w:type="dxa"/>
          </w:tcPr>
          <w:p w:rsidR="001417B1" w:rsidRPr="00EE3922" w:rsidRDefault="0029570C" w:rsidP="0029570C">
            <w:pPr>
              <w:pStyle w:val="ListeParagraf"/>
              <w:numPr>
                <w:ilvl w:val="0"/>
                <w:numId w:val="39"/>
              </w:numPr>
              <w:spacing w:after="0" w:line="360" w:lineRule="auto"/>
              <w:rPr>
                <w:rFonts w:ascii="Times New Roman" w:hAnsi="Times New Roman" w:cs="Times New Roman"/>
                <w:sz w:val="20"/>
                <w:szCs w:val="20"/>
              </w:rPr>
            </w:pPr>
            <w:proofErr w:type="gramStart"/>
            <w:r w:rsidRPr="0029570C">
              <w:rPr>
                <w:rFonts w:ascii="Times New Roman" w:hAnsi="Times New Roman" w:cs="Times New Roman"/>
                <w:sz w:val="20"/>
                <w:szCs w:val="20"/>
              </w:rPr>
              <w:t>TOGÜ.YÖN</w:t>
            </w:r>
            <w:proofErr w:type="gramEnd"/>
            <w:r w:rsidRPr="0029570C">
              <w:rPr>
                <w:rFonts w:ascii="Times New Roman" w:hAnsi="Times New Roman" w:cs="Times New Roman"/>
                <w:sz w:val="20"/>
                <w:szCs w:val="20"/>
              </w:rPr>
              <w:t>.028 Tokat Gaziosmanpaşa Üniversitesi Enerji Depolama Araştırmaları Koordinatörlüğü Yönergesi</w:t>
            </w:r>
          </w:p>
        </w:tc>
        <w:tc>
          <w:tcPr>
            <w:tcW w:w="2126" w:type="dxa"/>
          </w:tcPr>
          <w:p w:rsidR="001417B1" w:rsidRPr="00EE3922" w:rsidRDefault="001417B1" w:rsidP="001417B1">
            <w:pPr>
              <w:pStyle w:val="ListeParagraf"/>
              <w:numPr>
                <w:ilvl w:val="0"/>
                <w:numId w:val="37"/>
              </w:numPr>
              <w:spacing w:after="0" w:line="360" w:lineRule="auto"/>
              <w:jc w:val="both"/>
              <w:rPr>
                <w:rFonts w:ascii="Times New Roman" w:hAnsi="Times New Roman" w:cs="Times New Roman"/>
                <w:sz w:val="20"/>
                <w:szCs w:val="20"/>
              </w:rPr>
            </w:pPr>
            <w:r w:rsidRPr="00EE3922">
              <w:rPr>
                <w:rFonts w:ascii="Times New Roman" w:hAnsi="Times New Roman" w:cs="Times New Roman"/>
                <w:sz w:val="20"/>
                <w:szCs w:val="20"/>
              </w:rPr>
              <w:t>Koordinatörlük birimi ile iletişime geçmek</w:t>
            </w:r>
          </w:p>
        </w:tc>
      </w:tr>
      <w:tr w:rsidR="001417B1" w:rsidRPr="00EE3922" w:rsidTr="001417B1">
        <w:trPr>
          <w:trHeight w:val="697"/>
        </w:trPr>
        <w:tc>
          <w:tcPr>
            <w:tcW w:w="9640" w:type="dxa"/>
            <w:gridSpan w:val="4"/>
          </w:tcPr>
          <w:p w:rsidR="001417B1" w:rsidRPr="00EE3922" w:rsidRDefault="001417B1" w:rsidP="008740AC">
            <w:pPr>
              <w:spacing w:line="360" w:lineRule="auto"/>
              <w:jc w:val="both"/>
              <w:rPr>
                <w:b/>
              </w:rPr>
            </w:pPr>
            <w:r w:rsidRPr="00EE3922">
              <w:rPr>
                <w:b/>
              </w:rPr>
              <w:t xml:space="preserve">İzleme Kriterleri: </w:t>
            </w:r>
          </w:p>
          <w:p w:rsidR="001417B1" w:rsidRDefault="006579BD" w:rsidP="00FE64F1">
            <w:pPr>
              <w:pStyle w:val="ListeParagraf"/>
              <w:numPr>
                <w:ilvl w:val="0"/>
                <w:numId w:val="4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Enerji depolama konulu yapılan </w:t>
            </w:r>
            <w:r w:rsidR="00E53E99">
              <w:rPr>
                <w:rFonts w:ascii="Times New Roman" w:hAnsi="Times New Roman" w:cs="Times New Roman"/>
                <w:sz w:val="20"/>
                <w:szCs w:val="20"/>
              </w:rPr>
              <w:t>etkinlik sayısı</w:t>
            </w:r>
          </w:p>
          <w:p w:rsidR="00E53E99" w:rsidRPr="00E53E99" w:rsidRDefault="00E53E99" w:rsidP="00E53E99">
            <w:pPr>
              <w:pStyle w:val="ListeParagraf"/>
              <w:numPr>
                <w:ilvl w:val="0"/>
                <w:numId w:val="4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Enerji depolama konulu yapılan akademik yayın sayısı</w:t>
            </w:r>
          </w:p>
          <w:p w:rsidR="001417B1" w:rsidRPr="00FE64F1" w:rsidRDefault="001417B1" w:rsidP="00FE64F1">
            <w:pPr>
              <w:spacing w:line="276" w:lineRule="auto"/>
              <w:jc w:val="both"/>
            </w:pPr>
          </w:p>
        </w:tc>
      </w:tr>
      <w:tr w:rsidR="001417B1" w:rsidRPr="00EE3922" w:rsidTr="001417B1">
        <w:trPr>
          <w:trHeight w:val="1398"/>
        </w:trPr>
        <w:tc>
          <w:tcPr>
            <w:tcW w:w="9640" w:type="dxa"/>
            <w:gridSpan w:val="4"/>
          </w:tcPr>
          <w:p w:rsidR="001417B1" w:rsidRPr="00EE3922" w:rsidRDefault="001417B1" w:rsidP="008740AC">
            <w:pPr>
              <w:spacing w:line="360" w:lineRule="auto"/>
              <w:jc w:val="both"/>
              <w:rPr>
                <w:b/>
              </w:rPr>
            </w:pPr>
            <w:r w:rsidRPr="00EE3922">
              <w:rPr>
                <w:b/>
              </w:rPr>
              <w:t>Riskler:</w:t>
            </w:r>
          </w:p>
          <w:p w:rsidR="001417B1" w:rsidRPr="00EE3922" w:rsidRDefault="001417B1" w:rsidP="001417B1">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rPr>
              <w:t>Üniversite akademik çalışmalarının belli guruplar</w:t>
            </w:r>
            <w:r w:rsidR="00FE64F1">
              <w:rPr>
                <w:rFonts w:ascii="Times New Roman" w:hAnsi="Times New Roman" w:cs="Times New Roman"/>
                <w:sz w:val="20"/>
                <w:szCs w:val="20"/>
              </w:rPr>
              <w:t xml:space="preserve"> tarafından yürütülmesi ve bu g</w:t>
            </w:r>
            <w:r w:rsidRPr="00EE3922">
              <w:rPr>
                <w:rFonts w:ascii="Times New Roman" w:hAnsi="Times New Roman" w:cs="Times New Roman"/>
                <w:sz w:val="20"/>
                <w:szCs w:val="20"/>
              </w:rPr>
              <w:t>rupların çalışma konularını enerji depolama yönünde ilerletmemesi</w:t>
            </w:r>
          </w:p>
          <w:p w:rsidR="001417B1" w:rsidRPr="00EE3922" w:rsidRDefault="001417B1" w:rsidP="001417B1">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shd w:val="clear" w:color="auto" w:fill="FFFFFF"/>
              </w:rPr>
              <w:t>Kariyer konusunda ilerleyen akademik personelin akademik çalışmaları konusunda gelenekselleşen ataleti</w:t>
            </w:r>
          </w:p>
          <w:p w:rsidR="001417B1" w:rsidRPr="00FE64F1" w:rsidRDefault="001417B1" w:rsidP="008740AC">
            <w:pPr>
              <w:pStyle w:val="ListeParagraf"/>
              <w:numPr>
                <w:ilvl w:val="0"/>
                <w:numId w:val="40"/>
              </w:numPr>
              <w:spacing w:after="0" w:line="276" w:lineRule="auto"/>
              <w:jc w:val="both"/>
              <w:rPr>
                <w:rFonts w:ascii="Times New Roman" w:hAnsi="Times New Roman" w:cs="Times New Roman"/>
                <w:sz w:val="20"/>
                <w:szCs w:val="20"/>
              </w:rPr>
            </w:pPr>
            <w:r w:rsidRPr="00EE3922">
              <w:rPr>
                <w:rFonts w:ascii="Times New Roman" w:hAnsi="Times New Roman" w:cs="Times New Roman"/>
                <w:sz w:val="20"/>
                <w:szCs w:val="20"/>
                <w:shd w:val="clear" w:color="auto" w:fill="FFFFFF"/>
              </w:rPr>
              <w:t>Yönetimsel uygulamalar, koordinatörlük bünyesinde yer alan akademisyenlerin diğer görevlendirmeleri</w:t>
            </w:r>
          </w:p>
          <w:p w:rsidR="00FE64F1" w:rsidRPr="00FE64F1" w:rsidRDefault="00FE64F1" w:rsidP="00FE64F1">
            <w:pPr>
              <w:pStyle w:val="ListeParagraf"/>
              <w:spacing w:after="0" w:line="276" w:lineRule="auto"/>
              <w:ind w:left="360"/>
              <w:jc w:val="both"/>
              <w:rPr>
                <w:rFonts w:ascii="Times New Roman" w:hAnsi="Times New Roman" w:cs="Times New Roman"/>
                <w:sz w:val="20"/>
                <w:szCs w:val="20"/>
              </w:rPr>
            </w:pPr>
          </w:p>
        </w:tc>
      </w:tr>
      <w:tr w:rsidR="001417B1" w:rsidRPr="00EE3922" w:rsidTr="001417B1">
        <w:trPr>
          <w:trHeight w:val="1022"/>
        </w:trPr>
        <w:tc>
          <w:tcPr>
            <w:tcW w:w="9640" w:type="dxa"/>
            <w:gridSpan w:val="4"/>
          </w:tcPr>
          <w:p w:rsidR="001417B1" w:rsidRPr="00EE3922" w:rsidRDefault="001417B1" w:rsidP="008740AC">
            <w:pPr>
              <w:spacing w:line="360" w:lineRule="auto"/>
              <w:jc w:val="both"/>
              <w:rPr>
                <w:b/>
              </w:rPr>
            </w:pPr>
            <w:r w:rsidRPr="00EE3922">
              <w:rPr>
                <w:b/>
              </w:rPr>
              <w:t>Fırsatlar:</w:t>
            </w:r>
          </w:p>
          <w:p w:rsidR="001417B1" w:rsidRPr="00EE3922" w:rsidRDefault="001417B1" w:rsidP="001417B1">
            <w:pPr>
              <w:pStyle w:val="ListeParagraf"/>
              <w:numPr>
                <w:ilvl w:val="0"/>
                <w:numId w:val="41"/>
              </w:numPr>
              <w:spacing w:after="0" w:line="360" w:lineRule="auto"/>
              <w:jc w:val="both"/>
              <w:rPr>
                <w:rFonts w:ascii="Times New Roman" w:hAnsi="Times New Roman" w:cs="Times New Roman"/>
                <w:b/>
                <w:sz w:val="20"/>
                <w:szCs w:val="20"/>
              </w:rPr>
            </w:pPr>
            <w:r w:rsidRPr="00EE3922">
              <w:rPr>
                <w:rFonts w:ascii="Times New Roman" w:hAnsi="Times New Roman" w:cs="Times New Roman"/>
                <w:sz w:val="20"/>
                <w:szCs w:val="20"/>
              </w:rPr>
              <w:t>Üniversitemizde Enerji Depolama konusunda çalışan bilim insanlarının sayısının günden güne artması</w:t>
            </w:r>
          </w:p>
          <w:p w:rsidR="001417B1" w:rsidRPr="00EE3922" w:rsidRDefault="001417B1" w:rsidP="001417B1">
            <w:pPr>
              <w:pStyle w:val="ListeParagraf"/>
              <w:numPr>
                <w:ilvl w:val="0"/>
                <w:numId w:val="41"/>
              </w:numPr>
              <w:spacing w:after="0" w:line="360" w:lineRule="auto"/>
              <w:jc w:val="both"/>
              <w:rPr>
                <w:rFonts w:ascii="Times New Roman" w:hAnsi="Times New Roman" w:cs="Times New Roman"/>
                <w:b/>
                <w:sz w:val="20"/>
                <w:szCs w:val="20"/>
              </w:rPr>
            </w:pPr>
            <w:r w:rsidRPr="00EE3922">
              <w:rPr>
                <w:rFonts w:ascii="Times New Roman" w:hAnsi="Times New Roman" w:cs="Times New Roman"/>
                <w:sz w:val="20"/>
                <w:szCs w:val="20"/>
              </w:rPr>
              <w:t>Enerji depolama konusunda projelerin hem yeşil dönüşüm hem de 12. Kalkınma Planında yer alan konular arasında yer alması ve bu alanda proje çıkarmanın kolay olması</w:t>
            </w:r>
          </w:p>
        </w:tc>
      </w:tr>
    </w:tbl>
    <w:p w:rsidR="001417B1" w:rsidRPr="00EE3922" w:rsidRDefault="001417B1" w:rsidP="001417B1">
      <w:pPr>
        <w:rPr>
          <w:b/>
        </w:rPr>
      </w:pPr>
    </w:p>
    <w:p w:rsidR="001417B1" w:rsidRPr="00EE3922" w:rsidRDefault="001417B1" w:rsidP="001417B1">
      <w:pPr>
        <w:rPr>
          <w:b/>
        </w:rPr>
      </w:pPr>
    </w:p>
    <w:p w:rsidR="001417B1" w:rsidRPr="00EE3922" w:rsidRDefault="001417B1" w:rsidP="001417B1">
      <w:pPr>
        <w:rPr>
          <w:b/>
        </w:rPr>
      </w:pPr>
    </w:p>
    <w:p w:rsidR="001417B1" w:rsidRPr="00EE3922" w:rsidRDefault="001417B1" w:rsidP="00974595">
      <w:pPr>
        <w:spacing w:after="240"/>
        <w:rPr>
          <w:b/>
          <w:color w:val="auto"/>
        </w:rPr>
      </w:pPr>
    </w:p>
    <w:sectPr w:rsidR="001417B1" w:rsidRPr="00EE3922" w:rsidSect="00FE64F1">
      <w:headerReference w:type="default" r:id="rId8"/>
      <w:footerReference w:type="default" r:id="rId9"/>
      <w:pgSz w:w="11906" w:h="16838"/>
      <w:pgMar w:top="1417" w:right="1417" w:bottom="1417" w:left="1417"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45" w:rsidRDefault="00D31045" w:rsidP="003B07E6">
      <w:r>
        <w:separator/>
      </w:r>
    </w:p>
  </w:endnote>
  <w:endnote w:type="continuationSeparator" w:id="0">
    <w:p w:rsidR="00D31045" w:rsidRDefault="00D31045"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782" w:type="dxa"/>
      <w:jc w:val="center"/>
      <w:tblLook w:val="04A0" w:firstRow="1" w:lastRow="0" w:firstColumn="1" w:lastColumn="0" w:noHBand="0" w:noVBand="1"/>
    </w:tblPr>
    <w:tblGrid>
      <w:gridCol w:w="4763"/>
      <w:gridCol w:w="5019"/>
    </w:tblGrid>
    <w:tr w:rsidR="008740AC" w:rsidTr="00677760">
      <w:trPr>
        <w:trHeight w:val="238"/>
        <w:jc w:val="center"/>
      </w:trPr>
      <w:tc>
        <w:tcPr>
          <w:tcW w:w="4763" w:type="dxa"/>
          <w:tcBorders>
            <w:top w:val="single" w:sz="4" w:space="0" w:color="auto"/>
            <w:left w:val="single" w:sz="4" w:space="0" w:color="auto"/>
            <w:bottom w:val="single" w:sz="4" w:space="0" w:color="auto"/>
            <w:right w:val="single" w:sz="4" w:space="0" w:color="auto"/>
          </w:tcBorders>
          <w:hideMark/>
        </w:tcPr>
        <w:p w:rsidR="008740AC" w:rsidRDefault="008740AC" w:rsidP="00CA5673">
          <w:pPr>
            <w:jc w:val="center"/>
            <w:rPr>
              <w:rFonts w:eastAsia="Century Gothic"/>
              <w:b/>
              <w:sz w:val="24"/>
            </w:rPr>
          </w:pPr>
          <w:r>
            <w:rPr>
              <w:rFonts w:eastAsia="Century Gothic"/>
              <w:b/>
              <w:sz w:val="24"/>
            </w:rPr>
            <w:t>Hazırlayan</w:t>
          </w:r>
        </w:p>
      </w:tc>
      <w:tc>
        <w:tcPr>
          <w:tcW w:w="5019" w:type="dxa"/>
          <w:tcBorders>
            <w:top w:val="single" w:sz="4" w:space="0" w:color="auto"/>
            <w:left w:val="single" w:sz="4" w:space="0" w:color="auto"/>
            <w:bottom w:val="single" w:sz="4" w:space="0" w:color="auto"/>
            <w:right w:val="single" w:sz="4" w:space="0" w:color="auto"/>
          </w:tcBorders>
          <w:hideMark/>
        </w:tcPr>
        <w:p w:rsidR="008740AC" w:rsidRDefault="008740AC" w:rsidP="00CA5673">
          <w:pPr>
            <w:jc w:val="center"/>
            <w:rPr>
              <w:rFonts w:eastAsia="Century Gothic"/>
              <w:b/>
              <w:sz w:val="24"/>
            </w:rPr>
          </w:pPr>
          <w:r>
            <w:rPr>
              <w:rFonts w:eastAsia="Century Gothic"/>
              <w:b/>
              <w:sz w:val="24"/>
            </w:rPr>
            <w:t>Onaylayan</w:t>
          </w:r>
        </w:p>
      </w:tc>
    </w:tr>
    <w:tr w:rsidR="008740AC" w:rsidTr="00677760">
      <w:trPr>
        <w:trHeight w:val="306"/>
        <w:jc w:val="center"/>
      </w:trPr>
      <w:tc>
        <w:tcPr>
          <w:tcW w:w="4763" w:type="dxa"/>
          <w:tcBorders>
            <w:top w:val="single" w:sz="4" w:space="0" w:color="auto"/>
            <w:left w:val="single" w:sz="4" w:space="0" w:color="auto"/>
            <w:bottom w:val="single" w:sz="4" w:space="0" w:color="auto"/>
            <w:right w:val="single" w:sz="4" w:space="0" w:color="auto"/>
          </w:tcBorders>
          <w:hideMark/>
        </w:tcPr>
        <w:p w:rsidR="008740AC" w:rsidRDefault="008740AC" w:rsidP="00CA5673">
          <w:pPr>
            <w:jc w:val="center"/>
            <w:rPr>
              <w:rFonts w:eastAsia="Century Gothic"/>
              <w:sz w:val="24"/>
            </w:rPr>
          </w:pPr>
          <w:r>
            <w:rPr>
              <w:rFonts w:eastAsia="Century Gothic"/>
              <w:sz w:val="24"/>
            </w:rPr>
            <w:t>Kalite Koordinatörlüğü</w:t>
          </w:r>
        </w:p>
      </w:tc>
      <w:tc>
        <w:tcPr>
          <w:tcW w:w="5019" w:type="dxa"/>
          <w:tcBorders>
            <w:top w:val="single" w:sz="4" w:space="0" w:color="auto"/>
            <w:left w:val="single" w:sz="4" w:space="0" w:color="auto"/>
            <w:bottom w:val="single" w:sz="4" w:space="0" w:color="auto"/>
            <w:right w:val="single" w:sz="4" w:space="0" w:color="auto"/>
          </w:tcBorders>
          <w:hideMark/>
        </w:tcPr>
        <w:p w:rsidR="008740AC" w:rsidRDefault="008740AC" w:rsidP="00CA5673">
          <w:pPr>
            <w:jc w:val="center"/>
            <w:rPr>
              <w:rFonts w:eastAsia="Century Gothic"/>
              <w:sz w:val="24"/>
            </w:rPr>
          </w:pPr>
          <w:r>
            <w:rPr>
              <w:sz w:val="24"/>
            </w:rPr>
            <w:t>Kalite Koordinatörü</w:t>
          </w:r>
        </w:p>
      </w:tc>
    </w:tr>
  </w:tbl>
  <w:p w:rsidR="008740AC" w:rsidRDefault="008740AC" w:rsidP="00A91000">
    <w:pPr>
      <w:tabs>
        <w:tab w:val="center" w:pos="4536"/>
      </w:tabs>
      <w:jc w:val="both"/>
      <w:rPr>
        <w:rFonts w:eastAsia="Calibri"/>
        <w:i/>
        <w:color w:val="808080" w:themeColor="background1" w:themeShade="80"/>
      </w:rPr>
    </w:pPr>
  </w:p>
  <w:p w:rsidR="008740AC" w:rsidRPr="001F4B95" w:rsidRDefault="008740AC" w:rsidP="00A91000">
    <w:pPr>
      <w:tabs>
        <w:tab w:val="center" w:pos="4536"/>
      </w:tabs>
      <w:jc w:val="both"/>
      <w:rPr>
        <w:i/>
        <w:color w:val="808080" w:themeColor="background1" w:themeShade="80"/>
      </w:rPr>
    </w:pPr>
    <w:r>
      <w:rPr>
        <w:rFonts w:eastAsia="Calibri"/>
        <w:i/>
        <w:color w:val="808080" w:themeColor="background1" w:themeShade="80"/>
      </w:rPr>
      <w:t>Tokat Gaziosmanpaşa Üniversitesi ilgili yönetmelik ve yönergeler</w:t>
    </w:r>
    <w:r w:rsidRPr="00DF2630">
      <w:rPr>
        <w:rFonts w:eastAsia="Calibri"/>
        <w:i/>
        <w:color w:val="808080" w:themeColor="background1" w:themeShade="80"/>
      </w:rPr>
      <w:t xml:space="preserve"> gereğince hazırlanmıştır.</w:t>
    </w:r>
  </w:p>
  <w:p w:rsidR="008740AC" w:rsidRPr="00AD5EE5" w:rsidRDefault="008740AC" w:rsidP="00AD5EE5">
    <w:pPr>
      <w:tabs>
        <w:tab w:val="center" w:pos="4536"/>
        <w:tab w:val="right" w:pos="9072"/>
      </w:tabs>
      <w:rPr>
        <w:rFonts w:ascii="Calibri" w:eastAsia="Calibri" w:hAnsi="Calibri"/>
        <w:color w:val="FF0000"/>
        <w:sz w:val="24"/>
      </w:rPr>
    </w:pPr>
    <w:r w:rsidRPr="00E87C9F">
      <w:rPr>
        <w:rFonts w:eastAsia="Calibri"/>
        <w:i/>
        <w:color w:val="FF0000"/>
        <w:sz w:val="18"/>
        <w:szCs w:val="16"/>
      </w:rPr>
      <w:t xml:space="preserve">Bu dokümanın basılı hali kontrolsüz doküman kabul edilmektedir. Lütfen web sitesinden en son </w:t>
    </w:r>
    <w:proofErr w:type="gramStart"/>
    <w:r w:rsidRPr="00E87C9F">
      <w:rPr>
        <w:rFonts w:eastAsia="Calibri"/>
        <w:i/>
        <w:color w:val="FF0000"/>
        <w:sz w:val="18"/>
        <w:szCs w:val="16"/>
      </w:rPr>
      <w:t>versiyonuna</w:t>
    </w:r>
    <w:proofErr w:type="gramEnd"/>
    <w:r w:rsidRPr="00E87C9F">
      <w:rPr>
        <w:rFonts w:eastAsia="Calibri"/>
        <w:i/>
        <w:color w:val="FF0000"/>
        <w:sz w:val="18"/>
        <w:szCs w:val="16"/>
      </w:rPr>
      <w:t xml:space="preserve"> ulaşınız. </w:t>
    </w:r>
    <w:r>
      <w:rPr>
        <w:rFonts w:ascii="Calibri" w:eastAsia="Calibri" w:hAnsi="Calibri"/>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45" w:rsidRDefault="00D31045" w:rsidP="003B07E6">
      <w:r>
        <w:separator/>
      </w:r>
    </w:p>
  </w:footnote>
  <w:footnote w:type="continuationSeparator" w:id="0">
    <w:p w:rsidR="00D31045" w:rsidRDefault="00D31045" w:rsidP="003B0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8740AC" w:rsidRPr="002212E8" w:rsidTr="00860987">
      <w:trPr>
        <w:trHeight w:val="272"/>
      </w:trPr>
      <w:tc>
        <w:tcPr>
          <w:tcW w:w="1716" w:type="dxa"/>
          <w:vMerge w:val="restart"/>
          <w:vAlign w:val="center"/>
        </w:tcPr>
        <w:p w:rsidR="008740AC" w:rsidRPr="002212E8" w:rsidRDefault="008740AC"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8740AC" w:rsidRDefault="008740AC" w:rsidP="0056648D">
          <w:pPr>
            <w:jc w:val="center"/>
            <w:rPr>
              <w:rFonts w:eastAsia="Century Gothic"/>
              <w:b/>
              <w:sz w:val="24"/>
              <w:szCs w:val="28"/>
            </w:rPr>
          </w:pPr>
        </w:p>
        <w:p w:rsidR="008740AC" w:rsidRPr="0056648D" w:rsidRDefault="008740AC" w:rsidP="0056648D">
          <w:pPr>
            <w:jc w:val="center"/>
            <w:rPr>
              <w:rFonts w:eastAsia="Century Gothic"/>
              <w:b/>
              <w:sz w:val="24"/>
              <w:szCs w:val="28"/>
            </w:rPr>
          </w:pPr>
          <w:r w:rsidRPr="0056648D">
            <w:rPr>
              <w:rFonts w:eastAsia="Century Gothic"/>
              <w:b/>
              <w:sz w:val="24"/>
              <w:szCs w:val="28"/>
            </w:rPr>
            <w:t>T.C.</w:t>
          </w:r>
        </w:p>
        <w:p w:rsidR="008740AC" w:rsidRPr="0056648D" w:rsidRDefault="008740AC" w:rsidP="0056648D">
          <w:pPr>
            <w:jc w:val="center"/>
            <w:rPr>
              <w:rFonts w:eastAsia="Century Gothic"/>
              <w:b/>
              <w:sz w:val="24"/>
              <w:szCs w:val="28"/>
            </w:rPr>
          </w:pPr>
          <w:r w:rsidRPr="0056648D">
            <w:rPr>
              <w:rFonts w:eastAsia="Century Gothic"/>
              <w:b/>
              <w:sz w:val="24"/>
              <w:szCs w:val="28"/>
            </w:rPr>
            <w:t>TOKAT GAZİOSMANPAŞA ÜNİVERSİTESİ</w:t>
          </w:r>
        </w:p>
        <w:p w:rsidR="008740AC" w:rsidRPr="002212E8" w:rsidRDefault="008740AC" w:rsidP="008A758F">
          <w:pPr>
            <w:jc w:val="center"/>
            <w:rPr>
              <w:rFonts w:ascii="Century Gothic" w:eastAsia="Century Gothic" w:hAnsi="Century Gothic"/>
            </w:rPr>
          </w:pPr>
          <w:r>
            <w:rPr>
              <w:rFonts w:eastAsia="Century Gothic"/>
              <w:b/>
              <w:sz w:val="24"/>
              <w:szCs w:val="28"/>
            </w:rPr>
            <w:t>Bilgi Üretim Süreci</w:t>
          </w:r>
        </w:p>
      </w:tc>
      <w:tc>
        <w:tcPr>
          <w:tcW w:w="1536" w:type="dxa"/>
        </w:tcPr>
        <w:p w:rsidR="008740AC" w:rsidRPr="002D40E2" w:rsidRDefault="008740AC" w:rsidP="00687B37">
          <w:pPr>
            <w:tabs>
              <w:tab w:val="center" w:pos="4536"/>
              <w:tab w:val="right" w:pos="9072"/>
            </w:tabs>
            <w:rPr>
              <w:rFonts w:eastAsia="Century Gothic"/>
            </w:rPr>
          </w:pPr>
          <w:r w:rsidRPr="002D40E2">
            <w:rPr>
              <w:rFonts w:eastAsia="Century Gothic"/>
            </w:rPr>
            <w:t>Doküman No</w:t>
          </w:r>
        </w:p>
      </w:tc>
      <w:tc>
        <w:tcPr>
          <w:tcW w:w="1871" w:type="dxa"/>
        </w:tcPr>
        <w:p w:rsidR="008740AC" w:rsidRPr="002D40E2" w:rsidRDefault="008740AC" w:rsidP="00687B37">
          <w:pPr>
            <w:tabs>
              <w:tab w:val="center" w:pos="4536"/>
              <w:tab w:val="right" w:pos="9072"/>
            </w:tabs>
            <w:rPr>
              <w:rFonts w:eastAsia="Century Gothic"/>
            </w:rPr>
          </w:pPr>
          <w:r>
            <w:rPr>
              <w:rFonts w:eastAsia="Century Gothic"/>
            </w:rPr>
            <w:t>TOGÜ.SÜR.005</w:t>
          </w:r>
        </w:p>
      </w:tc>
    </w:tr>
    <w:tr w:rsidR="008740AC" w:rsidRPr="002212E8" w:rsidTr="00860987">
      <w:trPr>
        <w:trHeight w:val="272"/>
      </w:trPr>
      <w:tc>
        <w:tcPr>
          <w:tcW w:w="1716" w:type="dxa"/>
          <w:vMerge/>
        </w:tcPr>
        <w:p w:rsidR="008740AC" w:rsidRPr="002212E8" w:rsidRDefault="008740AC" w:rsidP="00687B37">
          <w:pPr>
            <w:tabs>
              <w:tab w:val="center" w:pos="4536"/>
              <w:tab w:val="right" w:pos="9072"/>
            </w:tabs>
            <w:rPr>
              <w:rFonts w:ascii="Century Gothic" w:eastAsia="Century Gothic" w:hAnsi="Century Gothic"/>
            </w:rPr>
          </w:pPr>
        </w:p>
      </w:tc>
      <w:tc>
        <w:tcPr>
          <w:tcW w:w="4658" w:type="dxa"/>
          <w:vMerge/>
        </w:tcPr>
        <w:p w:rsidR="008740AC" w:rsidRPr="002212E8" w:rsidRDefault="008740AC" w:rsidP="00687B37">
          <w:pPr>
            <w:tabs>
              <w:tab w:val="center" w:pos="4536"/>
              <w:tab w:val="right" w:pos="9072"/>
            </w:tabs>
            <w:rPr>
              <w:rFonts w:ascii="Century Gothic" w:eastAsia="Century Gothic" w:hAnsi="Century Gothic"/>
            </w:rPr>
          </w:pPr>
        </w:p>
      </w:tc>
      <w:tc>
        <w:tcPr>
          <w:tcW w:w="1536" w:type="dxa"/>
        </w:tcPr>
        <w:p w:rsidR="008740AC" w:rsidRPr="002D40E2" w:rsidRDefault="008740AC" w:rsidP="00687B37">
          <w:pPr>
            <w:tabs>
              <w:tab w:val="center" w:pos="4536"/>
              <w:tab w:val="right" w:pos="9072"/>
            </w:tabs>
            <w:rPr>
              <w:rFonts w:eastAsia="Century Gothic"/>
            </w:rPr>
          </w:pPr>
          <w:r w:rsidRPr="002D40E2">
            <w:rPr>
              <w:rFonts w:eastAsia="Century Gothic"/>
            </w:rPr>
            <w:t>İlk Yayın Tarihi</w:t>
          </w:r>
        </w:p>
      </w:tc>
      <w:tc>
        <w:tcPr>
          <w:tcW w:w="1871" w:type="dxa"/>
        </w:tcPr>
        <w:p w:rsidR="008740AC" w:rsidRPr="002D40E2" w:rsidRDefault="008740AC" w:rsidP="00AE57E8">
          <w:pPr>
            <w:tabs>
              <w:tab w:val="center" w:pos="4536"/>
              <w:tab w:val="right" w:pos="9072"/>
            </w:tabs>
            <w:rPr>
              <w:rFonts w:eastAsia="Century Gothic"/>
            </w:rPr>
          </w:pPr>
          <w:r>
            <w:rPr>
              <w:rFonts w:eastAsia="Century Gothic"/>
            </w:rPr>
            <w:t>01.10.2024</w:t>
          </w:r>
        </w:p>
      </w:tc>
    </w:tr>
    <w:tr w:rsidR="008740AC" w:rsidRPr="002212E8" w:rsidTr="00860987">
      <w:trPr>
        <w:trHeight w:val="286"/>
      </w:trPr>
      <w:tc>
        <w:tcPr>
          <w:tcW w:w="1716" w:type="dxa"/>
          <w:vMerge/>
        </w:tcPr>
        <w:p w:rsidR="008740AC" w:rsidRPr="002212E8" w:rsidRDefault="008740AC" w:rsidP="00687B37">
          <w:pPr>
            <w:tabs>
              <w:tab w:val="center" w:pos="4536"/>
              <w:tab w:val="right" w:pos="9072"/>
            </w:tabs>
            <w:rPr>
              <w:rFonts w:ascii="Century Gothic" w:eastAsia="Century Gothic" w:hAnsi="Century Gothic"/>
            </w:rPr>
          </w:pPr>
        </w:p>
      </w:tc>
      <w:tc>
        <w:tcPr>
          <w:tcW w:w="4658" w:type="dxa"/>
          <w:vMerge/>
        </w:tcPr>
        <w:p w:rsidR="008740AC" w:rsidRPr="002212E8" w:rsidRDefault="008740AC" w:rsidP="00687B37">
          <w:pPr>
            <w:tabs>
              <w:tab w:val="center" w:pos="4536"/>
              <w:tab w:val="right" w:pos="9072"/>
            </w:tabs>
            <w:rPr>
              <w:rFonts w:ascii="Century Gothic" w:eastAsia="Century Gothic" w:hAnsi="Century Gothic"/>
            </w:rPr>
          </w:pPr>
        </w:p>
      </w:tc>
      <w:tc>
        <w:tcPr>
          <w:tcW w:w="1536" w:type="dxa"/>
        </w:tcPr>
        <w:p w:rsidR="008740AC" w:rsidRPr="002D40E2" w:rsidRDefault="008740AC" w:rsidP="00687B37">
          <w:pPr>
            <w:tabs>
              <w:tab w:val="center" w:pos="4536"/>
              <w:tab w:val="right" w:pos="9072"/>
            </w:tabs>
            <w:rPr>
              <w:rFonts w:eastAsia="Century Gothic"/>
            </w:rPr>
          </w:pPr>
          <w:r>
            <w:rPr>
              <w:rFonts w:eastAsia="Century Gothic"/>
            </w:rPr>
            <w:t>Revizyon T</w:t>
          </w:r>
          <w:r w:rsidRPr="002D40E2">
            <w:rPr>
              <w:rFonts w:eastAsia="Century Gothic"/>
            </w:rPr>
            <w:t>arihi</w:t>
          </w:r>
        </w:p>
      </w:tc>
      <w:tc>
        <w:tcPr>
          <w:tcW w:w="1871" w:type="dxa"/>
        </w:tcPr>
        <w:p w:rsidR="008740AC" w:rsidRPr="002D40E2" w:rsidRDefault="007030DF" w:rsidP="00687B37">
          <w:pPr>
            <w:tabs>
              <w:tab w:val="center" w:pos="4536"/>
              <w:tab w:val="right" w:pos="9072"/>
            </w:tabs>
            <w:rPr>
              <w:rFonts w:eastAsia="Century Gothic"/>
            </w:rPr>
          </w:pPr>
          <w:r>
            <w:rPr>
              <w:rFonts w:eastAsia="Century Gothic"/>
            </w:rPr>
            <w:t>24</w:t>
          </w:r>
          <w:r w:rsidR="004A132A">
            <w:rPr>
              <w:rFonts w:eastAsia="Century Gothic"/>
            </w:rPr>
            <w:t>.10</w:t>
          </w:r>
          <w:r w:rsidR="008740AC">
            <w:rPr>
              <w:rFonts w:eastAsia="Century Gothic"/>
            </w:rPr>
            <w:t>.2025</w:t>
          </w:r>
        </w:p>
      </w:tc>
    </w:tr>
    <w:tr w:rsidR="008740AC" w:rsidRPr="002212E8" w:rsidTr="00860987">
      <w:trPr>
        <w:trHeight w:val="286"/>
      </w:trPr>
      <w:tc>
        <w:tcPr>
          <w:tcW w:w="1716" w:type="dxa"/>
          <w:vMerge/>
        </w:tcPr>
        <w:p w:rsidR="008740AC" w:rsidRPr="002212E8" w:rsidRDefault="008740AC" w:rsidP="00687B37">
          <w:pPr>
            <w:tabs>
              <w:tab w:val="center" w:pos="4536"/>
              <w:tab w:val="right" w:pos="9072"/>
            </w:tabs>
            <w:rPr>
              <w:rFonts w:ascii="Century Gothic" w:eastAsia="Century Gothic" w:hAnsi="Century Gothic"/>
            </w:rPr>
          </w:pPr>
        </w:p>
      </w:tc>
      <w:tc>
        <w:tcPr>
          <w:tcW w:w="4658" w:type="dxa"/>
          <w:vMerge/>
        </w:tcPr>
        <w:p w:rsidR="008740AC" w:rsidRPr="002212E8" w:rsidRDefault="008740AC" w:rsidP="00687B37">
          <w:pPr>
            <w:tabs>
              <w:tab w:val="center" w:pos="4536"/>
              <w:tab w:val="right" w:pos="9072"/>
            </w:tabs>
            <w:rPr>
              <w:rFonts w:ascii="Century Gothic" w:eastAsia="Century Gothic" w:hAnsi="Century Gothic"/>
            </w:rPr>
          </w:pPr>
        </w:p>
      </w:tc>
      <w:tc>
        <w:tcPr>
          <w:tcW w:w="1536" w:type="dxa"/>
        </w:tcPr>
        <w:p w:rsidR="008740AC" w:rsidRPr="002D40E2" w:rsidRDefault="008740AC" w:rsidP="00687B37">
          <w:pPr>
            <w:tabs>
              <w:tab w:val="center" w:pos="4536"/>
              <w:tab w:val="right" w:pos="9072"/>
            </w:tabs>
            <w:rPr>
              <w:rFonts w:eastAsia="Century Gothic"/>
            </w:rPr>
          </w:pPr>
          <w:r w:rsidRPr="002D40E2">
            <w:rPr>
              <w:rFonts w:eastAsia="Century Gothic"/>
            </w:rPr>
            <w:t>Revizyon No</w:t>
          </w:r>
        </w:p>
      </w:tc>
      <w:tc>
        <w:tcPr>
          <w:tcW w:w="1871" w:type="dxa"/>
        </w:tcPr>
        <w:p w:rsidR="008740AC" w:rsidRPr="002D40E2" w:rsidRDefault="004A132A" w:rsidP="00687B37">
          <w:pPr>
            <w:tabs>
              <w:tab w:val="center" w:pos="4536"/>
              <w:tab w:val="right" w:pos="9072"/>
            </w:tabs>
            <w:rPr>
              <w:rFonts w:eastAsia="Century Gothic"/>
            </w:rPr>
          </w:pPr>
          <w:r>
            <w:rPr>
              <w:rFonts w:eastAsia="Century Gothic"/>
            </w:rPr>
            <w:t>03</w:t>
          </w:r>
        </w:p>
      </w:tc>
    </w:tr>
    <w:tr w:rsidR="008740AC" w:rsidRPr="002212E8" w:rsidTr="00860987">
      <w:trPr>
        <w:trHeight w:val="272"/>
      </w:trPr>
      <w:tc>
        <w:tcPr>
          <w:tcW w:w="1716" w:type="dxa"/>
          <w:vMerge/>
        </w:tcPr>
        <w:p w:rsidR="008740AC" w:rsidRPr="002212E8" w:rsidRDefault="008740AC" w:rsidP="00687B37">
          <w:pPr>
            <w:tabs>
              <w:tab w:val="center" w:pos="4536"/>
              <w:tab w:val="right" w:pos="9072"/>
            </w:tabs>
            <w:rPr>
              <w:rFonts w:ascii="Century Gothic" w:eastAsia="Century Gothic" w:hAnsi="Century Gothic"/>
            </w:rPr>
          </w:pPr>
        </w:p>
      </w:tc>
      <w:tc>
        <w:tcPr>
          <w:tcW w:w="4658" w:type="dxa"/>
          <w:vMerge/>
        </w:tcPr>
        <w:p w:rsidR="008740AC" w:rsidRPr="002212E8" w:rsidRDefault="008740AC" w:rsidP="00687B37">
          <w:pPr>
            <w:tabs>
              <w:tab w:val="center" w:pos="4536"/>
              <w:tab w:val="right" w:pos="9072"/>
            </w:tabs>
            <w:rPr>
              <w:rFonts w:ascii="Century Gothic" w:eastAsia="Century Gothic" w:hAnsi="Century Gothic"/>
            </w:rPr>
          </w:pPr>
        </w:p>
      </w:tc>
      <w:tc>
        <w:tcPr>
          <w:tcW w:w="1536" w:type="dxa"/>
        </w:tcPr>
        <w:p w:rsidR="008740AC" w:rsidRPr="002D40E2" w:rsidRDefault="008740AC" w:rsidP="00687B37">
          <w:pPr>
            <w:tabs>
              <w:tab w:val="center" w:pos="4536"/>
              <w:tab w:val="right" w:pos="9072"/>
            </w:tabs>
            <w:rPr>
              <w:rFonts w:eastAsia="Century Gothic"/>
            </w:rPr>
          </w:pPr>
          <w:r w:rsidRPr="002D40E2">
            <w:rPr>
              <w:rFonts w:eastAsia="Century Gothic"/>
            </w:rPr>
            <w:t>Sayfa No</w:t>
          </w:r>
        </w:p>
      </w:tc>
      <w:tc>
        <w:tcPr>
          <w:tcW w:w="1871" w:type="dxa"/>
        </w:tcPr>
        <w:p w:rsidR="008740AC" w:rsidRPr="002D40E2" w:rsidRDefault="008740AC" w:rsidP="00687B37">
          <w:pPr>
            <w:tabs>
              <w:tab w:val="center" w:pos="4536"/>
              <w:tab w:val="right" w:pos="9072"/>
            </w:tabs>
            <w:rPr>
              <w:rFonts w:eastAsia="Century Gothic"/>
            </w:rPr>
          </w:pPr>
          <w:r w:rsidRPr="003A0EEF">
            <w:rPr>
              <w:rFonts w:eastAsia="Century Gothic"/>
            </w:rPr>
            <w:fldChar w:fldCharType="begin"/>
          </w:r>
          <w:r w:rsidRPr="003A0EEF">
            <w:rPr>
              <w:rFonts w:eastAsia="Century Gothic"/>
            </w:rPr>
            <w:instrText>PAGE   \* MERGEFORMAT</w:instrText>
          </w:r>
          <w:r w:rsidRPr="003A0EEF">
            <w:rPr>
              <w:rFonts w:eastAsia="Century Gothic"/>
            </w:rPr>
            <w:fldChar w:fldCharType="separate"/>
          </w:r>
          <w:r w:rsidR="00204405">
            <w:rPr>
              <w:rFonts w:eastAsia="Century Gothic"/>
              <w:noProof/>
            </w:rPr>
            <w:t>2</w:t>
          </w:r>
          <w:r w:rsidRPr="003A0EEF">
            <w:rPr>
              <w:rFonts w:eastAsia="Century Gothic"/>
            </w:rPr>
            <w:fldChar w:fldCharType="end"/>
          </w:r>
          <w:r w:rsidR="00A90806">
            <w:rPr>
              <w:rFonts w:eastAsia="Century Gothic"/>
            </w:rPr>
            <w:t>/12</w:t>
          </w:r>
        </w:p>
      </w:tc>
    </w:tr>
  </w:tbl>
  <w:p w:rsidR="008740AC" w:rsidRDefault="008740A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4FE"/>
    <w:multiLevelType w:val="hybridMultilevel"/>
    <w:tmpl w:val="A6802D9A"/>
    <w:lvl w:ilvl="0" w:tplc="C616E37E">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F2D2F380">
      <w:numFmt w:val="bullet"/>
      <w:lvlText w:val="•"/>
      <w:lvlJc w:val="left"/>
      <w:pPr>
        <w:ind w:left="1716" w:hanging="360"/>
      </w:pPr>
      <w:rPr>
        <w:rFonts w:hint="default"/>
        <w:lang w:val="tr-TR" w:eastAsia="en-US" w:bidi="ar-SA"/>
      </w:rPr>
    </w:lvl>
    <w:lvl w:ilvl="2" w:tplc="FAAC308C">
      <w:numFmt w:val="bullet"/>
      <w:lvlText w:val="•"/>
      <w:lvlJc w:val="left"/>
      <w:pPr>
        <w:ind w:left="2612" w:hanging="360"/>
      </w:pPr>
      <w:rPr>
        <w:rFonts w:hint="default"/>
        <w:lang w:val="tr-TR" w:eastAsia="en-US" w:bidi="ar-SA"/>
      </w:rPr>
    </w:lvl>
    <w:lvl w:ilvl="3" w:tplc="F62C9AA0">
      <w:numFmt w:val="bullet"/>
      <w:lvlText w:val="•"/>
      <w:lvlJc w:val="left"/>
      <w:pPr>
        <w:ind w:left="3508" w:hanging="360"/>
      </w:pPr>
      <w:rPr>
        <w:rFonts w:hint="default"/>
        <w:lang w:val="tr-TR" w:eastAsia="en-US" w:bidi="ar-SA"/>
      </w:rPr>
    </w:lvl>
    <w:lvl w:ilvl="4" w:tplc="7DEC2868">
      <w:numFmt w:val="bullet"/>
      <w:lvlText w:val="•"/>
      <w:lvlJc w:val="left"/>
      <w:pPr>
        <w:ind w:left="4404" w:hanging="360"/>
      </w:pPr>
      <w:rPr>
        <w:rFonts w:hint="default"/>
        <w:lang w:val="tr-TR" w:eastAsia="en-US" w:bidi="ar-SA"/>
      </w:rPr>
    </w:lvl>
    <w:lvl w:ilvl="5" w:tplc="83E0C0D8">
      <w:numFmt w:val="bullet"/>
      <w:lvlText w:val="•"/>
      <w:lvlJc w:val="left"/>
      <w:pPr>
        <w:ind w:left="5300" w:hanging="360"/>
      </w:pPr>
      <w:rPr>
        <w:rFonts w:hint="default"/>
        <w:lang w:val="tr-TR" w:eastAsia="en-US" w:bidi="ar-SA"/>
      </w:rPr>
    </w:lvl>
    <w:lvl w:ilvl="6" w:tplc="BCF48FFC">
      <w:numFmt w:val="bullet"/>
      <w:lvlText w:val="•"/>
      <w:lvlJc w:val="left"/>
      <w:pPr>
        <w:ind w:left="6196" w:hanging="360"/>
      </w:pPr>
      <w:rPr>
        <w:rFonts w:hint="default"/>
        <w:lang w:val="tr-TR" w:eastAsia="en-US" w:bidi="ar-SA"/>
      </w:rPr>
    </w:lvl>
    <w:lvl w:ilvl="7" w:tplc="4E3A9276">
      <w:numFmt w:val="bullet"/>
      <w:lvlText w:val="•"/>
      <w:lvlJc w:val="left"/>
      <w:pPr>
        <w:ind w:left="7092" w:hanging="360"/>
      </w:pPr>
      <w:rPr>
        <w:rFonts w:hint="default"/>
        <w:lang w:val="tr-TR" w:eastAsia="en-US" w:bidi="ar-SA"/>
      </w:rPr>
    </w:lvl>
    <w:lvl w:ilvl="8" w:tplc="4FD62A3E">
      <w:numFmt w:val="bullet"/>
      <w:lvlText w:val="•"/>
      <w:lvlJc w:val="left"/>
      <w:pPr>
        <w:ind w:left="7988" w:hanging="360"/>
      </w:pPr>
      <w:rPr>
        <w:rFonts w:hint="default"/>
        <w:lang w:val="tr-TR" w:eastAsia="en-US" w:bidi="ar-SA"/>
      </w:rPr>
    </w:lvl>
  </w:abstractNum>
  <w:abstractNum w:abstractNumId="1" w15:restartNumberingAfterBreak="0">
    <w:nsid w:val="0275766D"/>
    <w:multiLevelType w:val="hybridMultilevel"/>
    <w:tmpl w:val="23804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9C5A7E"/>
    <w:multiLevelType w:val="hybridMultilevel"/>
    <w:tmpl w:val="995272FC"/>
    <w:lvl w:ilvl="0" w:tplc="A1B082A0">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C81C5BD2">
      <w:numFmt w:val="bullet"/>
      <w:lvlText w:val="•"/>
      <w:lvlJc w:val="left"/>
      <w:pPr>
        <w:ind w:left="1715" w:hanging="360"/>
      </w:pPr>
      <w:rPr>
        <w:rFonts w:hint="default"/>
        <w:lang w:val="tr-TR" w:eastAsia="en-US" w:bidi="ar-SA"/>
      </w:rPr>
    </w:lvl>
    <w:lvl w:ilvl="2" w:tplc="ED883912">
      <w:numFmt w:val="bullet"/>
      <w:lvlText w:val="•"/>
      <w:lvlJc w:val="left"/>
      <w:pPr>
        <w:ind w:left="2611" w:hanging="360"/>
      </w:pPr>
      <w:rPr>
        <w:rFonts w:hint="default"/>
        <w:lang w:val="tr-TR" w:eastAsia="en-US" w:bidi="ar-SA"/>
      </w:rPr>
    </w:lvl>
    <w:lvl w:ilvl="3" w:tplc="D3ECA3D2">
      <w:numFmt w:val="bullet"/>
      <w:lvlText w:val="•"/>
      <w:lvlJc w:val="left"/>
      <w:pPr>
        <w:ind w:left="3507" w:hanging="360"/>
      </w:pPr>
      <w:rPr>
        <w:rFonts w:hint="default"/>
        <w:lang w:val="tr-TR" w:eastAsia="en-US" w:bidi="ar-SA"/>
      </w:rPr>
    </w:lvl>
    <w:lvl w:ilvl="4" w:tplc="5B321C76">
      <w:numFmt w:val="bullet"/>
      <w:lvlText w:val="•"/>
      <w:lvlJc w:val="left"/>
      <w:pPr>
        <w:ind w:left="4402" w:hanging="360"/>
      </w:pPr>
      <w:rPr>
        <w:rFonts w:hint="default"/>
        <w:lang w:val="tr-TR" w:eastAsia="en-US" w:bidi="ar-SA"/>
      </w:rPr>
    </w:lvl>
    <w:lvl w:ilvl="5" w:tplc="3CEC9E04">
      <w:numFmt w:val="bullet"/>
      <w:lvlText w:val="•"/>
      <w:lvlJc w:val="left"/>
      <w:pPr>
        <w:ind w:left="5298" w:hanging="360"/>
      </w:pPr>
      <w:rPr>
        <w:rFonts w:hint="default"/>
        <w:lang w:val="tr-TR" w:eastAsia="en-US" w:bidi="ar-SA"/>
      </w:rPr>
    </w:lvl>
    <w:lvl w:ilvl="6" w:tplc="70329BA6">
      <w:numFmt w:val="bullet"/>
      <w:lvlText w:val="•"/>
      <w:lvlJc w:val="left"/>
      <w:pPr>
        <w:ind w:left="6194" w:hanging="360"/>
      </w:pPr>
      <w:rPr>
        <w:rFonts w:hint="default"/>
        <w:lang w:val="tr-TR" w:eastAsia="en-US" w:bidi="ar-SA"/>
      </w:rPr>
    </w:lvl>
    <w:lvl w:ilvl="7" w:tplc="A27AA7AE">
      <w:numFmt w:val="bullet"/>
      <w:lvlText w:val="•"/>
      <w:lvlJc w:val="left"/>
      <w:pPr>
        <w:ind w:left="7089" w:hanging="360"/>
      </w:pPr>
      <w:rPr>
        <w:rFonts w:hint="default"/>
        <w:lang w:val="tr-TR" w:eastAsia="en-US" w:bidi="ar-SA"/>
      </w:rPr>
    </w:lvl>
    <w:lvl w:ilvl="8" w:tplc="5240B634">
      <w:numFmt w:val="bullet"/>
      <w:lvlText w:val="•"/>
      <w:lvlJc w:val="left"/>
      <w:pPr>
        <w:ind w:left="7985" w:hanging="360"/>
      </w:pPr>
      <w:rPr>
        <w:rFonts w:hint="default"/>
        <w:lang w:val="tr-TR" w:eastAsia="en-US" w:bidi="ar-SA"/>
      </w:rPr>
    </w:lvl>
  </w:abstractNum>
  <w:abstractNum w:abstractNumId="3" w15:restartNumberingAfterBreak="0">
    <w:nsid w:val="05025FD5"/>
    <w:multiLevelType w:val="hybridMultilevel"/>
    <w:tmpl w:val="82E631C8"/>
    <w:lvl w:ilvl="0" w:tplc="445E424A">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91EA3E0C">
      <w:numFmt w:val="bullet"/>
      <w:lvlText w:val="•"/>
      <w:lvlJc w:val="left"/>
      <w:pPr>
        <w:ind w:left="1716" w:hanging="360"/>
      </w:pPr>
      <w:rPr>
        <w:rFonts w:hint="default"/>
        <w:lang w:val="tr-TR" w:eastAsia="en-US" w:bidi="ar-SA"/>
      </w:rPr>
    </w:lvl>
    <w:lvl w:ilvl="2" w:tplc="CFB007A2">
      <w:numFmt w:val="bullet"/>
      <w:lvlText w:val="•"/>
      <w:lvlJc w:val="left"/>
      <w:pPr>
        <w:ind w:left="2612" w:hanging="360"/>
      </w:pPr>
      <w:rPr>
        <w:rFonts w:hint="default"/>
        <w:lang w:val="tr-TR" w:eastAsia="en-US" w:bidi="ar-SA"/>
      </w:rPr>
    </w:lvl>
    <w:lvl w:ilvl="3" w:tplc="0C36BA68">
      <w:numFmt w:val="bullet"/>
      <w:lvlText w:val="•"/>
      <w:lvlJc w:val="left"/>
      <w:pPr>
        <w:ind w:left="3508" w:hanging="360"/>
      </w:pPr>
      <w:rPr>
        <w:rFonts w:hint="default"/>
        <w:lang w:val="tr-TR" w:eastAsia="en-US" w:bidi="ar-SA"/>
      </w:rPr>
    </w:lvl>
    <w:lvl w:ilvl="4" w:tplc="AFF6FFDE">
      <w:numFmt w:val="bullet"/>
      <w:lvlText w:val="•"/>
      <w:lvlJc w:val="left"/>
      <w:pPr>
        <w:ind w:left="4404" w:hanging="360"/>
      </w:pPr>
      <w:rPr>
        <w:rFonts w:hint="default"/>
        <w:lang w:val="tr-TR" w:eastAsia="en-US" w:bidi="ar-SA"/>
      </w:rPr>
    </w:lvl>
    <w:lvl w:ilvl="5" w:tplc="94448B42">
      <w:numFmt w:val="bullet"/>
      <w:lvlText w:val="•"/>
      <w:lvlJc w:val="left"/>
      <w:pPr>
        <w:ind w:left="5300" w:hanging="360"/>
      </w:pPr>
      <w:rPr>
        <w:rFonts w:hint="default"/>
        <w:lang w:val="tr-TR" w:eastAsia="en-US" w:bidi="ar-SA"/>
      </w:rPr>
    </w:lvl>
    <w:lvl w:ilvl="6" w:tplc="ED08D552">
      <w:numFmt w:val="bullet"/>
      <w:lvlText w:val="•"/>
      <w:lvlJc w:val="left"/>
      <w:pPr>
        <w:ind w:left="6196" w:hanging="360"/>
      </w:pPr>
      <w:rPr>
        <w:rFonts w:hint="default"/>
        <w:lang w:val="tr-TR" w:eastAsia="en-US" w:bidi="ar-SA"/>
      </w:rPr>
    </w:lvl>
    <w:lvl w:ilvl="7" w:tplc="4600D02C">
      <w:numFmt w:val="bullet"/>
      <w:lvlText w:val="•"/>
      <w:lvlJc w:val="left"/>
      <w:pPr>
        <w:ind w:left="7092" w:hanging="360"/>
      </w:pPr>
      <w:rPr>
        <w:rFonts w:hint="default"/>
        <w:lang w:val="tr-TR" w:eastAsia="en-US" w:bidi="ar-SA"/>
      </w:rPr>
    </w:lvl>
    <w:lvl w:ilvl="8" w:tplc="D43A372A">
      <w:numFmt w:val="bullet"/>
      <w:lvlText w:val="•"/>
      <w:lvlJc w:val="left"/>
      <w:pPr>
        <w:ind w:left="7988" w:hanging="360"/>
      </w:pPr>
      <w:rPr>
        <w:rFonts w:hint="default"/>
        <w:lang w:val="tr-TR" w:eastAsia="en-US" w:bidi="ar-SA"/>
      </w:rPr>
    </w:lvl>
  </w:abstractNum>
  <w:abstractNum w:abstractNumId="4" w15:restartNumberingAfterBreak="0">
    <w:nsid w:val="051244A7"/>
    <w:multiLevelType w:val="hybridMultilevel"/>
    <w:tmpl w:val="F490FDD2"/>
    <w:lvl w:ilvl="0" w:tplc="1978988A">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784A1FAE">
      <w:numFmt w:val="bullet"/>
      <w:lvlText w:val="•"/>
      <w:lvlJc w:val="left"/>
      <w:pPr>
        <w:ind w:left="1714" w:hanging="360"/>
      </w:pPr>
      <w:rPr>
        <w:rFonts w:hint="default"/>
        <w:lang w:val="tr-TR" w:eastAsia="en-US" w:bidi="ar-SA"/>
      </w:rPr>
    </w:lvl>
    <w:lvl w:ilvl="2" w:tplc="A09C16EE">
      <w:numFmt w:val="bullet"/>
      <w:lvlText w:val="•"/>
      <w:lvlJc w:val="left"/>
      <w:pPr>
        <w:ind w:left="2609" w:hanging="360"/>
      </w:pPr>
      <w:rPr>
        <w:rFonts w:hint="default"/>
        <w:lang w:val="tr-TR" w:eastAsia="en-US" w:bidi="ar-SA"/>
      </w:rPr>
    </w:lvl>
    <w:lvl w:ilvl="3" w:tplc="003C5E7A">
      <w:numFmt w:val="bullet"/>
      <w:lvlText w:val="•"/>
      <w:lvlJc w:val="left"/>
      <w:pPr>
        <w:ind w:left="3504" w:hanging="360"/>
      </w:pPr>
      <w:rPr>
        <w:rFonts w:hint="default"/>
        <w:lang w:val="tr-TR" w:eastAsia="en-US" w:bidi="ar-SA"/>
      </w:rPr>
    </w:lvl>
    <w:lvl w:ilvl="4" w:tplc="CA06D216">
      <w:numFmt w:val="bullet"/>
      <w:lvlText w:val="•"/>
      <w:lvlJc w:val="left"/>
      <w:pPr>
        <w:ind w:left="4398" w:hanging="360"/>
      </w:pPr>
      <w:rPr>
        <w:rFonts w:hint="default"/>
        <w:lang w:val="tr-TR" w:eastAsia="en-US" w:bidi="ar-SA"/>
      </w:rPr>
    </w:lvl>
    <w:lvl w:ilvl="5" w:tplc="27A41F00">
      <w:numFmt w:val="bullet"/>
      <w:lvlText w:val="•"/>
      <w:lvlJc w:val="left"/>
      <w:pPr>
        <w:ind w:left="5293" w:hanging="360"/>
      </w:pPr>
      <w:rPr>
        <w:rFonts w:hint="default"/>
        <w:lang w:val="tr-TR" w:eastAsia="en-US" w:bidi="ar-SA"/>
      </w:rPr>
    </w:lvl>
    <w:lvl w:ilvl="6" w:tplc="B83670A2">
      <w:numFmt w:val="bullet"/>
      <w:lvlText w:val="•"/>
      <w:lvlJc w:val="left"/>
      <w:pPr>
        <w:ind w:left="6188" w:hanging="360"/>
      </w:pPr>
      <w:rPr>
        <w:rFonts w:hint="default"/>
        <w:lang w:val="tr-TR" w:eastAsia="en-US" w:bidi="ar-SA"/>
      </w:rPr>
    </w:lvl>
    <w:lvl w:ilvl="7" w:tplc="506EE814">
      <w:numFmt w:val="bullet"/>
      <w:lvlText w:val="•"/>
      <w:lvlJc w:val="left"/>
      <w:pPr>
        <w:ind w:left="7082" w:hanging="360"/>
      </w:pPr>
      <w:rPr>
        <w:rFonts w:hint="default"/>
        <w:lang w:val="tr-TR" w:eastAsia="en-US" w:bidi="ar-SA"/>
      </w:rPr>
    </w:lvl>
    <w:lvl w:ilvl="8" w:tplc="0E32FD04">
      <w:numFmt w:val="bullet"/>
      <w:lvlText w:val="•"/>
      <w:lvlJc w:val="left"/>
      <w:pPr>
        <w:ind w:left="7977" w:hanging="360"/>
      </w:pPr>
      <w:rPr>
        <w:rFonts w:hint="default"/>
        <w:lang w:val="tr-TR" w:eastAsia="en-US" w:bidi="ar-SA"/>
      </w:rPr>
    </w:lvl>
  </w:abstractNum>
  <w:abstractNum w:abstractNumId="5" w15:restartNumberingAfterBreak="0">
    <w:nsid w:val="05BE00A9"/>
    <w:multiLevelType w:val="hybridMultilevel"/>
    <w:tmpl w:val="075A71DC"/>
    <w:lvl w:ilvl="0" w:tplc="9D60FB26">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8E8E6CBA">
      <w:numFmt w:val="bullet"/>
      <w:lvlText w:val="•"/>
      <w:lvlJc w:val="left"/>
      <w:pPr>
        <w:ind w:left="1716" w:hanging="360"/>
      </w:pPr>
      <w:rPr>
        <w:rFonts w:hint="default"/>
        <w:lang w:val="tr-TR" w:eastAsia="en-US" w:bidi="ar-SA"/>
      </w:rPr>
    </w:lvl>
    <w:lvl w:ilvl="2" w:tplc="BA807046">
      <w:numFmt w:val="bullet"/>
      <w:lvlText w:val="•"/>
      <w:lvlJc w:val="left"/>
      <w:pPr>
        <w:ind w:left="2612" w:hanging="360"/>
      </w:pPr>
      <w:rPr>
        <w:rFonts w:hint="default"/>
        <w:lang w:val="tr-TR" w:eastAsia="en-US" w:bidi="ar-SA"/>
      </w:rPr>
    </w:lvl>
    <w:lvl w:ilvl="3" w:tplc="9138A246">
      <w:numFmt w:val="bullet"/>
      <w:lvlText w:val="•"/>
      <w:lvlJc w:val="left"/>
      <w:pPr>
        <w:ind w:left="3508" w:hanging="360"/>
      </w:pPr>
      <w:rPr>
        <w:rFonts w:hint="default"/>
        <w:lang w:val="tr-TR" w:eastAsia="en-US" w:bidi="ar-SA"/>
      </w:rPr>
    </w:lvl>
    <w:lvl w:ilvl="4" w:tplc="CCBC0624">
      <w:numFmt w:val="bullet"/>
      <w:lvlText w:val="•"/>
      <w:lvlJc w:val="left"/>
      <w:pPr>
        <w:ind w:left="4404" w:hanging="360"/>
      </w:pPr>
      <w:rPr>
        <w:rFonts w:hint="default"/>
        <w:lang w:val="tr-TR" w:eastAsia="en-US" w:bidi="ar-SA"/>
      </w:rPr>
    </w:lvl>
    <w:lvl w:ilvl="5" w:tplc="0CDA70D6">
      <w:numFmt w:val="bullet"/>
      <w:lvlText w:val="•"/>
      <w:lvlJc w:val="left"/>
      <w:pPr>
        <w:ind w:left="5300" w:hanging="360"/>
      </w:pPr>
      <w:rPr>
        <w:rFonts w:hint="default"/>
        <w:lang w:val="tr-TR" w:eastAsia="en-US" w:bidi="ar-SA"/>
      </w:rPr>
    </w:lvl>
    <w:lvl w:ilvl="6" w:tplc="5846DCCE">
      <w:numFmt w:val="bullet"/>
      <w:lvlText w:val="•"/>
      <w:lvlJc w:val="left"/>
      <w:pPr>
        <w:ind w:left="6196" w:hanging="360"/>
      </w:pPr>
      <w:rPr>
        <w:rFonts w:hint="default"/>
        <w:lang w:val="tr-TR" w:eastAsia="en-US" w:bidi="ar-SA"/>
      </w:rPr>
    </w:lvl>
    <w:lvl w:ilvl="7" w:tplc="48A4401C">
      <w:numFmt w:val="bullet"/>
      <w:lvlText w:val="•"/>
      <w:lvlJc w:val="left"/>
      <w:pPr>
        <w:ind w:left="7092" w:hanging="360"/>
      </w:pPr>
      <w:rPr>
        <w:rFonts w:hint="default"/>
        <w:lang w:val="tr-TR" w:eastAsia="en-US" w:bidi="ar-SA"/>
      </w:rPr>
    </w:lvl>
    <w:lvl w:ilvl="8" w:tplc="DB3078FE">
      <w:numFmt w:val="bullet"/>
      <w:lvlText w:val="•"/>
      <w:lvlJc w:val="left"/>
      <w:pPr>
        <w:ind w:left="7988" w:hanging="360"/>
      </w:pPr>
      <w:rPr>
        <w:rFonts w:hint="default"/>
        <w:lang w:val="tr-TR" w:eastAsia="en-US" w:bidi="ar-SA"/>
      </w:rPr>
    </w:lvl>
  </w:abstractNum>
  <w:abstractNum w:abstractNumId="6" w15:restartNumberingAfterBreak="0">
    <w:nsid w:val="08205791"/>
    <w:multiLevelType w:val="hybridMultilevel"/>
    <w:tmpl w:val="58FE7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AB326F5"/>
    <w:multiLevelType w:val="hybridMultilevel"/>
    <w:tmpl w:val="9D9E6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FE2E2E"/>
    <w:multiLevelType w:val="hybridMultilevel"/>
    <w:tmpl w:val="9A066200"/>
    <w:lvl w:ilvl="0" w:tplc="2E7EF234">
      <w:numFmt w:val="bullet"/>
      <w:lvlText w:val=""/>
      <w:lvlJc w:val="left"/>
      <w:pPr>
        <w:ind w:left="828" w:hanging="360"/>
      </w:pPr>
      <w:rPr>
        <w:rFonts w:ascii="Wingdings" w:eastAsia="Wingdings" w:hAnsi="Wingdings" w:cs="Wingdings" w:hint="default"/>
        <w:b w:val="0"/>
        <w:bCs w:val="0"/>
        <w:i w:val="0"/>
        <w:iCs w:val="0"/>
        <w:spacing w:val="0"/>
        <w:w w:val="99"/>
        <w:sz w:val="20"/>
        <w:szCs w:val="20"/>
        <w:lang w:val="tr-TR" w:eastAsia="en-US" w:bidi="ar-SA"/>
      </w:rPr>
    </w:lvl>
    <w:lvl w:ilvl="1" w:tplc="6D086672">
      <w:numFmt w:val="bullet"/>
      <w:lvlText w:val="•"/>
      <w:lvlJc w:val="left"/>
      <w:pPr>
        <w:ind w:left="998" w:hanging="360"/>
      </w:pPr>
      <w:rPr>
        <w:rFonts w:hint="default"/>
        <w:lang w:val="tr-TR" w:eastAsia="en-US" w:bidi="ar-SA"/>
      </w:rPr>
    </w:lvl>
    <w:lvl w:ilvl="2" w:tplc="BC3E190C">
      <w:numFmt w:val="bullet"/>
      <w:lvlText w:val="•"/>
      <w:lvlJc w:val="left"/>
      <w:pPr>
        <w:ind w:left="1176" w:hanging="360"/>
      </w:pPr>
      <w:rPr>
        <w:rFonts w:hint="default"/>
        <w:lang w:val="tr-TR" w:eastAsia="en-US" w:bidi="ar-SA"/>
      </w:rPr>
    </w:lvl>
    <w:lvl w:ilvl="3" w:tplc="205A775C">
      <w:numFmt w:val="bullet"/>
      <w:lvlText w:val="•"/>
      <w:lvlJc w:val="left"/>
      <w:pPr>
        <w:ind w:left="1354" w:hanging="360"/>
      </w:pPr>
      <w:rPr>
        <w:rFonts w:hint="default"/>
        <w:lang w:val="tr-TR" w:eastAsia="en-US" w:bidi="ar-SA"/>
      </w:rPr>
    </w:lvl>
    <w:lvl w:ilvl="4" w:tplc="85E8859A">
      <w:numFmt w:val="bullet"/>
      <w:lvlText w:val="•"/>
      <w:lvlJc w:val="left"/>
      <w:pPr>
        <w:ind w:left="1532" w:hanging="360"/>
      </w:pPr>
      <w:rPr>
        <w:rFonts w:hint="default"/>
        <w:lang w:val="tr-TR" w:eastAsia="en-US" w:bidi="ar-SA"/>
      </w:rPr>
    </w:lvl>
    <w:lvl w:ilvl="5" w:tplc="FEB8824A">
      <w:numFmt w:val="bullet"/>
      <w:lvlText w:val="•"/>
      <w:lvlJc w:val="left"/>
      <w:pPr>
        <w:ind w:left="1710" w:hanging="360"/>
      </w:pPr>
      <w:rPr>
        <w:rFonts w:hint="default"/>
        <w:lang w:val="tr-TR" w:eastAsia="en-US" w:bidi="ar-SA"/>
      </w:rPr>
    </w:lvl>
    <w:lvl w:ilvl="6" w:tplc="B874B5B2">
      <w:numFmt w:val="bullet"/>
      <w:lvlText w:val="•"/>
      <w:lvlJc w:val="left"/>
      <w:pPr>
        <w:ind w:left="1888" w:hanging="360"/>
      </w:pPr>
      <w:rPr>
        <w:rFonts w:hint="default"/>
        <w:lang w:val="tr-TR" w:eastAsia="en-US" w:bidi="ar-SA"/>
      </w:rPr>
    </w:lvl>
    <w:lvl w:ilvl="7" w:tplc="1A86070A">
      <w:numFmt w:val="bullet"/>
      <w:lvlText w:val="•"/>
      <w:lvlJc w:val="left"/>
      <w:pPr>
        <w:ind w:left="2066" w:hanging="360"/>
      </w:pPr>
      <w:rPr>
        <w:rFonts w:hint="default"/>
        <w:lang w:val="tr-TR" w:eastAsia="en-US" w:bidi="ar-SA"/>
      </w:rPr>
    </w:lvl>
    <w:lvl w:ilvl="8" w:tplc="5AA0477C">
      <w:numFmt w:val="bullet"/>
      <w:lvlText w:val="•"/>
      <w:lvlJc w:val="left"/>
      <w:pPr>
        <w:ind w:left="2244" w:hanging="360"/>
      </w:pPr>
      <w:rPr>
        <w:rFonts w:hint="default"/>
        <w:lang w:val="tr-TR" w:eastAsia="en-US" w:bidi="ar-SA"/>
      </w:rPr>
    </w:lvl>
  </w:abstractNum>
  <w:abstractNum w:abstractNumId="9" w15:restartNumberingAfterBreak="0">
    <w:nsid w:val="0F8C20AD"/>
    <w:multiLevelType w:val="hybridMultilevel"/>
    <w:tmpl w:val="A9F49F22"/>
    <w:lvl w:ilvl="0" w:tplc="608E84A0">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60647424">
      <w:numFmt w:val="bullet"/>
      <w:lvlText w:val="•"/>
      <w:lvlJc w:val="left"/>
      <w:pPr>
        <w:ind w:left="1012" w:hanging="360"/>
      </w:pPr>
      <w:rPr>
        <w:rFonts w:hint="default"/>
        <w:lang w:val="tr-TR" w:eastAsia="en-US" w:bidi="ar-SA"/>
      </w:rPr>
    </w:lvl>
    <w:lvl w:ilvl="2" w:tplc="0DCCC9C4">
      <w:numFmt w:val="bullet"/>
      <w:lvlText w:val="•"/>
      <w:lvlJc w:val="left"/>
      <w:pPr>
        <w:ind w:left="1205" w:hanging="360"/>
      </w:pPr>
      <w:rPr>
        <w:rFonts w:hint="default"/>
        <w:lang w:val="tr-TR" w:eastAsia="en-US" w:bidi="ar-SA"/>
      </w:rPr>
    </w:lvl>
    <w:lvl w:ilvl="3" w:tplc="106EA958">
      <w:numFmt w:val="bullet"/>
      <w:lvlText w:val="•"/>
      <w:lvlJc w:val="left"/>
      <w:pPr>
        <w:ind w:left="1398" w:hanging="360"/>
      </w:pPr>
      <w:rPr>
        <w:rFonts w:hint="default"/>
        <w:lang w:val="tr-TR" w:eastAsia="en-US" w:bidi="ar-SA"/>
      </w:rPr>
    </w:lvl>
    <w:lvl w:ilvl="4" w:tplc="FF3A1132">
      <w:numFmt w:val="bullet"/>
      <w:lvlText w:val="•"/>
      <w:lvlJc w:val="left"/>
      <w:pPr>
        <w:ind w:left="1591" w:hanging="360"/>
      </w:pPr>
      <w:rPr>
        <w:rFonts w:hint="default"/>
        <w:lang w:val="tr-TR" w:eastAsia="en-US" w:bidi="ar-SA"/>
      </w:rPr>
    </w:lvl>
    <w:lvl w:ilvl="5" w:tplc="0DD0495C">
      <w:numFmt w:val="bullet"/>
      <w:lvlText w:val="•"/>
      <w:lvlJc w:val="left"/>
      <w:pPr>
        <w:ind w:left="1784" w:hanging="360"/>
      </w:pPr>
      <w:rPr>
        <w:rFonts w:hint="default"/>
        <w:lang w:val="tr-TR" w:eastAsia="en-US" w:bidi="ar-SA"/>
      </w:rPr>
    </w:lvl>
    <w:lvl w:ilvl="6" w:tplc="A60ED39C">
      <w:numFmt w:val="bullet"/>
      <w:lvlText w:val="•"/>
      <w:lvlJc w:val="left"/>
      <w:pPr>
        <w:ind w:left="1977" w:hanging="360"/>
      </w:pPr>
      <w:rPr>
        <w:rFonts w:hint="default"/>
        <w:lang w:val="tr-TR" w:eastAsia="en-US" w:bidi="ar-SA"/>
      </w:rPr>
    </w:lvl>
    <w:lvl w:ilvl="7" w:tplc="BDA03F22">
      <w:numFmt w:val="bullet"/>
      <w:lvlText w:val="•"/>
      <w:lvlJc w:val="left"/>
      <w:pPr>
        <w:ind w:left="2170" w:hanging="360"/>
      </w:pPr>
      <w:rPr>
        <w:rFonts w:hint="default"/>
        <w:lang w:val="tr-TR" w:eastAsia="en-US" w:bidi="ar-SA"/>
      </w:rPr>
    </w:lvl>
    <w:lvl w:ilvl="8" w:tplc="50AE8B5C">
      <w:numFmt w:val="bullet"/>
      <w:lvlText w:val="•"/>
      <w:lvlJc w:val="left"/>
      <w:pPr>
        <w:ind w:left="2363" w:hanging="360"/>
      </w:pPr>
      <w:rPr>
        <w:rFonts w:hint="default"/>
        <w:lang w:val="tr-TR" w:eastAsia="en-US" w:bidi="ar-SA"/>
      </w:rPr>
    </w:lvl>
  </w:abstractNum>
  <w:abstractNum w:abstractNumId="10" w15:restartNumberingAfterBreak="0">
    <w:nsid w:val="10CB7470"/>
    <w:multiLevelType w:val="hybridMultilevel"/>
    <w:tmpl w:val="84F8A052"/>
    <w:lvl w:ilvl="0" w:tplc="D24C2742">
      <w:numFmt w:val="bullet"/>
      <w:lvlText w:val=""/>
      <w:lvlJc w:val="left"/>
      <w:pPr>
        <w:ind w:left="829" w:hanging="360"/>
      </w:pPr>
      <w:rPr>
        <w:rFonts w:ascii="Wingdings" w:eastAsia="Wingdings" w:hAnsi="Wingdings" w:cs="Wingdings" w:hint="default"/>
        <w:b w:val="0"/>
        <w:bCs w:val="0"/>
        <w:i w:val="0"/>
        <w:iCs w:val="0"/>
        <w:spacing w:val="0"/>
        <w:w w:val="99"/>
        <w:sz w:val="20"/>
        <w:szCs w:val="20"/>
        <w:lang w:val="tr-TR" w:eastAsia="en-US" w:bidi="ar-SA"/>
      </w:rPr>
    </w:lvl>
    <w:lvl w:ilvl="1" w:tplc="99329722">
      <w:numFmt w:val="bullet"/>
      <w:lvlText w:val="•"/>
      <w:lvlJc w:val="left"/>
      <w:pPr>
        <w:ind w:left="998" w:hanging="360"/>
      </w:pPr>
      <w:rPr>
        <w:rFonts w:hint="default"/>
        <w:lang w:val="tr-TR" w:eastAsia="en-US" w:bidi="ar-SA"/>
      </w:rPr>
    </w:lvl>
    <w:lvl w:ilvl="2" w:tplc="71EA9FDC">
      <w:numFmt w:val="bullet"/>
      <w:lvlText w:val="•"/>
      <w:lvlJc w:val="left"/>
      <w:pPr>
        <w:ind w:left="1176" w:hanging="360"/>
      </w:pPr>
      <w:rPr>
        <w:rFonts w:hint="default"/>
        <w:lang w:val="tr-TR" w:eastAsia="en-US" w:bidi="ar-SA"/>
      </w:rPr>
    </w:lvl>
    <w:lvl w:ilvl="3" w:tplc="3828B3EA">
      <w:numFmt w:val="bullet"/>
      <w:lvlText w:val="•"/>
      <w:lvlJc w:val="left"/>
      <w:pPr>
        <w:ind w:left="1354" w:hanging="360"/>
      </w:pPr>
      <w:rPr>
        <w:rFonts w:hint="default"/>
        <w:lang w:val="tr-TR" w:eastAsia="en-US" w:bidi="ar-SA"/>
      </w:rPr>
    </w:lvl>
    <w:lvl w:ilvl="4" w:tplc="947020DE">
      <w:numFmt w:val="bullet"/>
      <w:lvlText w:val="•"/>
      <w:lvlJc w:val="left"/>
      <w:pPr>
        <w:ind w:left="1532" w:hanging="360"/>
      </w:pPr>
      <w:rPr>
        <w:rFonts w:hint="default"/>
        <w:lang w:val="tr-TR" w:eastAsia="en-US" w:bidi="ar-SA"/>
      </w:rPr>
    </w:lvl>
    <w:lvl w:ilvl="5" w:tplc="2AFC8D1E">
      <w:numFmt w:val="bullet"/>
      <w:lvlText w:val="•"/>
      <w:lvlJc w:val="left"/>
      <w:pPr>
        <w:ind w:left="1710" w:hanging="360"/>
      </w:pPr>
      <w:rPr>
        <w:rFonts w:hint="default"/>
        <w:lang w:val="tr-TR" w:eastAsia="en-US" w:bidi="ar-SA"/>
      </w:rPr>
    </w:lvl>
    <w:lvl w:ilvl="6" w:tplc="3D8A6506">
      <w:numFmt w:val="bullet"/>
      <w:lvlText w:val="•"/>
      <w:lvlJc w:val="left"/>
      <w:pPr>
        <w:ind w:left="1888" w:hanging="360"/>
      </w:pPr>
      <w:rPr>
        <w:rFonts w:hint="default"/>
        <w:lang w:val="tr-TR" w:eastAsia="en-US" w:bidi="ar-SA"/>
      </w:rPr>
    </w:lvl>
    <w:lvl w:ilvl="7" w:tplc="12AE1018">
      <w:numFmt w:val="bullet"/>
      <w:lvlText w:val="•"/>
      <w:lvlJc w:val="left"/>
      <w:pPr>
        <w:ind w:left="2066" w:hanging="360"/>
      </w:pPr>
      <w:rPr>
        <w:rFonts w:hint="default"/>
        <w:lang w:val="tr-TR" w:eastAsia="en-US" w:bidi="ar-SA"/>
      </w:rPr>
    </w:lvl>
    <w:lvl w:ilvl="8" w:tplc="CD2A39C8">
      <w:numFmt w:val="bullet"/>
      <w:lvlText w:val="•"/>
      <w:lvlJc w:val="left"/>
      <w:pPr>
        <w:ind w:left="2244" w:hanging="360"/>
      </w:pPr>
      <w:rPr>
        <w:rFonts w:hint="default"/>
        <w:lang w:val="tr-TR" w:eastAsia="en-US" w:bidi="ar-SA"/>
      </w:rPr>
    </w:lvl>
  </w:abstractNum>
  <w:abstractNum w:abstractNumId="11" w15:restartNumberingAfterBreak="0">
    <w:nsid w:val="11260A5B"/>
    <w:multiLevelType w:val="hybridMultilevel"/>
    <w:tmpl w:val="0D26BFD2"/>
    <w:lvl w:ilvl="0" w:tplc="74787BB6">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5FC480D4">
      <w:numFmt w:val="bullet"/>
      <w:lvlText w:val="•"/>
      <w:lvlJc w:val="left"/>
      <w:pPr>
        <w:ind w:left="1714" w:hanging="360"/>
      </w:pPr>
      <w:rPr>
        <w:rFonts w:hint="default"/>
        <w:lang w:val="tr-TR" w:eastAsia="en-US" w:bidi="ar-SA"/>
      </w:rPr>
    </w:lvl>
    <w:lvl w:ilvl="2" w:tplc="C54C88E6">
      <w:numFmt w:val="bullet"/>
      <w:lvlText w:val="•"/>
      <w:lvlJc w:val="left"/>
      <w:pPr>
        <w:ind w:left="2609" w:hanging="360"/>
      </w:pPr>
      <w:rPr>
        <w:rFonts w:hint="default"/>
        <w:lang w:val="tr-TR" w:eastAsia="en-US" w:bidi="ar-SA"/>
      </w:rPr>
    </w:lvl>
    <w:lvl w:ilvl="3" w:tplc="48F0A0D4">
      <w:numFmt w:val="bullet"/>
      <w:lvlText w:val="•"/>
      <w:lvlJc w:val="left"/>
      <w:pPr>
        <w:ind w:left="3503" w:hanging="360"/>
      </w:pPr>
      <w:rPr>
        <w:rFonts w:hint="default"/>
        <w:lang w:val="tr-TR" w:eastAsia="en-US" w:bidi="ar-SA"/>
      </w:rPr>
    </w:lvl>
    <w:lvl w:ilvl="4" w:tplc="5324EE94">
      <w:numFmt w:val="bullet"/>
      <w:lvlText w:val="•"/>
      <w:lvlJc w:val="left"/>
      <w:pPr>
        <w:ind w:left="4398" w:hanging="360"/>
      </w:pPr>
      <w:rPr>
        <w:rFonts w:hint="default"/>
        <w:lang w:val="tr-TR" w:eastAsia="en-US" w:bidi="ar-SA"/>
      </w:rPr>
    </w:lvl>
    <w:lvl w:ilvl="5" w:tplc="4D10D370">
      <w:numFmt w:val="bullet"/>
      <w:lvlText w:val="•"/>
      <w:lvlJc w:val="left"/>
      <w:pPr>
        <w:ind w:left="5293" w:hanging="360"/>
      </w:pPr>
      <w:rPr>
        <w:rFonts w:hint="default"/>
        <w:lang w:val="tr-TR" w:eastAsia="en-US" w:bidi="ar-SA"/>
      </w:rPr>
    </w:lvl>
    <w:lvl w:ilvl="6" w:tplc="FE70C95A">
      <w:numFmt w:val="bullet"/>
      <w:lvlText w:val="•"/>
      <w:lvlJc w:val="left"/>
      <w:pPr>
        <w:ind w:left="6187" w:hanging="360"/>
      </w:pPr>
      <w:rPr>
        <w:rFonts w:hint="default"/>
        <w:lang w:val="tr-TR" w:eastAsia="en-US" w:bidi="ar-SA"/>
      </w:rPr>
    </w:lvl>
    <w:lvl w:ilvl="7" w:tplc="355EE19E">
      <w:numFmt w:val="bullet"/>
      <w:lvlText w:val="•"/>
      <w:lvlJc w:val="left"/>
      <w:pPr>
        <w:ind w:left="7082" w:hanging="360"/>
      </w:pPr>
      <w:rPr>
        <w:rFonts w:hint="default"/>
        <w:lang w:val="tr-TR" w:eastAsia="en-US" w:bidi="ar-SA"/>
      </w:rPr>
    </w:lvl>
    <w:lvl w:ilvl="8" w:tplc="03A2B91C">
      <w:numFmt w:val="bullet"/>
      <w:lvlText w:val="•"/>
      <w:lvlJc w:val="left"/>
      <w:pPr>
        <w:ind w:left="7976" w:hanging="360"/>
      </w:pPr>
      <w:rPr>
        <w:rFonts w:hint="default"/>
        <w:lang w:val="tr-TR" w:eastAsia="en-US" w:bidi="ar-SA"/>
      </w:rPr>
    </w:lvl>
  </w:abstractNum>
  <w:abstractNum w:abstractNumId="12" w15:restartNumberingAfterBreak="0">
    <w:nsid w:val="12632358"/>
    <w:multiLevelType w:val="hybridMultilevel"/>
    <w:tmpl w:val="20BAE8D2"/>
    <w:lvl w:ilvl="0" w:tplc="45B45F52">
      <w:numFmt w:val="bullet"/>
      <w:lvlText w:val=""/>
      <w:lvlJc w:val="left"/>
      <w:pPr>
        <w:ind w:left="360" w:hanging="360"/>
      </w:pPr>
      <w:rPr>
        <w:rFonts w:ascii="Wingdings" w:eastAsia="Wingdings" w:hAnsi="Wingdings" w:cs="Wingdings" w:hint="default"/>
        <w:b w:val="0"/>
        <w:bCs w:val="0"/>
        <w:i w:val="0"/>
        <w:iCs w:val="0"/>
        <w:spacing w:val="0"/>
        <w:w w:val="99"/>
        <w:sz w:val="20"/>
        <w:szCs w:val="20"/>
        <w:lang w:val="tr-TR" w:eastAsia="en-US" w:bidi="ar-SA"/>
      </w:rPr>
    </w:lvl>
    <w:lvl w:ilvl="1" w:tplc="041F0005">
      <w:start w:val="1"/>
      <w:numFmt w:val="bullet"/>
      <w:lvlText w:val=""/>
      <w:lvlJc w:val="left"/>
      <w:pPr>
        <w:ind w:left="471" w:hanging="360"/>
      </w:pPr>
      <w:rPr>
        <w:rFonts w:ascii="Wingdings" w:hAnsi="Wingdings" w:hint="default"/>
        <w:lang w:val="tr-TR" w:eastAsia="en-US" w:bidi="ar-SA"/>
      </w:rPr>
    </w:lvl>
    <w:lvl w:ilvl="2" w:tplc="DDE089A0">
      <w:numFmt w:val="bullet"/>
      <w:lvlText w:val="•"/>
      <w:lvlJc w:val="left"/>
      <w:pPr>
        <w:ind w:left="588" w:hanging="360"/>
      </w:pPr>
      <w:rPr>
        <w:rFonts w:hint="default"/>
        <w:lang w:val="tr-TR" w:eastAsia="en-US" w:bidi="ar-SA"/>
      </w:rPr>
    </w:lvl>
    <w:lvl w:ilvl="3" w:tplc="2CB2F074">
      <w:numFmt w:val="bullet"/>
      <w:lvlText w:val="•"/>
      <w:lvlJc w:val="left"/>
      <w:pPr>
        <w:ind w:left="704" w:hanging="360"/>
      </w:pPr>
      <w:rPr>
        <w:rFonts w:hint="default"/>
        <w:lang w:val="tr-TR" w:eastAsia="en-US" w:bidi="ar-SA"/>
      </w:rPr>
    </w:lvl>
    <w:lvl w:ilvl="4" w:tplc="46AEF016">
      <w:numFmt w:val="bullet"/>
      <w:lvlText w:val="•"/>
      <w:lvlJc w:val="left"/>
      <w:pPr>
        <w:ind w:left="821" w:hanging="360"/>
      </w:pPr>
      <w:rPr>
        <w:rFonts w:hint="default"/>
        <w:lang w:val="tr-TR" w:eastAsia="en-US" w:bidi="ar-SA"/>
      </w:rPr>
    </w:lvl>
    <w:lvl w:ilvl="5" w:tplc="2B2206EE">
      <w:numFmt w:val="bullet"/>
      <w:lvlText w:val="•"/>
      <w:lvlJc w:val="left"/>
      <w:pPr>
        <w:ind w:left="937" w:hanging="360"/>
      </w:pPr>
      <w:rPr>
        <w:rFonts w:hint="default"/>
        <w:lang w:val="tr-TR" w:eastAsia="en-US" w:bidi="ar-SA"/>
      </w:rPr>
    </w:lvl>
    <w:lvl w:ilvl="6" w:tplc="13E0FCEA">
      <w:numFmt w:val="bullet"/>
      <w:lvlText w:val="•"/>
      <w:lvlJc w:val="left"/>
      <w:pPr>
        <w:ind w:left="1054" w:hanging="360"/>
      </w:pPr>
      <w:rPr>
        <w:rFonts w:hint="default"/>
        <w:lang w:val="tr-TR" w:eastAsia="en-US" w:bidi="ar-SA"/>
      </w:rPr>
    </w:lvl>
    <w:lvl w:ilvl="7" w:tplc="5CEC613C">
      <w:numFmt w:val="bullet"/>
      <w:lvlText w:val="•"/>
      <w:lvlJc w:val="left"/>
      <w:pPr>
        <w:ind w:left="1170" w:hanging="360"/>
      </w:pPr>
      <w:rPr>
        <w:rFonts w:hint="default"/>
        <w:lang w:val="tr-TR" w:eastAsia="en-US" w:bidi="ar-SA"/>
      </w:rPr>
    </w:lvl>
    <w:lvl w:ilvl="8" w:tplc="CFFA2BE6">
      <w:numFmt w:val="bullet"/>
      <w:lvlText w:val="•"/>
      <w:lvlJc w:val="left"/>
      <w:pPr>
        <w:ind w:left="1287" w:hanging="360"/>
      </w:pPr>
      <w:rPr>
        <w:rFonts w:hint="default"/>
        <w:lang w:val="tr-TR" w:eastAsia="en-US" w:bidi="ar-SA"/>
      </w:rPr>
    </w:lvl>
  </w:abstractNum>
  <w:abstractNum w:abstractNumId="13"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97B2A00"/>
    <w:multiLevelType w:val="hybridMultilevel"/>
    <w:tmpl w:val="D3F281BE"/>
    <w:lvl w:ilvl="0" w:tplc="FCD882B2">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72B03422">
      <w:numFmt w:val="bullet"/>
      <w:lvlText w:val="•"/>
      <w:lvlJc w:val="left"/>
      <w:pPr>
        <w:ind w:left="1714" w:hanging="360"/>
      </w:pPr>
      <w:rPr>
        <w:rFonts w:hint="default"/>
        <w:lang w:val="tr-TR" w:eastAsia="en-US" w:bidi="ar-SA"/>
      </w:rPr>
    </w:lvl>
    <w:lvl w:ilvl="2" w:tplc="7AE87FDE">
      <w:numFmt w:val="bullet"/>
      <w:lvlText w:val="•"/>
      <w:lvlJc w:val="left"/>
      <w:pPr>
        <w:ind w:left="2609" w:hanging="360"/>
      </w:pPr>
      <w:rPr>
        <w:rFonts w:hint="default"/>
        <w:lang w:val="tr-TR" w:eastAsia="en-US" w:bidi="ar-SA"/>
      </w:rPr>
    </w:lvl>
    <w:lvl w:ilvl="3" w:tplc="035401D2">
      <w:numFmt w:val="bullet"/>
      <w:lvlText w:val="•"/>
      <w:lvlJc w:val="left"/>
      <w:pPr>
        <w:ind w:left="3504" w:hanging="360"/>
      </w:pPr>
      <w:rPr>
        <w:rFonts w:hint="default"/>
        <w:lang w:val="tr-TR" w:eastAsia="en-US" w:bidi="ar-SA"/>
      </w:rPr>
    </w:lvl>
    <w:lvl w:ilvl="4" w:tplc="0EA2DD22">
      <w:numFmt w:val="bullet"/>
      <w:lvlText w:val="•"/>
      <w:lvlJc w:val="left"/>
      <w:pPr>
        <w:ind w:left="4398" w:hanging="360"/>
      </w:pPr>
      <w:rPr>
        <w:rFonts w:hint="default"/>
        <w:lang w:val="tr-TR" w:eastAsia="en-US" w:bidi="ar-SA"/>
      </w:rPr>
    </w:lvl>
    <w:lvl w:ilvl="5" w:tplc="E3D8990C">
      <w:numFmt w:val="bullet"/>
      <w:lvlText w:val="•"/>
      <w:lvlJc w:val="left"/>
      <w:pPr>
        <w:ind w:left="5293" w:hanging="360"/>
      </w:pPr>
      <w:rPr>
        <w:rFonts w:hint="default"/>
        <w:lang w:val="tr-TR" w:eastAsia="en-US" w:bidi="ar-SA"/>
      </w:rPr>
    </w:lvl>
    <w:lvl w:ilvl="6" w:tplc="DEC011E0">
      <w:numFmt w:val="bullet"/>
      <w:lvlText w:val="•"/>
      <w:lvlJc w:val="left"/>
      <w:pPr>
        <w:ind w:left="6188" w:hanging="360"/>
      </w:pPr>
      <w:rPr>
        <w:rFonts w:hint="default"/>
        <w:lang w:val="tr-TR" w:eastAsia="en-US" w:bidi="ar-SA"/>
      </w:rPr>
    </w:lvl>
    <w:lvl w:ilvl="7" w:tplc="120E018E">
      <w:numFmt w:val="bullet"/>
      <w:lvlText w:val="•"/>
      <w:lvlJc w:val="left"/>
      <w:pPr>
        <w:ind w:left="7082" w:hanging="360"/>
      </w:pPr>
      <w:rPr>
        <w:rFonts w:hint="default"/>
        <w:lang w:val="tr-TR" w:eastAsia="en-US" w:bidi="ar-SA"/>
      </w:rPr>
    </w:lvl>
    <w:lvl w:ilvl="8" w:tplc="07AEFB44">
      <w:numFmt w:val="bullet"/>
      <w:lvlText w:val="•"/>
      <w:lvlJc w:val="left"/>
      <w:pPr>
        <w:ind w:left="7977" w:hanging="360"/>
      </w:pPr>
      <w:rPr>
        <w:rFonts w:hint="default"/>
        <w:lang w:val="tr-TR" w:eastAsia="en-US" w:bidi="ar-SA"/>
      </w:rPr>
    </w:lvl>
  </w:abstractNum>
  <w:abstractNum w:abstractNumId="15" w15:restartNumberingAfterBreak="0">
    <w:nsid w:val="1D0C02FE"/>
    <w:multiLevelType w:val="hybridMultilevel"/>
    <w:tmpl w:val="130ADA12"/>
    <w:lvl w:ilvl="0" w:tplc="9A041B8C">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248C5BF4">
      <w:numFmt w:val="bullet"/>
      <w:lvlText w:val="•"/>
      <w:lvlJc w:val="left"/>
      <w:pPr>
        <w:ind w:left="1714" w:hanging="360"/>
      </w:pPr>
      <w:rPr>
        <w:rFonts w:hint="default"/>
        <w:lang w:val="tr-TR" w:eastAsia="en-US" w:bidi="ar-SA"/>
      </w:rPr>
    </w:lvl>
    <w:lvl w:ilvl="2" w:tplc="2CC62EA4">
      <w:numFmt w:val="bullet"/>
      <w:lvlText w:val="•"/>
      <w:lvlJc w:val="left"/>
      <w:pPr>
        <w:ind w:left="2609" w:hanging="360"/>
      </w:pPr>
      <w:rPr>
        <w:rFonts w:hint="default"/>
        <w:lang w:val="tr-TR" w:eastAsia="en-US" w:bidi="ar-SA"/>
      </w:rPr>
    </w:lvl>
    <w:lvl w:ilvl="3" w:tplc="BFDCE55C">
      <w:numFmt w:val="bullet"/>
      <w:lvlText w:val="•"/>
      <w:lvlJc w:val="left"/>
      <w:pPr>
        <w:ind w:left="3504" w:hanging="360"/>
      </w:pPr>
      <w:rPr>
        <w:rFonts w:hint="default"/>
        <w:lang w:val="tr-TR" w:eastAsia="en-US" w:bidi="ar-SA"/>
      </w:rPr>
    </w:lvl>
    <w:lvl w:ilvl="4" w:tplc="803C0FFA">
      <w:numFmt w:val="bullet"/>
      <w:lvlText w:val="•"/>
      <w:lvlJc w:val="left"/>
      <w:pPr>
        <w:ind w:left="4399" w:hanging="360"/>
      </w:pPr>
      <w:rPr>
        <w:rFonts w:hint="default"/>
        <w:lang w:val="tr-TR" w:eastAsia="en-US" w:bidi="ar-SA"/>
      </w:rPr>
    </w:lvl>
    <w:lvl w:ilvl="5" w:tplc="39C46CE0">
      <w:numFmt w:val="bullet"/>
      <w:lvlText w:val="•"/>
      <w:lvlJc w:val="left"/>
      <w:pPr>
        <w:ind w:left="5294" w:hanging="360"/>
      </w:pPr>
      <w:rPr>
        <w:rFonts w:hint="default"/>
        <w:lang w:val="tr-TR" w:eastAsia="en-US" w:bidi="ar-SA"/>
      </w:rPr>
    </w:lvl>
    <w:lvl w:ilvl="6" w:tplc="460A3D86">
      <w:numFmt w:val="bullet"/>
      <w:lvlText w:val="•"/>
      <w:lvlJc w:val="left"/>
      <w:pPr>
        <w:ind w:left="6189" w:hanging="360"/>
      </w:pPr>
      <w:rPr>
        <w:rFonts w:hint="default"/>
        <w:lang w:val="tr-TR" w:eastAsia="en-US" w:bidi="ar-SA"/>
      </w:rPr>
    </w:lvl>
    <w:lvl w:ilvl="7" w:tplc="BAF00C20">
      <w:numFmt w:val="bullet"/>
      <w:lvlText w:val="•"/>
      <w:lvlJc w:val="left"/>
      <w:pPr>
        <w:ind w:left="7084" w:hanging="360"/>
      </w:pPr>
      <w:rPr>
        <w:rFonts w:hint="default"/>
        <w:lang w:val="tr-TR" w:eastAsia="en-US" w:bidi="ar-SA"/>
      </w:rPr>
    </w:lvl>
    <w:lvl w:ilvl="8" w:tplc="8F226E84">
      <w:numFmt w:val="bullet"/>
      <w:lvlText w:val="•"/>
      <w:lvlJc w:val="left"/>
      <w:pPr>
        <w:ind w:left="7979" w:hanging="360"/>
      </w:pPr>
      <w:rPr>
        <w:rFonts w:hint="default"/>
        <w:lang w:val="tr-TR" w:eastAsia="en-US" w:bidi="ar-SA"/>
      </w:rPr>
    </w:lvl>
  </w:abstractNum>
  <w:abstractNum w:abstractNumId="16" w15:restartNumberingAfterBreak="0">
    <w:nsid w:val="1DFD245F"/>
    <w:multiLevelType w:val="hybridMultilevel"/>
    <w:tmpl w:val="300A4872"/>
    <w:lvl w:ilvl="0" w:tplc="D5A6E556">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C9E4E39E">
      <w:numFmt w:val="bullet"/>
      <w:lvlText w:val="•"/>
      <w:lvlJc w:val="left"/>
      <w:pPr>
        <w:ind w:left="1714" w:hanging="360"/>
      </w:pPr>
      <w:rPr>
        <w:rFonts w:hint="default"/>
        <w:lang w:val="tr-TR" w:eastAsia="en-US" w:bidi="ar-SA"/>
      </w:rPr>
    </w:lvl>
    <w:lvl w:ilvl="2" w:tplc="DBDAB498">
      <w:numFmt w:val="bullet"/>
      <w:lvlText w:val="•"/>
      <w:lvlJc w:val="left"/>
      <w:pPr>
        <w:ind w:left="2609" w:hanging="360"/>
      </w:pPr>
      <w:rPr>
        <w:rFonts w:hint="default"/>
        <w:lang w:val="tr-TR" w:eastAsia="en-US" w:bidi="ar-SA"/>
      </w:rPr>
    </w:lvl>
    <w:lvl w:ilvl="3" w:tplc="CC880414">
      <w:numFmt w:val="bullet"/>
      <w:lvlText w:val="•"/>
      <w:lvlJc w:val="left"/>
      <w:pPr>
        <w:ind w:left="3504" w:hanging="360"/>
      </w:pPr>
      <w:rPr>
        <w:rFonts w:hint="default"/>
        <w:lang w:val="tr-TR" w:eastAsia="en-US" w:bidi="ar-SA"/>
      </w:rPr>
    </w:lvl>
    <w:lvl w:ilvl="4" w:tplc="F384AEEC">
      <w:numFmt w:val="bullet"/>
      <w:lvlText w:val="•"/>
      <w:lvlJc w:val="left"/>
      <w:pPr>
        <w:ind w:left="4399" w:hanging="360"/>
      </w:pPr>
      <w:rPr>
        <w:rFonts w:hint="default"/>
        <w:lang w:val="tr-TR" w:eastAsia="en-US" w:bidi="ar-SA"/>
      </w:rPr>
    </w:lvl>
    <w:lvl w:ilvl="5" w:tplc="417ED560">
      <w:numFmt w:val="bullet"/>
      <w:lvlText w:val="•"/>
      <w:lvlJc w:val="left"/>
      <w:pPr>
        <w:ind w:left="5294" w:hanging="360"/>
      </w:pPr>
      <w:rPr>
        <w:rFonts w:hint="default"/>
        <w:lang w:val="tr-TR" w:eastAsia="en-US" w:bidi="ar-SA"/>
      </w:rPr>
    </w:lvl>
    <w:lvl w:ilvl="6" w:tplc="6FEC08E8">
      <w:numFmt w:val="bullet"/>
      <w:lvlText w:val="•"/>
      <w:lvlJc w:val="left"/>
      <w:pPr>
        <w:ind w:left="6189" w:hanging="360"/>
      </w:pPr>
      <w:rPr>
        <w:rFonts w:hint="default"/>
        <w:lang w:val="tr-TR" w:eastAsia="en-US" w:bidi="ar-SA"/>
      </w:rPr>
    </w:lvl>
    <w:lvl w:ilvl="7" w:tplc="F52E8ED6">
      <w:numFmt w:val="bullet"/>
      <w:lvlText w:val="•"/>
      <w:lvlJc w:val="left"/>
      <w:pPr>
        <w:ind w:left="7084" w:hanging="360"/>
      </w:pPr>
      <w:rPr>
        <w:rFonts w:hint="default"/>
        <w:lang w:val="tr-TR" w:eastAsia="en-US" w:bidi="ar-SA"/>
      </w:rPr>
    </w:lvl>
    <w:lvl w:ilvl="8" w:tplc="19BA55CE">
      <w:numFmt w:val="bullet"/>
      <w:lvlText w:val="•"/>
      <w:lvlJc w:val="left"/>
      <w:pPr>
        <w:ind w:left="7979" w:hanging="360"/>
      </w:pPr>
      <w:rPr>
        <w:rFonts w:hint="default"/>
        <w:lang w:val="tr-TR" w:eastAsia="en-US" w:bidi="ar-SA"/>
      </w:rPr>
    </w:lvl>
  </w:abstractNum>
  <w:abstractNum w:abstractNumId="17" w15:restartNumberingAfterBreak="0">
    <w:nsid w:val="1E374B9C"/>
    <w:multiLevelType w:val="hybridMultilevel"/>
    <w:tmpl w:val="AF7A6F96"/>
    <w:lvl w:ilvl="0" w:tplc="2DE4E916">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9B3004AC">
      <w:numFmt w:val="bullet"/>
      <w:lvlText w:val="•"/>
      <w:lvlJc w:val="left"/>
      <w:pPr>
        <w:ind w:left="1714" w:hanging="360"/>
      </w:pPr>
      <w:rPr>
        <w:rFonts w:hint="default"/>
        <w:lang w:val="tr-TR" w:eastAsia="en-US" w:bidi="ar-SA"/>
      </w:rPr>
    </w:lvl>
    <w:lvl w:ilvl="2" w:tplc="AF1C5D40">
      <w:numFmt w:val="bullet"/>
      <w:lvlText w:val="•"/>
      <w:lvlJc w:val="left"/>
      <w:pPr>
        <w:ind w:left="2609" w:hanging="360"/>
      </w:pPr>
      <w:rPr>
        <w:rFonts w:hint="default"/>
        <w:lang w:val="tr-TR" w:eastAsia="en-US" w:bidi="ar-SA"/>
      </w:rPr>
    </w:lvl>
    <w:lvl w:ilvl="3" w:tplc="C7B2980A">
      <w:numFmt w:val="bullet"/>
      <w:lvlText w:val="•"/>
      <w:lvlJc w:val="left"/>
      <w:pPr>
        <w:ind w:left="3504" w:hanging="360"/>
      </w:pPr>
      <w:rPr>
        <w:rFonts w:hint="default"/>
        <w:lang w:val="tr-TR" w:eastAsia="en-US" w:bidi="ar-SA"/>
      </w:rPr>
    </w:lvl>
    <w:lvl w:ilvl="4" w:tplc="676279E6">
      <w:numFmt w:val="bullet"/>
      <w:lvlText w:val="•"/>
      <w:lvlJc w:val="left"/>
      <w:pPr>
        <w:ind w:left="4398" w:hanging="360"/>
      </w:pPr>
      <w:rPr>
        <w:rFonts w:hint="default"/>
        <w:lang w:val="tr-TR" w:eastAsia="en-US" w:bidi="ar-SA"/>
      </w:rPr>
    </w:lvl>
    <w:lvl w:ilvl="5" w:tplc="D95AEE22">
      <w:numFmt w:val="bullet"/>
      <w:lvlText w:val="•"/>
      <w:lvlJc w:val="left"/>
      <w:pPr>
        <w:ind w:left="5293" w:hanging="360"/>
      </w:pPr>
      <w:rPr>
        <w:rFonts w:hint="default"/>
        <w:lang w:val="tr-TR" w:eastAsia="en-US" w:bidi="ar-SA"/>
      </w:rPr>
    </w:lvl>
    <w:lvl w:ilvl="6" w:tplc="53B812A6">
      <w:numFmt w:val="bullet"/>
      <w:lvlText w:val="•"/>
      <w:lvlJc w:val="left"/>
      <w:pPr>
        <w:ind w:left="6188" w:hanging="360"/>
      </w:pPr>
      <w:rPr>
        <w:rFonts w:hint="default"/>
        <w:lang w:val="tr-TR" w:eastAsia="en-US" w:bidi="ar-SA"/>
      </w:rPr>
    </w:lvl>
    <w:lvl w:ilvl="7" w:tplc="C916ECDA">
      <w:numFmt w:val="bullet"/>
      <w:lvlText w:val="•"/>
      <w:lvlJc w:val="left"/>
      <w:pPr>
        <w:ind w:left="7082" w:hanging="360"/>
      </w:pPr>
      <w:rPr>
        <w:rFonts w:hint="default"/>
        <w:lang w:val="tr-TR" w:eastAsia="en-US" w:bidi="ar-SA"/>
      </w:rPr>
    </w:lvl>
    <w:lvl w:ilvl="8" w:tplc="F8AA4BB0">
      <w:numFmt w:val="bullet"/>
      <w:lvlText w:val="•"/>
      <w:lvlJc w:val="left"/>
      <w:pPr>
        <w:ind w:left="7977" w:hanging="360"/>
      </w:pPr>
      <w:rPr>
        <w:rFonts w:hint="default"/>
        <w:lang w:val="tr-TR" w:eastAsia="en-US" w:bidi="ar-SA"/>
      </w:rPr>
    </w:lvl>
  </w:abstractNum>
  <w:abstractNum w:abstractNumId="18" w15:restartNumberingAfterBreak="0">
    <w:nsid w:val="2061543F"/>
    <w:multiLevelType w:val="hybridMultilevel"/>
    <w:tmpl w:val="5A888AE6"/>
    <w:lvl w:ilvl="0" w:tplc="598CACEC">
      <w:start w:val="1"/>
      <w:numFmt w:val="bullet"/>
      <w:lvlText w:val=""/>
      <w:lvlJc w:val="left"/>
      <w:pPr>
        <w:ind w:left="360" w:hanging="360"/>
      </w:pPr>
      <w:rPr>
        <w:rFonts w:ascii="Wingdings" w:hAnsi="Wingdings" w:hint="default"/>
        <w:color w:val="auto"/>
      </w:rPr>
    </w:lvl>
    <w:lvl w:ilvl="1" w:tplc="598CACEC">
      <w:start w:val="1"/>
      <w:numFmt w:val="bullet"/>
      <w:lvlText w:val=""/>
      <w:lvlJc w:val="left"/>
      <w:pPr>
        <w:ind w:left="1080" w:hanging="360"/>
      </w:pPr>
      <w:rPr>
        <w:rFonts w:ascii="Wingdings" w:hAnsi="Wingdings" w:hint="default"/>
        <w:color w:val="auto"/>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29A1E84"/>
    <w:multiLevelType w:val="hybridMultilevel"/>
    <w:tmpl w:val="C4603DDE"/>
    <w:lvl w:ilvl="0" w:tplc="D9F29C98">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1D664AC6">
      <w:numFmt w:val="bullet"/>
      <w:lvlText w:val="•"/>
      <w:lvlJc w:val="left"/>
      <w:pPr>
        <w:ind w:left="1714" w:hanging="360"/>
      </w:pPr>
      <w:rPr>
        <w:rFonts w:hint="default"/>
        <w:lang w:val="tr-TR" w:eastAsia="en-US" w:bidi="ar-SA"/>
      </w:rPr>
    </w:lvl>
    <w:lvl w:ilvl="2" w:tplc="FF8A142A">
      <w:numFmt w:val="bullet"/>
      <w:lvlText w:val="•"/>
      <w:lvlJc w:val="left"/>
      <w:pPr>
        <w:ind w:left="2609" w:hanging="360"/>
      </w:pPr>
      <w:rPr>
        <w:rFonts w:hint="default"/>
        <w:lang w:val="tr-TR" w:eastAsia="en-US" w:bidi="ar-SA"/>
      </w:rPr>
    </w:lvl>
    <w:lvl w:ilvl="3" w:tplc="01AC9EBE">
      <w:numFmt w:val="bullet"/>
      <w:lvlText w:val="•"/>
      <w:lvlJc w:val="left"/>
      <w:pPr>
        <w:ind w:left="3504" w:hanging="360"/>
      </w:pPr>
      <w:rPr>
        <w:rFonts w:hint="default"/>
        <w:lang w:val="tr-TR" w:eastAsia="en-US" w:bidi="ar-SA"/>
      </w:rPr>
    </w:lvl>
    <w:lvl w:ilvl="4" w:tplc="7E785FD6">
      <w:numFmt w:val="bullet"/>
      <w:lvlText w:val="•"/>
      <w:lvlJc w:val="left"/>
      <w:pPr>
        <w:ind w:left="4399" w:hanging="360"/>
      </w:pPr>
      <w:rPr>
        <w:rFonts w:hint="default"/>
        <w:lang w:val="tr-TR" w:eastAsia="en-US" w:bidi="ar-SA"/>
      </w:rPr>
    </w:lvl>
    <w:lvl w:ilvl="5" w:tplc="03EEFC3E">
      <w:numFmt w:val="bullet"/>
      <w:lvlText w:val="•"/>
      <w:lvlJc w:val="left"/>
      <w:pPr>
        <w:ind w:left="5294" w:hanging="360"/>
      </w:pPr>
      <w:rPr>
        <w:rFonts w:hint="default"/>
        <w:lang w:val="tr-TR" w:eastAsia="en-US" w:bidi="ar-SA"/>
      </w:rPr>
    </w:lvl>
    <w:lvl w:ilvl="6" w:tplc="825C8D62">
      <w:numFmt w:val="bullet"/>
      <w:lvlText w:val="•"/>
      <w:lvlJc w:val="left"/>
      <w:pPr>
        <w:ind w:left="6189" w:hanging="360"/>
      </w:pPr>
      <w:rPr>
        <w:rFonts w:hint="default"/>
        <w:lang w:val="tr-TR" w:eastAsia="en-US" w:bidi="ar-SA"/>
      </w:rPr>
    </w:lvl>
    <w:lvl w:ilvl="7" w:tplc="53CC2F3E">
      <w:numFmt w:val="bullet"/>
      <w:lvlText w:val="•"/>
      <w:lvlJc w:val="left"/>
      <w:pPr>
        <w:ind w:left="7084" w:hanging="360"/>
      </w:pPr>
      <w:rPr>
        <w:rFonts w:hint="default"/>
        <w:lang w:val="tr-TR" w:eastAsia="en-US" w:bidi="ar-SA"/>
      </w:rPr>
    </w:lvl>
    <w:lvl w:ilvl="8" w:tplc="EE640D30">
      <w:numFmt w:val="bullet"/>
      <w:lvlText w:val="•"/>
      <w:lvlJc w:val="left"/>
      <w:pPr>
        <w:ind w:left="7979" w:hanging="360"/>
      </w:pPr>
      <w:rPr>
        <w:rFonts w:hint="default"/>
        <w:lang w:val="tr-TR" w:eastAsia="en-US" w:bidi="ar-SA"/>
      </w:rPr>
    </w:lvl>
  </w:abstractNum>
  <w:abstractNum w:abstractNumId="20" w15:restartNumberingAfterBreak="0">
    <w:nsid w:val="23CB647A"/>
    <w:multiLevelType w:val="hybridMultilevel"/>
    <w:tmpl w:val="B5A85AC0"/>
    <w:lvl w:ilvl="0" w:tplc="DFB0FD6A">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566E45C4">
      <w:numFmt w:val="bullet"/>
      <w:lvlText w:val="•"/>
      <w:lvlJc w:val="left"/>
      <w:pPr>
        <w:ind w:left="964" w:hanging="360"/>
      </w:pPr>
      <w:rPr>
        <w:rFonts w:hint="default"/>
        <w:lang w:val="tr-TR" w:eastAsia="en-US" w:bidi="ar-SA"/>
      </w:rPr>
    </w:lvl>
    <w:lvl w:ilvl="2" w:tplc="F7286C52">
      <w:numFmt w:val="bullet"/>
      <w:lvlText w:val="•"/>
      <w:lvlJc w:val="left"/>
      <w:pPr>
        <w:ind w:left="1108" w:hanging="360"/>
      </w:pPr>
      <w:rPr>
        <w:rFonts w:hint="default"/>
        <w:lang w:val="tr-TR" w:eastAsia="en-US" w:bidi="ar-SA"/>
      </w:rPr>
    </w:lvl>
    <w:lvl w:ilvl="3" w:tplc="10D8900C">
      <w:numFmt w:val="bullet"/>
      <w:lvlText w:val="•"/>
      <w:lvlJc w:val="left"/>
      <w:pPr>
        <w:ind w:left="1252" w:hanging="360"/>
      </w:pPr>
      <w:rPr>
        <w:rFonts w:hint="default"/>
        <w:lang w:val="tr-TR" w:eastAsia="en-US" w:bidi="ar-SA"/>
      </w:rPr>
    </w:lvl>
    <w:lvl w:ilvl="4" w:tplc="BEC292AC">
      <w:numFmt w:val="bullet"/>
      <w:lvlText w:val="•"/>
      <w:lvlJc w:val="left"/>
      <w:pPr>
        <w:ind w:left="1397" w:hanging="360"/>
      </w:pPr>
      <w:rPr>
        <w:rFonts w:hint="default"/>
        <w:lang w:val="tr-TR" w:eastAsia="en-US" w:bidi="ar-SA"/>
      </w:rPr>
    </w:lvl>
    <w:lvl w:ilvl="5" w:tplc="6CEADC26">
      <w:numFmt w:val="bullet"/>
      <w:lvlText w:val="•"/>
      <w:lvlJc w:val="left"/>
      <w:pPr>
        <w:ind w:left="1541" w:hanging="360"/>
      </w:pPr>
      <w:rPr>
        <w:rFonts w:hint="default"/>
        <w:lang w:val="tr-TR" w:eastAsia="en-US" w:bidi="ar-SA"/>
      </w:rPr>
    </w:lvl>
    <w:lvl w:ilvl="6" w:tplc="3594D494">
      <w:numFmt w:val="bullet"/>
      <w:lvlText w:val="•"/>
      <w:lvlJc w:val="left"/>
      <w:pPr>
        <w:ind w:left="1685" w:hanging="360"/>
      </w:pPr>
      <w:rPr>
        <w:rFonts w:hint="default"/>
        <w:lang w:val="tr-TR" w:eastAsia="en-US" w:bidi="ar-SA"/>
      </w:rPr>
    </w:lvl>
    <w:lvl w:ilvl="7" w:tplc="E62A6526">
      <w:numFmt w:val="bullet"/>
      <w:lvlText w:val="•"/>
      <w:lvlJc w:val="left"/>
      <w:pPr>
        <w:ind w:left="1830" w:hanging="360"/>
      </w:pPr>
      <w:rPr>
        <w:rFonts w:hint="default"/>
        <w:lang w:val="tr-TR" w:eastAsia="en-US" w:bidi="ar-SA"/>
      </w:rPr>
    </w:lvl>
    <w:lvl w:ilvl="8" w:tplc="DB76F740">
      <w:numFmt w:val="bullet"/>
      <w:lvlText w:val="•"/>
      <w:lvlJc w:val="left"/>
      <w:pPr>
        <w:ind w:left="1974" w:hanging="360"/>
      </w:pPr>
      <w:rPr>
        <w:rFonts w:hint="default"/>
        <w:lang w:val="tr-TR" w:eastAsia="en-US" w:bidi="ar-SA"/>
      </w:rPr>
    </w:lvl>
  </w:abstractNum>
  <w:abstractNum w:abstractNumId="21" w15:restartNumberingAfterBreak="0">
    <w:nsid w:val="24D370C6"/>
    <w:multiLevelType w:val="hybridMultilevel"/>
    <w:tmpl w:val="53BA6028"/>
    <w:lvl w:ilvl="0" w:tplc="74845A74">
      <w:numFmt w:val="bullet"/>
      <w:lvlText w:val=""/>
      <w:lvlJc w:val="left"/>
      <w:pPr>
        <w:ind w:left="828" w:hanging="360"/>
      </w:pPr>
      <w:rPr>
        <w:rFonts w:ascii="Wingdings" w:eastAsia="Wingdings" w:hAnsi="Wingdings" w:cs="Wingdings" w:hint="default"/>
        <w:b w:val="0"/>
        <w:bCs w:val="0"/>
        <w:i w:val="0"/>
        <w:iCs w:val="0"/>
        <w:spacing w:val="0"/>
        <w:w w:val="99"/>
        <w:sz w:val="20"/>
        <w:szCs w:val="20"/>
        <w:lang w:val="tr-TR" w:eastAsia="en-US" w:bidi="ar-SA"/>
      </w:rPr>
    </w:lvl>
    <w:lvl w:ilvl="1" w:tplc="76A066C4">
      <w:numFmt w:val="bullet"/>
      <w:lvlText w:val="•"/>
      <w:lvlJc w:val="left"/>
      <w:pPr>
        <w:ind w:left="1035" w:hanging="360"/>
      </w:pPr>
      <w:rPr>
        <w:rFonts w:hint="default"/>
        <w:lang w:val="tr-TR" w:eastAsia="en-US" w:bidi="ar-SA"/>
      </w:rPr>
    </w:lvl>
    <w:lvl w:ilvl="2" w:tplc="0C26813A">
      <w:numFmt w:val="bullet"/>
      <w:lvlText w:val="•"/>
      <w:lvlJc w:val="left"/>
      <w:pPr>
        <w:ind w:left="1250" w:hanging="360"/>
      </w:pPr>
      <w:rPr>
        <w:rFonts w:hint="default"/>
        <w:lang w:val="tr-TR" w:eastAsia="en-US" w:bidi="ar-SA"/>
      </w:rPr>
    </w:lvl>
    <w:lvl w:ilvl="3" w:tplc="24289E46">
      <w:numFmt w:val="bullet"/>
      <w:lvlText w:val="•"/>
      <w:lvlJc w:val="left"/>
      <w:pPr>
        <w:ind w:left="1465" w:hanging="360"/>
      </w:pPr>
      <w:rPr>
        <w:rFonts w:hint="default"/>
        <w:lang w:val="tr-TR" w:eastAsia="en-US" w:bidi="ar-SA"/>
      </w:rPr>
    </w:lvl>
    <w:lvl w:ilvl="4" w:tplc="51C0A16C">
      <w:numFmt w:val="bullet"/>
      <w:lvlText w:val="•"/>
      <w:lvlJc w:val="left"/>
      <w:pPr>
        <w:ind w:left="1680" w:hanging="360"/>
      </w:pPr>
      <w:rPr>
        <w:rFonts w:hint="default"/>
        <w:lang w:val="tr-TR" w:eastAsia="en-US" w:bidi="ar-SA"/>
      </w:rPr>
    </w:lvl>
    <w:lvl w:ilvl="5" w:tplc="51CC68DE">
      <w:numFmt w:val="bullet"/>
      <w:lvlText w:val="•"/>
      <w:lvlJc w:val="left"/>
      <w:pPr>
        <w:ind w:left="1895" w:hanging="360"/>
      </w:pPr>
      <w:rPr>
        <w:rFonts w:hint="default"/>
        <w:lang w:val="tr-TR" w:eastAsia="en-US" w:bidi="ar-SA"/>
      </w:rPr>
    </w:lvl>
    <w:lvl w:ilvl="6" w:tplc="802A5D70">
      <w:numFmt w:val="bullet"/>
      <w:lvlText w:val="•"/>
      <w:lvlJc w:val="left"/>
      <w:pPr>
        <w:ind w:left="2110" w:hanging="360"/>
      </w:pPr>
      <w:rPr>
        <w:rFonts w:hint="default"/>
        <w:lang w:val="tr-TR" w:eastAsia="en-US" w:bidi="ar-SA"/>
      </w:rPr>
    </w:lvl>
    <w:lvl w:ilvl="7" w:tplc="E3F6F5BA">
      <w:numFmt w:val="bullet"/>
      <w:lvlText w:val="•"/>
      <w:lvlJc w:val="left"/>
      <w:pPr>
        <w:ind w:left="2325" w:hanging="360"/>
      </w:pPr>
      <w:rPr>
        <w:rFonts w:hint="default"/>
        <w:lang w:val="tr-TR" w:eastAsia="en-US" w:bidi="ar-SA"/>
      </w:rPr>
    </w:lvl>
    <w:lvl w:ilvl="8" w:tplc="A7585790">
      <w:numFmt w:val="bullet"/>
      <w:lvlText w:val="•"/>
      <w:lvlJc w:val="left"/>
      <w:pPr>
        <w:ind w:left="2540" w:hanging="360"/>
      </w:pPr>
      <w:rPr>
        <w:rFonts w:hint="default"/>
        <w:lang w:val="tr-TR" w:eastAsia="en-US" w:bidi="ar-SA"/>
      </w:rPr>
    </w:lvl>
  </w:abstractNum>
  <w:abstractNum w:abstractNumId="22" w15:restartNumberingAfterBreak="0">
    <w:nsid w:val="2B1D33B4"/>
    <w:multiLevelType w:val="hybridMultilevel"/>
    <w:tmpl w:val="7B363CF6"/>
    <w:lvl w:ilvl="0" w:tplc="2B3CFD02">
      <w:numFmt w:val="bullet"/>
      <w:lvlText w:val=""/>
      <w:lvlJc w:val="left"/>
      <w:pPr>
        <w:ind w:left="824" w:hanging="360"/>
      </w:pPr>
      <w:rPr>
        <w:rFonts w:ascii="Wingdings" w:eastAsia="Wingdings" w:hAnsi="Wingdings" w:cs="Wingdings" w:hint="default"/>
        <w:b w:val="0"/>
        <w:bCs w:val="0"/>
        <w:i w:val="0"/>
        <w:iCs w:val="0"/>
        <w:spacing w:val="0"/>
        <w:w w:val="100"/>
        <w:sz w:val="22"/>
        <w:szCs w:val="22"/>
        <w:lang w:val="tr-TR" w:eastAsia="en-US" w:bidi="ar-SA"/>
      </w:rPr>
    </w:lvl>
    <w:lvl w:ilvl="1" w:tplc="BF4AF2C4">
      <w:numFmt w:val="bullet"/>
      <w:lvlText w:val="•"/>
      <w:lvlJc w:val="left"/>
      <w:pPr>
        <w:ind w:left="927" w:hanging="360"/>
      </w:pPr>
      <w:rPr>
        <w:rFonts w:hint="default"/>
        <w:lang w:val="tr-TR" w:eastAsia="en-US" w:bidi="ar-SA"/>
      </w:rPr>
    </w:lvl>
    <w:lvl w:ilvl="2" w:tplc="D9A2D9F4">
      <w:numFmt w:val="bullet"/>
      <w:lvlText w:val="•"/>
      <w:lvlJc w:val="left"/>
      <w:pPr>
        <w:ind w:left="1034" w:hanging="360"/>
      </w:pPr>
      <w:rPr>
        <w:rFonts w:hint="default"/>
        <w:lang w:val="tr-TR" w:eastAsia="en-US" w:bidi="ar-SA"/>
      </w:rPr>
    </w:lvl>
    <w:lvl w:ilvl="3" w:tplc="F96A1DCA">
      <w:numFmt w:val="bullet"/>
      <w:lvlText w:val="•"/>
      <w:lvlJc w:val="left"/>
      <w:pPr>
        <w:ind w:left="1142" w:hanging="360"/>
      </w:pPr>
      <w:rPr>
        <w:rFonts w:hint="default"/>
        <w:lang w:val="tr-TR" w:eastAsia="en-US" w:bidi="ar-SA"/>
      </w:rPr>
    </w:lvl>
    <w:lvl w:ilvl="4" w:tplc="391A052A">
      <w:numFmt w:val="bullet"/>
      <w:lvlText w:val="•"/>
      <w:lvlJc w:val="left"/>
      <w:pPr>
        <w:ind w:left="1249" w:hanging="360"/>
      </w:pPr>
      <w:rPr>
        <w:rFonts w:hint="default"/>
        <w:lang w:val="tr-TR" w:eastAsia="en-US" w:bidi="ar-SA"/>
      </w:rPr>
    </w:lvl>
    <w:lvl w:ilvl="5" w:tplc="939EA5E4">
      <w:numFmt w:val="bullet"/>
      <w:lvlText w:val="•"/>
      <w:lvlJc w:val="left"/>
      <w:pPr>
        <w:ind w:left="1357" w:hanging="360"/>
      </w:pPr>
      <w:rPr>
        <w:rFonts w:hint="default"/>
        <w:lang w:val="tr-TR" w:eastAsia="en-US" w:bidi="ar-SA"/>
      </w:rPr>
    </w:lvl>
    <w:lvl w:ilvl="6" w:tplc="A3DCDB44">
      <w:numFmt w:val="bullet"/>
      <w:lvlText w:val="•"/>
      <w:lvlJc w:val="left"/>
      <w:pPr>
        <w:ind w:left="1464" w:hanging="360"/>
      </w:pPr>
      <w:rPr>
        <w:rFonts w:hint="default"/>
        <w:lang w:val="tr-TR" w:eastAsia="en-US" w:bidi="ar-SA"/>
      </w:rPr>
    </w:lvl>
    <w:lvl w:ilvl="7" w:tplc="6DDC24D8">
      <w:numFmt w:val="bullet"/>
      <w:lvlText w:val="•"/>
      <w:lvlJc w:val="left"/>
      <w:pPr>
        <w:ind w:left="1571" w:hanging="360"/>
      </w:pPr>
      <w:rPr>
        <w:rFonts w:hint="default"/>
        <w:lang w:val="tr-TR" w:eastAsia="en-US" w:bidi="ar-SA"/>
      </w:rPr>
    </w:lvl>
    <w:lvl w:ilvl="8" w:tplc="F5D6B402">
      <w:numFmt w:val="bullet"/>
      <w:lvlText w:val="•"/>
      <w:lvlJc w:val="left"/>
      <w:pPr>
        <w:ind w:left="1679" w:hanging="360"/>
      </w:pPr>
      <w:rPr>
        <w:rFonts w:hint="default"/>
        <w:lang w:val="tr-TR" w:eastAsia="en-US" w:bidi="ar-SA"/>
      </w:rPr>
    </w:lvl>
  </w:abstractNum>
  <w:abstractNum w:abstractNumId="23"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2DD16C14"/>
    <w:multiLevelType w:val="hybridMultilevel"/>
    <w:tmpl w:val="2474F3E4"/>
    <w:lvl w:ilvl="0" w:tplc="3A8A5330">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E466B60C">
      <w:numFmt w:val="bullet"/>
      <w:lvlText w:val="•"/>
      <w:lvlJc w:val="left"/>
      <w:pPr>
        <w:ind w:left="1707" w:hanging="360"/>
      </w:pPr>
      <w:rPr>
        <w:rFonts w:hint="default"/>
        <w:lang w:val="tr-TR" w:eastAsia="en-US" w:bidi="ar-SA"/>
      </w:rPr>
    </w:lvl>
    <w:lvl w:ilvl="2" w:tplc="5FBAD55E">
      <w:numFmt w:val="bullet"/>
      <w:lvlText w:val="•"/>
      <w:lvlJc w:val="left"/>
      <w:pPr>
        <w:ind w:left="2595" w:hanging="360"/>
      </w:pPr>
      <w:rPr>
        <w:rFonts w:hint="default"/>
        <w:lang w:val="tr-TR" w:eastAsia="en-US" w:bidi="ar-SA"/>
      </w:rPr>
    </w:lvl>
    <w:lvl w:ilvl="3" w:tplc="F15268DE">
      <w:numFmt w:val="bullet"/>
      <w:lvlText w:val="•"/>
      <w:lvlJc w:val="left"/>
      <w:pPr>
        <w:ind w:left="3483" w:hanging="360"/>
      </w:pPr>
      <w:rPr>
        <w:rFonts w:hint="default"/>
        <w:lang w:val="tr-TR" w:eastAsia="en-US" w:bidi="ar-SA"/>
      </w:rPr>
    </w:lvl>
    <w:lvl w:ilvl="4" w:tplc="6502731C">
      <w:numFmt w:val="bullet"/>
      <w:lvlText w:val="•"/>
      <w:lvlJc w:val="left"/>
      <w:pPr>
        <w:ind w:left="4371" w:hanging="360"/>
      </w:pPr>
      <w:rPr>
        <w:rFonts w:hint="default"/>
        <w:lang w:val="tr-TR" w:eastAsia="en-US" w:bidi="ar-SA"/>
      </w:rPr>
    </w:lvl>
    <w:lvl w:ilvl="5" w:tplc="64F68B5E">
      <w:numFmt w:val="bullet"/>
      <w:lvlText w:val="•"/>
      <w:lvlJc w:val="left"/>
      <w:pPr>
        <w:ind w:left="5259" w:hanging="360"/>
      </w:pPr>
      <w:rPr>
        <w:rFonts w:hint="default"/>
        <w:lang w:val="tr-TR" w:eastAsia="en-US" w:bidi="ar-SA"/>
      </w:rPr>
    </w:lvl>
    <w:lvl w:ilvl="6" w:tplc="3F82B4DC">
      <w:numFmt w:val="bullet"/>
      <w:lvlText w:val="•"/>
      <w:lvlJc w:val="left"/>
      <w:pPr>
        <w:ind w:left="6146" w:hanging="360"/>
      </w:pPr>
      <w:rPr>
        <w:rFonts w:hint="default"/>
        <w:lang w:val="tr-TR" w:eastAsia="en-US" w:bidi="ar-SA"/>
      </w:rPr>
    </w:lvl>
    <w:lvl w:ilvl="7" w:tplc="D2D2572E">
      <w:numFmt w:val="bullet"/>
      <w:lvlText w:val="•"/>
      <w:lvlJc w:val="left"/>
      <w:pPr>
        <w:ind w:left="7034" w:hanging="360"/>
      </w:pPr>
      <w:rPr>
        <w:rFonts w:hint="default"/>
        <w:lang w:val="tr-TR" w:eastAsia="en-US" w:bidi="ar-SA"/>
      </w:rPr>
    </w:lvl>
    <w:lvl w:ilvl="8" w:tplc="1B7CCFCE">
      <w:numFmt w:val="bullet"/>
      <w:lvlText w:val="•"/>
      <w:lvlJc w:val="left"/>
      <w:pPr>
        <w:ind w:left="7922" w:hanging="360"/>
      </w:pPr>
      <w:rPr>
        <w:rFonts w:hint="default"/>
        <w:lang w:val="tr-TR" w:eastAsia="en-US" w:bidi="ar-SA"/>
      </w:rPr>
    </w:lvl>
  </w:abstractNum>
  <w:abstractNum w:abstractNumId="25" w15:restartNumberingAfterBreak="0">
    <w:nsid w:val="2E3907DD"/>
    <w:multiLevelType w:val="hybridMultilevel"/>
    <w:tmpl w:val="D17E6F3E"/>
    <w:lvl w:ilvl="0" w:tplc="1DDCFB6C">
      <w:numFmt w:val="bullet"/>
      <w:lvlText w:val=""/>
      <w:lvlJc w:val="left"/>
      <w:pPr>
        <w:ind w:left="828" w:hanging="360"/>
      </w:pPr>
      <w:rPr>
        <w:rFonts w:ascii="Wingdings" w:eastAsia="Wingdings" w:hAnsi="Wingdings" w:cs="Wingdings" w:hint="default"/>
        <w:spacing w:val="0"/>
        <w:w w:val="99"/>
        <w:lang w:val="tr-TR" w:eastAsia="en-US" w:bidi="ar-SA"/>
      </w:rPr>
    </w:lvl>
    <w:lvl w:ilvl="1" w:tplc="EDD49198">
      <w:numFmt w:val="bullet"/>
      <w:lvlText w:val="•"/>
      <w:lvlJc w:val="left"/>
      <w:pPr>
        <w:ind w:left="1715" w:hanging="360"/>
      </w:pPr>
      <w:rPr>
        <w:rFonts w:hint="default"/>
        <w:lang w:val="tr-TR" w:eastAsia="en-US" w:bidi="ar-SA"/>
      </w:rPr>
    </w:lvl>
    <w:lvl w:ilvl="2" w:tplc="E4EE4140">
      <w:numFmt w:val="bullet"/>
      <w:lvlText w:val="•"/>
      <w:lvlJc w:val="left"/>
      <w:pPr>
        <w:ind w:left="2611" w:hanging="360"/>
      </w:pPr>
      <w:rPr>
        <w:rFonts w:hint="default"/>
        <w:lang w:val="tr-TR" w:eastAsia="en-US" w:bidi="ar-SA"/>
      </w:rPr>
    </w:lvl>
    <w:lvl w:ilvl="3" w:tplc="7FEACC3A">
      <w:numFmt w:val="bullet"/>
      <w:lvlText w:val="•"/>
      <w:lvlJc w:val="left"/>
      <w:pPr>
        <w:ind w:left="3507" w:hanging="360"/>
      </w:pPr>
      <w:rPr>
        <w:rFonts w:hint="default"/>
        <w:lang w:val="tr-TR" w:eastAsia="en-US" w:bidi="ar-SA"/>
      </w:rPr>
    </w:lvl>
    <w:lvl w:ilvl="4" w:tplc="826833F2">
      <w:numFmt w:val="bullet"/>
      <w:lvlText w:val="•"/>
      <w:lvlJc w:val="left"/>
      <w:pPr>
        <w:ind w:left="4402" w:hanging="360"/>
      </w:pPr>
      <w:rPr>
        <w:rFonts w:hint="default"/>
        <w:lang w:val="tr-TR" w:eastAsia="en-US" w:bidi="ar-SA"/>
      </w:rPr>
    </w:lvl>
    <w:lvl w:ilvl="5" w:tplc="3BD85F52">
      <w:numFmt w:val="bullet"/>
      <w:lvlText w:val="•"/>
      <w:lvlJc w:val="left"/>
      <w:pPr>
        <w:ind w:left="5298" w:hanging="360"/>
      </w:pPr>
      <w:rPr>
        <w:rFonts w:hint="default"/>
        <w:lang w:val="tr-TR" w:eastAsia="en-US" w:bidi="ar-SA"/>
      </w:rPr>
    </w:lvl>
    <w:lvl w:ilvl="6" w:tplc="66EE59D6">
      <w:numFmt w:val="bullet"/>
      <w:lvlText w:val="•"/>
      <w:lvlJc w:val="left"/>
      <w:pPr>
        <w:ind w:left="6194" w:hanging="360"/>
      </w:pPr>
      <w:rPr>
        <w:rFonts w:hint="default"/>
        <w:lang w:val="tr-TR" w:eastAsia="en-US" w:bidi="ar-SA"/>
      </w:rPr>
    </w:lvl>
    <w:lvl w:ilvl="7" w:tplc="EFAACE44">
      <w:numFmt w:val="bullet"/>
      <w:lvlText w:val="•"/>
      <w:lvlJc w:val="left"/>
      <w:pPr>
        <w:ind w:left="7089" w:hanging="360"/>
      </w:pPr>
      <w:rPr>
        <w:rFonts w:hint="default"/>
        <w:lang w:val="tr-TR" w:eastAsia="en-US" w:bidi="ar-SA"/>
      </w:rPr>
    </w:lvl>
    <w:lvl w:ilvl="8" w:tplc="BAA016B4">
      <w:numFmt w:val="bullet"/>
      <w:lvlText w:val="•"/>
      <w:lvlJc w:val="left"/>
      <w:pPr>
        <w:ind w:left="7985" w:hanging="360"/>
      </w:pPr>
      <w:rPr>
        <w:rFonts w:hint="default"/>
        <w:lang w:val="tr-TR" w:eastAsia="en-US" w:bidi="ar-SA"/>
      </w:rPr>
    </w:lvl>
  </w:abstractNum>
  <w:abstractNum w:abstractNumId="26" w15:restartNumberingAfterBreak="0">
    <w:nsid w:val="30DF1388"/>
    <w:multiLevelType w:val="hybridMultilevel"/>
    <w:tmpl w:val="07C674E6"/>
    <w:lvl w:ilvl="0" w:tplc="598CACEC">
      <w:start w:val="1"/>
      <w:numFmt w:val="bullet"/>
      <w:lvlText w:val=""/>
      <w:lvlJc w:val="left"/>
      <w:pPr>
        <w:ind w:left="754" w:hanging="360"/>
      </w:pPr>
      <w:rPr>
        <w:rFonts w:ascii="Wingdings" w:hAnsi="Wingdings" w:hint="default"/>
        <w:color w:val="auto"/>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7" w15:restartNumberingAfterBreak="0">
    <w:nsid w:val="39193C41"/>
    <w:multiLevelType w:val="hybridMultilevel"/>
    <w:tmpl w:val="B0BCADAA"/>
    <w:lvl w:ilvl="0" w:tplc="EB7EBF1E">
      <w:numFmt w:val="bullet"/>
      <w:lvlText w:val=""/>
      <w:lvlJc w:val="left"/>
      <w:pPr>
        <w:ind w:left="826" w:hanging="360"/>
      </w:pPr>
      <w:rPr>
        <w:rFonts w:ascii="Wingdings" w:eastAsia="Wingdings" w:hAnsi="Wingdings" w:cs="Wingdings" w:hint="default"/>
        <w:b w:val="0"/>
        <w:bCs w:val="0"/>
        <w:i w:val="0"/>
        <w:iCs w:val="0"/>
        <w:spacing w:val="0"/>
        <w:w w:val="100"/>
        <w:sz w:val="22"/>
        <w:szCs w:val="22"/>
        <w:lang w:val="tr-TR" w:eastAsia="en-US" w:bidi="ar-SA"/>
      </w:rPr>
    </w:lvl>
    <w:lvl w:ilvl="1" w:tplc="684EF3AE">
      <w:numFmt w:val="bullet"/>
      <w:lvlText w:val="•"/>
      <w:lvlJc w:val="left"/>
      <w:pPr>
        <w:ind w:left="1020" w:hanging="360"/>
      </w:pPr>
      <w:rPr>
        <w:rFonts w:hint="default"/>
        <w:lang w:val="tr-TR" w:eastAsia="en-US" w:bidi="ar-SA"/>
      </w:rPr>
    </w:lvl>
    <w:lvl w:ilvl="2" w:tplc="E0CEE2AE">
      <w:numFmt w:val="bullet"/>
      <w:lvlText w:val="•"/>
      <w:lvlJc w:val="left"/>
      <w:pPr>
        <w:ind w:left="1221" w:hanging="360"/>
      </w:pPr>
      <w:rPr>
        <w:rFonts w:hint="default"/>
        <w:lang w:val="tr-TR" w:eastAsia="en-US" w:bidi="ar-SA"/>
      </w:rPr>
    </w:lvl>
    <w:lvl w:ilvl="3" w:tplc="D3AADF5E">
      <w:numFmt w:val="bullet"/>
      <w:lvlText w:val="•"/>
      <w:lvlJc w:val="left"/>
      <w:pPr>
        <w:ind w:left="1421" w:hanging="360"/>
      </w:pPr>
      <w:rPr>
        <w:rFonts w:hint="default"/>
        <w:lang w:val="tr-TR" w:eastAsia="en-US" w:bidi="ar-SA"/>
      </w:rPr>
    </w:lvl>
    <w:lvl w:ilvl="4" w:tplc="AF6C3C18">
      <w:numFmt w:val="bullet"/>
      <w:lvlText w:val="•"/>
      <w:lvlJc w:val="left"/>
      <w:pPr>
        <w:ind w:left="1622" w:hanging="360"/>
      </w:pPr>
      <w:rPr>
        <w:rFonts w:hint="default"/>
        <w:lang w:val="tr-TR" w:eastAsia="en-US" w:bidi="ar-SA"/>
      </w:rPr>
    </w:lvl>
    <w:lvl w:ilvl="5" w:tplc="BE344142">
      <w:numFmt w:val="bullet"/>
      <w:lvlText w:val="•"/>
      <w:lvlJc w:val="left"/>
      <w:pPr>
        <w:ind w:left="1822" w:hanging="360"/>
      </w:pPr>
      <w:rPr>
        <w:rFonts w:hint="default"/>
        <w:lang w:val="tr-TR" w:eastAsia="en-US" w:bidi="ar-SA"/>
      </w:rPr>
    </w:lvl>
    <w:lvl w:ilvl="6" w:tplc="D5526406">
      <w:numFmt w:val="bullet"/>
      <w:lvlText w:val="•"/>
      <w:lvlJc w:val="left"/>
      <w:pPr>
        <w:ind w:left="2023" w:hanging="360"/>
      </w:pPr>
      <w:rPr>
        <w:rFonts w:hint="default"/>
        <w:lang w:val="tr-TR" w:eastAsia="en-US" w:bidi="ar-SA"/>
      </w:rPr>
    </w:lvl>
    <w:lvl w:ilvl="7" w:tplc="CD1A1674">
      <w:numFmt w:val="bullet"/>
      <w:lvlText w:val="•"/>
      <w:lvlJc w:val="left"/>
      <w:pPr>
        <w:ind w:left="2223" w:hanging="360"/>
      </w:pPr>
      <w:rPr>
        <w:rFonts w:hint="default"/>
        <w:lang w:val="tr-TR" w:eastAsia="en-US" w:bidi="ar-SA"/>
      </w:rPr>
    </w:lvl>
    <w:lvl w:ilvl="8" w:tplc="D0F018C2">
      <w:numFmt w:val="bullet"/>
      <w:lvlText w:val="•"/>
      <w:lvlJc w:val="left"/>
      <w:pPr>
        <w:ind w:left="2424" w:hanging="360"/>
      </w:pPr>
      <w:rPr>
        <w:rFonts w:hint="default"/>
        <w:lang w:val="tr-TR" w:eastAsia="en-US" w:bidi="ar-SA"/>
      </w:rPr>
    </w:lvl>
  </w:abstractNum>
  <w:abstractNum w:abstractNumId="28"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3F530A01"/>
    <w:multiLevelType w:val="hybridMultilevel"/>
    <w:tmpl w:val="1172BD9A"/>
    <w:lvl w:ilvl="0" w:tplc="45B45F52">
      <w:numFmt w:val="bullet"/>
      <w:lvlText w:val=""/>
      <w:lvlJc w:val="left"/>
      <w:pPr>
        <w:ind w:left="720" w:hanging="360"/>
      </w:pPr>
      <w:rPr>
        <w:rFonts w:ascii="Wingdings" w:eastAsia="Wingdings" w:hAnsi="Wingdings" w:cs="Wingdings" w:hint="default"/>
        <w:b w:val="0"/>
        <w:bCs w:val="0"/>
        <w:i w:val="0"/>
        <w:iCs w:val="0"/>
        <w:spacing w:val="0"/>
        <w:w w:val="99"/>
        <w:sz w:val="20"/>
        <w:szCs w:val="20"/>
        <w:lang w:val="tr-TR" w:eastAsia="en-US" w:bidi="ar-SA"/>
      </w:rPr>
    </w:lvl>
    <w:lvl w:ilvl="1" w:tplc="33E689A4">
      <w:numFmt w:val="bullet"/>
      <w:lvlText w:val="•"/>
      <w:lvlJc w:val="left"/>
      <w:pPr>
        <w:ind w:left="831" w:hanging="360"/>
      </w:pPr>
      <w:rPr>
        <w:rFonts w:hint="default"/>
        <w:lang w:val="tr-TR" w:eastAsia="en-US" w:bidi="ar-SA"/>
      </w:rPr>
    </w:lvl>
    <w:lvl w:ilvl="2" w:tplc="DDE089A0">
      <w:numFmt w:val="bullet"/>
      <w:lvlText w:val="•"/>
      <w:lvlJc w:val="left"/>
      <w:pPr>
        <w:ind w:left="948" w:hanging="360"/>
      </w:pPr>
      <w:rPr>
        <w:rFonts w:hint="default"/>
        <w:lang w:val="tr-TR" w:eastAsia="en-US" w:bidi="ar-SA"/>
      </w:rPr>
    </w:lvl>
    <w:lvl w:ilvl="3" w:tplc="2CB2F074">
      <w:numFmt w:val="bullet"/>
      <w:lvlText w:val="•"/>
      <w:lvlJc w:val="left"/>
      <w:pPr>
        <w:ind w:left="1064" w:hanging="360"/>
      </w:pPr>
      <w:rPr>
        <w:rFonts w:hint="default"/>
        <w:lang w:val="tr-TR" w:eastAsia="en-US" w:bidi="ar-SA"/>
      </w:rPr>
    </w:lvl>
    <w:lvl w:ilvl="4" w:tplc="46AEF016">
      <w:numFmt w:val="bullet"/>
      <w:lvlText w:val="•"/>
      <w:lvlJc w:val="left"/>
      <w:pPr>
        <w:ind w:left="1181" w:hanging="360"/>
      </w:pPr>
      <w:rPr>
        <w:rFonts w:hint="default"/>
        <w:lang w:val="tr-TR" w:eastAsia="en-US" w:bidi="ar-SA"/>
      </w:rPr>
    </w:lvl>
    <w:lvl w:ilvl="5" w:tplc="2B2206EE">
      <w:numFmt w:val="bullet"/>
      <w:lvlText w:val="•"/>
      <w:lvlJc w:val="left"/>
      <w:pPr>
        <w:ind w:left="1297" w:hanging="360"/>
      </w:pPr>
      <w:rPr>
        <w:rFonts w:hint="default"/>
        <w:lang w:val="tr-TR" w:eastAsia="en-US" w:bidi="ar-SA"/>
      </w:rPr>
    </w:lvl>
    <w:lvl w:ilvl="6" w:tplc="13E0FCEA">
      <w:numFmt w:val="bullet"/>
      <w:lvlText w:val="•"/>
      <w:lvlJc w:val="left"/>
      <w:pPr>
        <w:ind w:left="1414" w:hanging="360"/>
      </w:pPr>
      <w:rPr>
        <w:rFonts w:hint="default"/>
        <w:lang w:val="tr-TR" w:eastAsia="en-US" w:bidi="ar-SA"/>
      </w:rPr>
    </w:lvl>
    <w:lvl w:ilvl="7" w:tplc="5CEC613C">
      <w:numFmt w:val="bullet"/>
      <w:lvlText w:val="•"/>
      <w:lvlJc w:val="left"/>
      <w:pPr>
        <w:ind w:left="1530" w:hanging="360"/>
      </w:pPr>
      <w:rPr>
        <w:rFonts w:hint="default"/>
        <w:lang w:val="tr-TR" w:eastAsia="en-US" w:bidi="ar-SA"/>
      </w:rPr>
    </w:lvl>
    <w:lvl w:ilvl="8" w:tplc="CFFA2BE6">
      <w:numFmt w:val="bullet"/>
      <w:lvlText w:val="•"/>
      <w:lvlJc w:val="left"/>
      <w:pPr>
        <w:ind w:left="1647" w:hanging="360"/>
      </w:pPr>
      <w:rPr>
        <w:rFonts w:hint="default"/>
        <w:lang w:val="tr-TR" w:eastAsia="en-US" w:bidi="ar-SA"/>
      </w:rPr>
    </w:lvl>
  </w:abstractNum>
  <w:abstractNum w:abstractNumId="30" w15:restartNumberingAfterBreak="0">
    <w:nsid w:val="3FDC2C0B"/>
    <w:multiLevelType w:val="hybridMultilevel"/>
    <w:tmpl w:val="C2F27A04"/>
    <w:lvl w:ilvl="0" w:tplc="8698EA16">
      <w:numFmt w:val="bullet"/>
      <w:lvlText w:val=""/>
      <w:lvlJc w:val="left"/>
      <w:pPr>
        <w:ind w:left="360" w:hanging="360"/>
      </w:pPr>
      <w:rPr>
        <w:rFonts w:ascii="Wingdings" w:eastAsia="Wingdings" w:hAnsi="Wingdings" w:cs="Wingdings" w:hint="default"/>
        <w:b w:val="0"/>
        <w:bCs w:val="0"/>
        <w:i w:val="0"/>
        <w:iCs w:val="0"/>
        <w:spacing w:val="0"/>
        <w:w w:val="99"/>
        <w:sz w:val="20"/>
        <w:szCs w:val="20"/>
        <w:lang w:val="tr-TR" w:eastAsia="en-US" w:bidi="ar-SA"/>
      </w:rPr>
    </w:lvl>
    <w:lvl w:ilvl="1" w:tplc="E62A700A">
      <w:numFmt w:val="bullet"/>
      <w:lvlText w:val="•"/>
      <w:lvlJc w:val="left"/>
      <w:pPr>
        <w:ind w:left="513" w:hanging="360"/>
      </w:pPr>
      <w:rPr>
        <w:rFonts w:hint="default"/>
        <w:lang w:val="tr-TR" w:eastAsia="en-US" w:bidi="ar-SA"/>
      </w:rPr>
    </w:lvl>
    <w:lvl w:ilvl="2" w:tplc="BD841604">
      <w:numFmt w:val="bullet"/>
      <w:lvlText w:val="•"/>
      <w:lvlJc w:val="left"/>
      <w:pPr>
        <w:ind w:left="675" w:hanging="360"/>
      </w:pPr>
      <w:rPr>
        <w:rFonts w:hint="default"/>
        <w:lang w:val="tr-TR" w:eastAsia="en-US" w:bidi="ar-SA"/>
      </w:rPr>
    </w:lvl>
    <w:lvl w:ilvl="3" w:tplc="E71E2E06">
      <w:numFmt w:val="bullet"/>
      <w:lvlText w:val="•"/>
      <w:lvlJc w:val="left"/>
      <w:pPr>
        <w:ind w:left="837" w:hanging="360"/>
      </w:pPr>
      <w:rPr>
        <w:rFonts w:hint="default"/>
        <w:lang w:val="tr-TR" w:eastAsia="en-US" w:bidi="ar-SA"/>
      </w:rPr>
    </w:lvl>
    <w:lvl w:ilvl="4" w:tplc="E27C4562">
      <w:numFmt w:val="bullet"/>
      <w:lvlText w:val="•"/>
      <w:lvlJc w:val="left"/>
      <w:pPr>
        <w:ind w:left="999" w:hanging="360"/>
      </w:pPr>
      <w:rPr>
        <w:rFonts w:hint="default"/>
        <w:lang w:val="tr-TR" w:eastAsia="en-US" w:bidi="ar-SA"/>
      </w:rPr>
    </w:lvl>
    <w:lvl w:ilvl="5" w:tplc="2EFC08CC">
      <w:numFmt w:val="bullet"/>
      <w:lvlText w:val="•"/>
      <w:lvlJc w:val="left"/>
      <w:pPr>
        <w:ind w:left="1162" w:hanging="360"/>
      </w:pPr>
      <w:rPr>
        <w:rFonts w:hint="default"/>
        <w:lang w:val="tr-TR" w:eastAsia="en-US" w:bidi="ar-SA"/>
      </w:rPr>
    </w:lvl>
    <w:lvl w:ilvl="6" w:tplc="B30EBD14">
      <w:numFmt w:val="bullet"/>
      <w:lvlText w:val="•"/>
      <w:lvlJc w:val="left"/>
      <w:pPr>
        <w:ind w:left="1324" w:hanging="360"/>
      </w:pPr>
      <w:rPr>
        <w:rFonts w:hint="default"/>
        <w:lang w:val="tr-TR" w:eastAsia="en-US" w:bidi="ar-SA"/>
      </w:rPr>
    </w:lvl>
    <w:lvl w:ilvl="7" w:tplc="4104B264">
      <w:numFmt w:val="bullet"/>
      <w:lvlText w:val="•"/>
      <w:lvlJc w:val="left"/>
      <w:pPr>
        <w:ind w:left="1486" w:hanging="360"/>
      </w:pPr>
      <w:rPr>
        <w:rFonts w:hint="default"/>
        <w:lang w:val="tr-TR" w:eastAsia="en-US" w:bidi="ar-SA"/>
      </w:rPr>
    </w:lvl>
    <w:lvl w:ilvl="8" w:tplc="21647D3E">
      <w:numFmt w:val="bullet"/>
      <w:lvlText w:val="•"/>
      <w:lvlJc w:val="left"/>
      <w:pPr>
        <w:ind w:left="1648" w:hanging="360"/>
      </w:pPr>
      <w:rPr>
        <w:rFonts w:hint="default"/>
        <w:lang w:val="tr-TR" w:eastAsia="en-US" w:bidi="ar-SA"/>
      </w:rPr>
    </w:lvl>
  </w:abstractNum>
  <w:abstractNum w:abstractNumId="31" w15:restartNumberingAfterBreak="0">
    <w:nsid w:val="40B9347A"/>
    <w:multiLevelType w:val="hybridMultilevel"/>
    <w:tmpl w:val="DE806572"/>
    <w:lvl w:ilvl="0" w:tplc="669E162C">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1C4AA7E6">
      <w:numFmt w:val="bullet"/>
      <w:lvlText w:val="•"/>
      <w:lvlJc w:val="left"/>
      <w:pPr>
        <w:ind w:left="994" w:hanging="360"/>
      </w:pPr>
      <w:rPr>
        <w:rFonts w:hint="default"/>
        <w:lang w:val="tr-TR" w:eastAsia="en-US" w:bidi="ar-SA"/>
      </w:rPr>
    </w:lvl>
    <w:lvl w:ilvl="2" w:tplc="B7BE89C8">
      <w:numFmt w:val="bullet"/>
      <w:lvlText w:val="•"/>
      <w:lvlJc w:val="left"/>
      <w:pPr>
        <w:ind w:left="1168" w:hanging="360"/>
      </w:pPr>
      <w:rPr>
        <w:rFonts w:hint="default"/>
        <w:lang w:val="tr-TR" w:eastAsia="en-US" w:bidi="ar-SA"/>
      </w:rPr>
    </w:lvl>
    <w:lvl w:ilvl="3" w:tplc="36A60C5A">
      <w:numFmt w:val="bullet"/>
      <w:lvlText w:val="•"/>
      <w:lvlJc w:val="left"/>
      <w:pPr>
        <w:ind w:left="1342" w:hanging="360"/>
      </w:pPr>
      <w:rPr>
        <w:rFonts w:hint="default"/>
        <w:lang w:val="tr-TR" w:eastAsia="en-US" w:bidi="ar-SA"/>
      </w:rPr>
    </w:lvl>
    <w:lvl w:ilvl="4" w:tplc="54CEB65E">
      <w:numFmt w:val="bullet"/>
      <w:lvlText w:val="•"/>
      <w:lvlJc w:val="left"/>
      <w:pPr>
        <w:ind w:left="1516" w:hanging="360"/>
      </w:pPr>
      <w:rPr>
        <w:rFonts w:hint="default"/>
        <w:lang w:val="tr-TR" w:eastAsia="en-US" w:bidi="ar-SA"/>
      </w:rPr>
    </w:lvl>
    <w:lvl w:ilvl="5" w:tplc="CE7E46BE">
      <w:numFmt w:val="bullet"/>
      <w:lvlText w:val="•"/>
      <w:lvlJc w:val="left"/>
      <w:pPr>
        <w:ind w:left="1690" w:hanging="360"/>
      </w:pPr>
      <w:rPr>
        <w:rFonts w:hint="default"/>
        <w:lang w:val="tr-TR" w:eastAsia="en-US" w:bidi="ar-SA"/>
      </w:rPr>
    </w:lvl>
    <w:lvl w:ilvl="6" w:tplc="72E0739C">
      <w:numFmt w:val="bullet"/>
      <w:lvlText w:val="•"/>
      <w:lvlJc w:val="left"/>
      <w:pPr>
        <w:ind w:left="1864" w:hanging="360"/>
      </w:pPr>
      <w:rPr>
        <w:rFonts w:hint="default"/>
        <w:lang w:val="tr-TR" w:eastAsia="en-US" w:bidi="ar-SA"/>
      </w:rPr>
    </w:lvl>
    <w:lvl w:ilvl="7" w:tplc="B232C118">
      <w:numFmt w:val="bullet"/>
      <w:lvlText w:val="•"/>
      <w:lvlJc w:val="left"/>
      <w:pPr>
        <w:ind w:left="2038" w:hanging="360"/>
      </w:pPr>
      <w:rPr>
        <w:rFonts w:hint="default"/>
        <w:lang w:val="tr-TR" w:eastAsia="en-US" w:bidi="ar-SA"/>
      </w:rPr>
    </w:lvl>
    <w:lvl w:ilvl="8" w:tplc="618487BA">
      <w:numFmt w:val="bullet"/>
      <w:lvlText w:val="•"/>
      <w:lvlJc w:val="left"/>
      <w:pPr>
        <w:ind w:left="2212" w:hanging="360"/>
      </w:pPr>
      <w:rPr>
        <w:rFonts w:hint="default"/>
        <w:lang w:val="tr-TR" w:eastAsia="en-US" w:bidi="ar-SA"/>
      </w:rPr>
    </w:lvl>
  </w:abstractNum>
  <w:abstractNum w:abstractNumId="32" w15:restartNumberingAfterBreak="0">
    <w:nsid w:val="445111F5"/>
    <w:multiLevelType w:val="hybridMultilevel"/>
    <w:tmpl w:val="0CD83C24"/>
    <w:lvl w:ilvl="0" w:tplc="A55E8326">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CB0E7B1A">
      <w:numFmt w:val="bullet"/>
      <w:lvlText w:val="•"/>
      <w:lvlJc w:val="left"/>
      <w:pPr>
        <w:ind w:left="1714" w:hanging="360"/>
      </w:pPr>
      <w:rPr>
        <w:rFonts w:hint="default"/>
        <w:lang w:val="tr-TR" w:eastAsia="en-US" w:bidi="ar-SA"/>
      </w:rPr>
    </w:lvl>
    <w:lvl w:ilvl="2" w:tplc="F1C6D8DE">
      <w:numFmt w:val="bullet"/>
      <w:lvlText w:val="•"/>
      <w:lvlJc w:val="left"/>
      <w:pPr>
        <w:ind w:left="2609" w:hanging="360"/>
      </w:pPr>
      <w:rPr>
        <w:rFonts w:hint="default"/>
        <w:lang w:val="tr-TR" w:eastAsia="en-US" w:bidi="ar-SA"/>
      </w:rPr>
    </w:lvl>
    <w:lvl w:ilvl="3" w:tplc="5CF6B280">
      <w:numFmt w:val="bullet"/>
      <w:lvlText w:val="•"/>
      <w:lvlJc w:val="left"/>
      <w:pPr>
        <w:ind w:left="3504" w:hanging="360"/>
      </w:pPr>
      <w:rPr>
        <w:rFonts w:hint="default"/>
        <w:lang w:val="tr-TR" w:eastAsia="en-US" w:bidi="ar-SA"/>
      </w:rPr>
    </w:lvl>
    <w:lvl w:ilvl="4" w:tplc="862E2684">
      <w:numFmt w:val="bullet"/>
      <w:lvlText w:val="•"/>
      <w:lvlJc w:val="left"/>
      <w:pPr>
        <w:ind w:left="4398" w:hanging="360"/>
      </w:pPr>
      <w:rPr>
        <w:rFonts w:hint="default"/>
        <w:lang w:val="tr-TR" w:eastAsia="en-US" w:bidi="ar-SA"/>
      </w:rPr>
    </w:lvl>
    <w:lvl w:ilvl="5" w:tplc="F5E861AE">
      <w:numFmt w:val="bullet"/>
      <w:lvlText w:val="•"/>
      <w:lvlJc w:val="left"/>
      <w:pPr>
        <w:ind w:left="5293" w:hanging="360"/>
      </w:pPr>
      <w:rPr>
        <w:rFonts w:hint="default"/>
        <w:lang w:val="tr-TR" w:eastAsia="en-US" w:bidi="ar-SA"/>
      </w:rPr>
    </w:lvl>
    <w:lvl w:ilvl="6" w:tplc="D54C7990">
      <w:numFmt w:val="bullet"/>
      <w:lvlText w:val="•"/>
      <w:lvlJc w:val="left"/>
      <w:pPr>
        <w:ind w:left="6188" w:hanging="360"/>
      </w:pPr>
      <w:rPr>
        <w:rFonts w:hint="default"/>
        <w:lang w:val="tr-TR" w:eastAsia="en-US" w:bidi="ar-SA"/>
      </w:rPr>
    </w:lvl>
    <w:lvl w:ilvl="7" w:tplc="2E64FC04">
      <w:numFmt w:val="bullet"/>
      <w:lvlText w:val="•"/>
      <w:lvlJc w:val="left"/>
      <w:pPr>
        <w:ind w:left="7082" w:hanging="360"/>
      </w:pPr>
      <w:rPr>
        <w:rFonts w:hint="default"/>
        <w:lang w:val="tr-TR" w:eastAsia="en-US" w:bidi="ar-SA"/>
      </w:rPr>
    </w:lvl>
    <w:lvl w:ilvl="8" w:tplc="DACC7184">
      <w:numFmt w:val="bullet"/>
      <w:lvlText w:val="•"/>
      <w:lvlJc w:val="left"/>
      <w:pPr>
        <w:ind w:left="7977" w:hanging="360"/>
      </w:pPr>
      <w:rPr>
        <w:rFonts w:hint="default"/>
        <w:lang w:val="tr-TR" w:eastAsia="en-US" w:bidi="ar-SA"/>
      </w:rPr>
    </w:lvl>
  </w:abstractNum>
  <w:abstractNum w:abstractNumId="33" w15:restartNumberingAfterBreak="0">
    <w:nsid w:val="44897614"/>
    <w:multiLevelType w:val="hybridMultilevel"/>
    <w:tmpl w:val="83D88C5C"/>
    <w:lvl w:ilvl="0" w:tplc="28B4DF6E">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138C60C8">
      <w:numFmt w:val="bullet"/>
      <w:lvlText w:val="•"/>
      <w:lvlJc w:val="left"/>
      <w:pPr>
        <w:ind w:left="1714" w:hanging="360"/>
      </w:pPr>
      <w:rPr>
        <w:rFonts w:hint="default"/>
        <w:lang w:val="tr-TR" w:eastAsia="en-US" w:bidi="ar-SA"/>
      </w:rPr>
    </w:lvl>
    <w:lvl w:ilvl="2" w:tplc="67EC5394">
      <w:numFmt w:val="bullet"/>
      <w:lvlText w:val="•"/>
      <w:lvlJc w:val="left"/>
      <w:pPr>
        <w:ind w:left="2609" w:hanging="360"/>
      </w:pPr>
      <w:rPr>
        <w:rFonts w:hint="default"/>
        <w:lang w:val="tr-TR" w:eastAsia="en-US" w:bidi="ar-SA"/>
      </w:rPr>
    </w:lvl>
    <w:lvl w:ilvl="3" w:tplc="DB2E04B8">
      <w:numFmt w:val="bullet"/>
      <w:lvlText w:val="•"/>
      <w:lvlJc w:val="left"/>
      <w:pPr>
        <w:ind w:left="3504" w:hanging="360"/>
      </w:pPr>
      <w:rPr>
        <w:rFonts w:hint="default"/>
        <w:lang w:val="tr-TR" w:eastAsia="en-US" w:bidi="ar-SA"/>
      </w:rPr>
    </w:lvl>
    <w:lvl w:ilvl="4" w:tplc="4D2272FC">
      <w:numFmt w:val="bullet"/>
      <w:lvlText w:val="•"/>
      <w:lvlJc w:val="left"/>
      <w:pPr>
        <w:ind w:left="4398" w:hanging="360"/>
      </w:pPr>
      <w:rPr>
        <w:rFonts w:hint="default"/>
        <w:lang w:val="tr-TR" w:eastAsia="en-US" w:bidi="ar-SA"/>
      </w:rPr>
    </w:lvl>
    <w:lvl w:ilvl="5" w:tplc="A67C6BDE">
      <w:numFmt w:val="bullet"/>
      <w:lvlText w:val="•"/>
      <w:lvlJc w:val="left"/>
      <w:pPr>
        <w:ind w:left="5293" w:hanging="360"/>
      </w:pPr>
      <w:rPr>
        <w:rFonts w:hint="default"/>
        <w:lang w:val="tr-TR" w:eastAsia="en-US" w:bidi="ar-SA"/>
      </w:rPr>
    </w:lvl>
    <w:lvl w:ilvl="6" w:tplc="924ACA3E">
      <w:numFmt w:val="bullet"/>
      <w:lvlText w:val="•"/>
      <w:lvlJc w:val="left"/>
      <w:pPr>
        <w:ind w:left="6188" w:hanging="360"/>
      </w:pPr>
      <w:rPr>
        <w:rFonts w:hint="default"/>
        <w:lang w:val="tr-TR" w:eastAsia="en-US" w:bidi="ar-SA"/>
      </w:rPr>
    </w:lvl>
    <w:lvl w:ilvl="7" w:tplc="5EAA1FC8">
      <w:numFmt w:val="bullet"/>
      <w:lvlText w:val="•"/>
      <w:lvlJc w:val="left"/>
      <w:pPr>
        <w:ind w:left="7082" w:hanging="360"/>
      </w:pPr>
      <w:rPr>
        <w:rFonts w:hint="default"/>
        <w:lang w:val="tr-TR" w:eastAsia="en-US" w:bidi="ar-SA"/>
      </w:rPr>
    </w:lvl>
    <w:lvl w:ilvl="8" w:tplc="A73EA1EA">
      <w:numFmt w:val="bullet"/>
      <w:lvlText w:val="•"/>
      <w:lvlJc w:val="left"/>
      <w:pPr>
        <w:ind w:left="7977" w:hanging="360"/>
      </w:pPr>
      <w:rPr>
        <w:rFonts w:hint="default"/>
        <w:lang w:val="tr-TR" w:eastAsia="en-US" w:bidi="ar-SA"/>
      </w:rPr>
    </w:lvl>
  </w:abstractNum>
  <w:abstractNum w:abstractNumId="34" w15:restartNumberingAfterBreak="0">
    <w:nsid w:val="4EAF4788"/>
    <w:multiLevelType w:val="hybridMultilevel"/>
    <w:tmpl w:val="44E2E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5F013FD"/>
    <w:multiLevelType w:val="hybridMultilevel"/>
    <w:tmpl w:val="215C29DE"/>
    <w:lvl w:ilvl="0" w:tplc="98462818">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9DBA69A0">
      <w:numFmt w:val="bullet"/>
      <w:lvlText w:val="•"/>
      <w:lvlJc w:val="left"/>
      <w:pPr>
        <w:ind w:left="1707" w:hanging="360"/>
      </w:pPr>
      <w:rPr>
        <w:rFonts w:hint="default"/>
        <w:lang w:val="tr-TR" w:eastAsia="en-US" w:bidi="ar-SA"/>
      </w:rPr>
    </w:lvl>
    <w:lvl w:ilvl="2" w:tplc="921472C0">
      <w:numFmt w:val="bullet"/>
      <w:lvlText w:val="•"/>
      <w:lvlJc w:val="left"/>
      <w:pPr>
        <w:ind w:left="2595" w:hanging="360"/>
      </w:pPr>
      <w:rPr>
        <w:rFonts w:hint="default"/>
        <w:lang w:val="tr-TR" w:eastAsia="en-US" w:bidi="ar-SA"/>
      </w:rPr>
    </w:lvl>
    <w:lvl w:ilvl="3" w:tplc="D3808A2E">
      <w:numFmt w:val="bullet"/>
      <w:lvlText w:val="•"/>
      <w:lvlJc w:val="left"/>
      <w:pPr>
        <w:ind w:left="3483" w:hanging="360"/>
      </w:pPr>
      <w:rPr>
        <w:rFonts w:hint="default"/>
        <w:lang w:val="tr-TR" w:eastAsia="en-US" w:bidi="ar-SA"/>
      </w:rPr>
    </w:lvl>
    <w:lvl w:ilvl="4" w:tplc="837A414E">
      <w:numFmt w:val="bullet"/>
      <w:lvlText w:val="•"/>
      <w:lvlJc w:val="left"/>
      <w:pPr>
        <w:ind w:left="4371" w:hanging="360"/>
      </w:pPr>
      <w:rPr>
        <w:rFonts w:hint="default"/>
        <w:lang w:val="tr-TR" w:eastAsia="en-US" w:bidi="ar-SA"/>
      </w:rPr>
    </w:lvl>
    <w:lvl w:ilvl="5" w:tplc="E32CB1E8">
      <w:numFmt w:val="bullet"/>
      <w:lvlText w:val="•"/>
      <w:lvlJc w:val="left"/>
      <w:pPr>
        <w:ind w:left="5259" w:hanging="360"/>
      </w:pPr>
      <w:rPr>
        <w:rFonts w:hint="default"/>
        <w:lang w:val="tr-TR" w:eastAsia="en-US" w:bidi="ar-SA"/>
      </w:rPr>
    </w:lvl>
    <w:lvl w:ilvl="6" w:tplc="86260432">
      <w:numFmt w:val="bullet"/>
      <w:lvlText w:val="•"/>
      <w:lvlJc w:val="left"/>
      <w:pPr>
        <w:ind w:left="6146" w:hanging="360"/>
      </w:pPr>
      <w:rPr>
        <w:rFonts w:hint="default"/>
        <w:lang w:val="tr-TR" w:eastAsia="en-US" w:bidi="ar-SA"/>
      </w:rPr>
    </w:lvl>
    <w:lvl w:ilvl="7" w:tplc="73DC4E1E">
      <w:numFmt w:val="bullet"/>
      <w:lvlText w:val="•"/>
      <w:lvlJc w:val="left"/>
      <w:pPr>
        <w:ind w:left="7034" w:hanging="360"/>
      </w:pPr>
      <w:rPr>
        <w:rFonts w:hint="default"/>
        <w:lang w:val="tr-TR" w:eastAsia="en-US" w:bidi="ar-SA"/>
      </w:rPr>
    </w:lvl>
    <w:lvl w:ilvl="8" w:tplc="6186F1B2">
      <w:numFmt w:val="bullet"/>
      <w:lvlText w:val="•"/>
      <w:lvlJc w:val="left"/>
      <w:pPr>
        <w:ind w:left="7922" w:hanging="360"/>
      </w:pPr>
      <w:rPr>
        <w:rFonts w:hint="default"/>
        <w:lang w:val="tr-TR" w:eastAsia="en-US" w:bidi="ar-SA"/>
      </w:rPr>
    </w:lvl>
  </w:abstractNum>
  <w:abstractNum w:abstractNumId="36" w15:restartNumberingAfterBreak="0">
    <w:nsid w:val="56C2202A"/>
    <w:multiLevelType w:val="hybridMultilevel"/>
    <w:tmpl w:val="2E0251BE"/>
    <w:lvl w:ilvl="0" w:tplc="6AA230A4">
      <w:numFmt w:val="bullet"/>
      <w:lvlText w:val=""/>
      <w:lvlJc w:val="left"/>
      <w:pPr>
        <w:ind w:left="828" w:hanging="360"/>
      </w:pPr>
      <w:rPr>
        <w:rFonts w:ascii="Wingdings" w:eastAsia="Wingdings" w:hAnsi="Wingdings" w:cs="Wingdings" w:hint="default"/>
        <w:b w:val="0"/>
        <w:bCs w:val="0"/>
        <w:i w:val="0"/>
        <w:iCs w:val="0"/>
        <w:spacing w:val="0"/>
        <w:w w:val="99"/>
        <w:sz w:val="20"/>
        <w:szCs w:val="20"/>
        <w:lang w:val="tr-TR" w:eastAsia="en-US" w:bidi="ar-SA"/>
      </w:rPr>
    </w:lvl>
    <w:lvl w:ilvl="1" w:tplc="672ED338">
      <w:numFmt w:val="bullet"/>
      <w:lvlText w:val="•"/>
      <w:lvlJc w:val="left"/>
      <w:pPr>
        <w:ind w:left="1055" w:hanging="360"/>
      </w:pPr>
      <w:rPr>
        <w:rFonts w:hint="default"/>
        <w:lang w:val="tr-TR" w:eastAsia="en-US" w:bidi="ar-SA"/>
      </w:rPr>
    </w:lvl>
    <w:lvl w:ilvl="2" w:tplc="91FAB158">
      <w:numFmt w:val="bullet"/>
      <w:lvlText w:val="•"/>
      <w:lvlJc w:val="left"/>
      <w:pPr>
        <w:ind w:left="1291" w:hanging="360"/>
      </w:pPr>
      <w:rPr>
        <w:rFonts w:hint="default"/>
        <w:lang w:val="tr-TR" w:eastAsia="en-US" w:bidi="ar-SA"/>
      </w:rPr>
    </w:lvl>
    <w:lvl w:ilvl="3" w:tplc="100296AE">
      <w:numFmt w:val="bullet"/>
      <w:lvlText w:val="•"/>
      <w:lvlJc w:val="left"/>
      <w:pPr>
        <w:ind w:left="1527" w:hanging="360"/>
      </w:pPr>
      <w:rPr>
        <w:rFonts w:hint="default"/>
        <w:lang w:val="tr-TR" w:eastAsia="en-US" w:bidi="ar-SA"/>
      </w:rPr>
    </w:lvl>
    <w:lvl w:ilvl="4" w:tplc="3C0285F0">
      <w:numFmt w:val="bullet"/>
      <w:lvlText w:val="•"/>
      <w:lvlJc w:val="left"/>
      <w:pPr>
        <w:ind w:left="1763" w:hanging="360"/>
      </w:pPr>
      <w:rPr>
        <w:rFonts w:hint="default"/>
        <w:lang w:val="tr-TR" w:eastAsia="en-US" w:bidi="ar-SA"/>
      </w:rPr>
    </w:lvl>
    <w:lvl w:ilvl="5" w:tplc="BC208B28">
      <w:numFmt w:val="bullet"/>
      <w:lvlText w:val="•"/>
      <w:lvlJc w:val="left"/>
      <w:pPr>
        <w:ind w:left="1999" w:hanging="360"/>
      </w:pPr>
      <w:rPr>
        <w:rFonts w:hint="default"/>
        <w:lang w:val="tr-TR" w:eastAsia="en-US" w:bidi="ar-SA"/>
      </w:rPr>
    </w:lvl>
    <w:lvl w:ilvl="6" w:tplc="1B6E964A">
      <w:numFmt w:val="bullet"/>
      <w:lvlText w:val="•"/>
      <w:lvlJc w:val="left"/>
      <w:pPr>
        <w:ind w:left="2234" w:hanging="360"/>
      </w:pPr>
      <w:rPr>
        <w:rFonts w:hint="default"/>
        <w:lang w:val="tr-TR" w:eastAsia="en-US" w:bidi="ar-SA"/>
      </w:rPr>
    </w:lvl>
    <w:lvl w:ilvl="7" w:tplc="FFA6118A">
      <w:numFmt w:val="bullet"/>
      <w:lvlText w:val="•"/>
      <w:lvlJc w:val="left"/>
      <w:pPr>
        <w:ind w:left="2470" w:hanging="360"/>
      </w:pPr>
      <w:rPr>
        <w:rFonts w:hint="default"/>
        <w:lang w:val="tr-TR" w:eastAsia="en-US" w:bidi="ar-SA"/>
      </w:rPr>
    </w:lvl>
    <w:lvl w:ilvl="8" w:tplc="3D06790E">
      <w:numFmt w:val="bullet"/>
      <w:lvlText w:val="•"/>
      <w:lvlJc w:val="left"/>
      <w:pPr>
        <w:ind w:left="2706" w:hanging="360"/>
      </w:pPr>
      <w:rPr>
        <w:rFonts w:hint="default"/>
        <w:lang w:val="tr-TR" w:eastAsia="en-US" w:bidi="ar-SA"/>
      </w:rPr>
    </w:lvl>
  </w:abstractNum>
  <w:abstractNum w:abstractNumId="37" w15:restartNumberingAfterBreak="0">
    <w:nsid w:val="59E60BE0"/>
    <w:multiLevelType w:val="hybridMultilevel"/>
    <w:tmpl w:val="8340BA76"/>
    <w:lvl w:ilvl="0" w:tplc="DE18E7B4">
      <w:numFmt w:val="bullet"/>
      <w:lvlText w:val=""/>
      <w:lvlJc w:val="left"/>
      <w:pPr>
        <w:ind w:left="828" w:hanging="360"/>
      </w:pPr>
      <w:rPr>
        <w:rFonts w:ascii="Wingdings" w:eastAsia="Wingdings" w:hAnsi="Wingdings" w:cs="Wingdings" w:hint="default"/>
        <w:b w:val="0"/>
        <w:bCs w:val="0"/>
        <w:i w:val="0"/>
        <w:iCs w:val="0"/>
        <w:spacing w:val="0"/>
        <w:w w:val="99"/>
        <w:sz w:val="20"/>
        <w:szCs w:val="20"/>
        <w:lang w:val="tr-TR" w:eastAsia="en-US" w:bidi="ar-SA"/>
      </w:rPr>
    </w:lvl>
    <w:lvl w:ilvl="1" w:tplc="71F8A768">
      <w:numFmt w:val="bullet"/>
      <w:lvlText w:val="•"/>
      <w:lvlJc w:val="left"/>
      <w:pPr>
        <w:ind w:left="969" w:hanging="360"/>
      </w:pPr>
      <w:rPr>
        <w:rFonts w:hint="default"/>
        <w:lang w:val="tr-TR" w:eastAsia="en-US" w:bidi="ar-SA"/>
      </w:rPr>
    </w:lvl>
    <w:lvl w:ilvl="2" w:tplc="DD38505A">
      <w:numFmt w:val="bullet"/>
      <w:lvlText w:val="•"/>
      <w:lvlJc w:val="left"/>
      <w:pPr>
        <w:ind w:left="1119" w:hanging="360"/>
      </w:pPr>
      <w:rPr>
        <w:rFonts w:hint="default"/>
        <w:lang w:val="tr-TR" w:eastAsia="en-US" w:bidi="ar-SA"/>
      </w:rPr>
    </w:lvl>
    <w:lvl w:ilvl="3" w:tplc="E7403856">
      <w:numFmt w:val="bullet"/>
      <w:lvlText w:val="•"/>
      <w:lvlJc w:val="left"/>
      <w:pPr>
        <w:ind w:left="1269" w:hanging="360"/>
      </w:pPr>
      <w:rPr>
        <w:rFonts w:hint="default"/>
        <w:lang w:val="tr-TR" w:eastAsia="en-US" w:bidi="ar-SA"/>
      </w:rPr>
    </w:lvl>
    <w:lvl w:ilvl="4" w:tplc="BD4211B2">
      <w:numFmt w:val="bullet"/>
      <w:lvlText w:val="•"/>
      <w:lvlJc w:val="left"/>
      <w:pPr>
        <w:ind w:left="1419" w:hanging="360"/>
      </w:pPr>
      <w:rPr>
        <w:rFonts w:hint="default"/>
        <w:lang w:val="tr-TR" w:eastAsia="en-US" w:bidi="ar-SA"/>
      </w:rPr>
    </w:lvl>
    <w:lvl w:ilvl="5" w:tplc="50CE51BA">
      <w:numFmt w:val="bullet"/>
      <w:lvlText w:val="•"/>
      <w:lvlJc w:val="left"/>
      <w:pPr>
        <w:ind w:left="1569" w:hanging="360"/>
      </w:pPr>
      <w:rPr>
        <w:rFonts w:hint="default"/>
        <w:lang w:val="tr-TR" w:eastAsia="en-US" w:bidi="ar-SA"/>
      </w:rPr>
    </w:lvl>
    <w:lvl w:ilvl="6" w:tplc="CB1A5F0E">
      <w:numFmt w:val="bullet"/>
      <w:lvlText w:val="•"/>
      <w:lvlJc w:val="left"/>
      <w:pPr>
        <w:ind w:left="1718" w:hanging="360"/>
      </w:pPr>
      <w:rPr>
        <w:rFonts w:hint="default"/>
        <w:lang w:val="tr-TR" w:eastAsia="en-US" w:bidi="ar-SA"/>
      </w:rPr>
    </w:lvl>
    <w:lvl w:ilvl="7" w:tplc="197C2EF6">
      <w:numFmt w:val="bullet"/>
      <w:lvlText w:val="•"/>
      <w:lvlJc w:val="left"/>
      <w:pPr>
        <w:ind w:left="1868" w:hanging="360"/>
      </w:pPr>
      <w:rPr>
        <w:rFonts w:hint="default"/>
        <w:lang w:val="tr-TR" w:eastAsia="en-US" w:bidi="ar-SA"/>
      </w:rPr>
    </w:lvl>
    <w:lvl w:ilvl="8" w:tplc="22346692">
      <w:numFmt w:val="bullet"/>
      <w:lvlText w:val="•"/>
      <w:lvlJc w:val="left"/>
      <w:pPr>
        <w:ind w:left="2018" w:hanging="360"/>
      </w:pPr>
      <w:rPr>
        <w:rFonts w:hint="default"/>
        <w:lang w:val="tr-TR" w:eastAsia="en-US" w:bidi="ar-SA"/>
      </w:rPr>
    </w:lvl>
  </w:abstractNum>
  <w:abstractNum w:abstractNumId="38" w15:restartNumberingAfterBreak="0">
    <w:nsid w:val="5F191F84"/>
    <w:multiLevelType w:val="hybridMultilevel"/>
    <w:tmpl w:val="77B01936"/>
    <w:lvl w:ilvl="0" w:tplc="AB8EDE3E">
      <w:numFmt w:val="bullet"/>
      <w:lvlText w:val=""/>
      <w:lvlJc w:val="left"/>
      <w:pPr>
        <w:ind w:left="830" w:hanging="360"/>
      </w:pPr>
      <w:rPr>
        <w:rFonts w:ascii="Wingdings" w:eastAsia="Wingdings" w:hAnsi="Wingdings" w:cs="Wingdings" w:hint="default"/>
        <w:b w:val="0"/>
        <w:bCs w:val="0"/>
        <w:i w:val="0"/>
        <w:iCs w:val="0"/>
        <w:spacing w:val="0"/>
        <w:w w:val="99"/>
        <w:sz w:val="20"/>
        <w:szCs w:val="20"/>
        <w:lang w:val="tr-TR" w:eastAsia="en-US" w:bidi="ar-SA"/>
      </w:rPr>
    </w:lvl>
    <w:lvl w:ilvl="1" w:tplc="949EDC2E">
      <w:numFmt w:val="bullet"/>
      <w:lvlText w:val="•"/>
      <w:lvlJc w:val="left"/>
      <w:pPr>
        <w:ind w:left="978" w:hanging="360"/>
      </w:pPr>
      <w:rPr>
        <w:rFonts w:hint="default"/>
        <w:lang w:val="tr-TR" w:eastAsia="en-US" w:bidi="ar-SA"/>
      </w:rPr>
    </w:lvl>
    <w:lvl w:ilvl="2" w:tplc="849E429E">
      <w:numFmt w:val="bullet"/>
      <w:lvlText w:val="•"/>
      <w:lvlJc w:val="left"/>
      <w:pPr>
        <w:ind w:left="1116" w:hanging="360"/>
      </w:pPr>
      <w:rPr>
        <w:rFonts w:hint="default"/>
        <w:lang w:val="tr-TR" w:eastAsia="en-US" w:bidi="ar-SA"/>
      </w:rPr>
    </w:lvl>
    <w:lvl w:ilvl="3" w:tplc="33E4384C">
      <w:numFmt w:val="bullet"/>
      <w:lvlText w:val="•"/>
      <w:lvlJc w:val="left"/>
      <w:pPr>
        <w:ind w:left="1254" w:hanging="360"/>
      </w:pPr>
      <w:rPr>
        <w:rFonts w:hint="default"/>
        <w:lang w:val="tr-TR" w:eastAsia="en-US" w:bidi="ar-SA"/>
      </w:rPr>
    </w:lvl>
    <w:lvl w:ilvl="4" w:tplc="34BC9646">
      <w:numFmt w:val="bullet"/>
      <w:lvlText w:val="•"/>
      <w:lvlJc w:val="left"/>
      <w:pPr>
        <w:ind w:left="1392" w:hanging="360"/>
      </w:pPr>
      <w:rPr>
        <w:rFonts w:hint="default"/>
        <w:lang w:val="tr-TR" w:eastAsia="en-US" w:bidi="ar-SA"/>
      </w:rPr>
    </w:lvl>
    <w:lvl w:ilvl="5" w:tplc="9B2E9C72">
      <w:numFmt w:val="bullet"/>
      <w:lvlText w:val="•"/>
      <w:lvlJc w:val="left"/>
      <w:pPr>
        <w:ind w:left="1531" w:hanging="360"/>
      </w:pPr>
      <w:rPr>
        <w:rFonts w:hint="default"/>
        <w:lang w:val="tr-TR" w:eastAsia="en-US" w:bidi="ar-SA"/>
      </w:rPr>
    </w:lvl>
    <w:lvl w:ilvl="6" w:tplc="67D6E582">
      <w:numFmt w:val="bullet"/>
      <w:lvlText w:val="•"/>
      <w:lvlJc w:val="left"/>
      <w:pPr>
        <w:ind w:left="1669" w:hanging="360"/>
      </w:pPr>
      <w:rPr>
        <w:rFonts w:hint="default"/>
        <w:lang w:val="tr-TR" w:eastAsia="en-US" w:bidi="ar-SA"/>
      </w:rPr>
    </w:lvl>
    <w:lvl w:ilvl="7" w:tplc="3F6A43A8">
      <w:numFmt w:val="bullet"/>
      <w:lvlText w:val="•"/>
      <w:lvlJc w:val="left"/>
      <w:pPr>
        <w:ind w:left="1807" w:hanging="360"/>
      </w:pPr>
      <w:rPr>
        <w:rFonts w:hint="default"/>
        <w:lang w:val="tr-TR" w:eastAsia="en-US" w:bidi="ar-SA"/>
      </w:rPr>
    </w:lvl>
    <w:lvl w:ilvl="8" w:tplc="FDE62CFC">
      <w:numFmt w:val="bullet"/>
      <w:lvlText w:val="•"/>
      <w:lvlJc w:val="left"/>
      <w:pPr>
        <w:ind w:left="1945" w:hanging="360"/>
      </w:pPr>
      <w:rPr>
        <w:rFonts w:hint="default"/>
        <w:lang w:val="tr-TR" w:eastAsia="en-US" w:bidi="ar-SA"/>
      </w:rPr>
    </w:lvl>
  </w:abstractNum>
  <w:abstractNum w:abstractNumId="39" w15:restartNumberingAfterBreak="0">
    <w:nsid w:val="60030C57"/>
    <w:multiLevelType w:val="hybridMultilevel"/>
    <w:tmpl w:val="09AA0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1292136"/>
    <w:multiLevelType w:val="hybridMultilevel"/>
    <w:tmpl w:val="B8702AA2"/>
    <w:lvl w:ilvl="0" w:tplc="E550E9E2">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29CCFF44">
      <w:numFmt w:val="bullet"/>
      <w:lvlText w:val="•"/>
      <w:lvlJc w:val="left"/>
      <w:pPr>
        <w:ind w:left="971" w:hanging="360"/>
      </w:pPr>
      <w:rPr>
        <w:rFonts w:hint="default"/>
        <w:lang w:val="tr-TR" w:eastAsia="en-US" w:bidi="ar-SA"/>
      </w:rPr>
    </w:lvl>
    <w:lvl w:ilvl="2" w:tplc="8DF69A08">
      <w:numFmt w:val="bullet"/>
      <w:lvlText w:val="•"/>
      <w:lvlJc w:val="left"/>
      <w:pPr>
        <w:ind w:left="1103" w:hanging="360"/>
      </w:pPr>
      <w:rPr>
        <w:rFonts w:hint="default"/>
        <w:lang w:val="tr-TR" w:eastAsia="en-US" w:bidi="ar-SA"/>
      </w:rPr>
    </w:lvl>
    <w:lvl w:ilvl="3" w:tplc="AC140656">
      <w:numFmt w:val="bullet"/>
      <w:lvlText w:val="•"/>
      <w:lvlJc w:val="left"/>
      <w:pPr>
        <w:ind w:left="1234" w:hanging="360"/>
      </w:pPr>
      <w:rPr>
        <w:rFonts w:hint="default"/>
        <w:lang w:val="tr-TR" w:eastAsia="en-US" w:bidi="ar-SA"/>
      </w:rPr>
    </w:lvl>
    <w:lvl w:ilvl="4" w:tplc="7AF8141E">
      <w:numFmt w:val="bullet"/>
      <w:lvlText w:val="•"/>
      <w:lvlJc w:val="left"/>
      <w:pPr>
        <w:ind w:left="1366" w:hanging="360"/>
      </w:pPr>
      <w:rPr>
        <w:rFonts w:hint="default"/>
        <w:lang w:val="tr-TR" w:eastAsia="en-US" w:bidi="ar-SA"/>
      </w:rPr>
    </w:lvl>
    <w:lvl w:ilvl="5" w:tplc="184C94B4">
      <w:numFmt w:val="bullet"/>
      <w:lvlText w:val="•"/>
      <w:lvlJc w:val="left"/>
      <w:pPr>
        <w:ind w:left="1497" w:hanging="360"/>
      </w:pPr>
      <w:rPr>
        <w:rFonts w:hint="default"/>
        <w:lang w:val="tr-TR" w:eastAsia="en-US" w:bidi="ar-SA"/>
      </w:rPr>
    </w:lvl>
    <w:lvl w:ilvl="6" w:tplc="67FCAE18">
      <w:numFmt w:val="bullet"/>
      <w:lvlText w:val="•"/>
      <w:lvlJc w:val="left"/>
      <w:pPr>
        <w:ind w:left="1629" w:hanging="360"/>
      </w:pPr>
      <w:rPr>
        <w:rFonts w:hint="default"/>
        <w:lang w:val="tr-TR" w:eastAsia="en-US" w:bidi="ar-SA"/>
      </w:rPr>
    </w:lvl>
    <w:lvl w:ilvl="7" w:tplc="5C9E83BA">
      <w:numFmt w:val="bullet"/>
      <w:lvlText w:val="•"/>
      <w:lvlJc w:val="left"/>
      <w:pPr>
        <w:ind w:left="1760" w:hanging="360"/>
      </w:pPr>
      <w:rPr>
        <w:rFonts w:hint="default"/>
        <w:lang w:val="tr-TR" w:eastAsia="en-US" w:bidi="ar-SA"/>
      </w:rPr>
    </w:lvl>
    <w:lvl w:ilvl="8" w:tplc="F5BE2836">
      <w:numFmt w:val="bullet"/>
      <w:lvlText w:val="•"/>
      <w:lvlJc w:val="left"/>
      <w:pPr>
        <w:ind w:left="1892" w:hanging="360"/>
      </w:pPr>
      <w:rPr>
        <w:rFonts w:hint="default"/>
        <w:lang w:val="tr-TR" w:eastAsia="en-US" w:bidi="ar-SA"/>
      </w:rPr>
    </w:lvl>
  </w:abstractNum>
  <w:abstractNum w:abstractNumId="41" w15:restartNumberingAfterBreak="0">
    <w:nsid w:val="620D6721"/>
    <w:multiLevelType w:val="hybridMultilevel"/>
    <w:tmpl w:val="F71EC200"/>
    <w:lvl w:ilvl="0" w:tplc="07885080">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46B3054"/>
    <w:multiLevelType w:val="hybridMultilevel"/>
    <w:tmpl w:val="64661F44"/>
    <w:lvl w:ilvl="0" w:tplc="E26494CE">
      <w:numFmt w:val="bullet"/>
      <w:lvlText w:val=""/>
      <w:lvlJc w:val="left"/>
      <w:pPr>
        <w:ind w:left="828" w:hanging="360"/>
      </w:pPr>
      <w:rPr>
        <w:rFonts w:ascii="Wingdings" w:eastAsia="Wingdings" w:hAnsi="Wingdings" w:cs="Wingdings" w:hint="default"/>
        <w:b w:val="0"/>
        <w:bCs w:val="0"/>
        <w:i w:val="0"/>
        <w:iCs w:val="0"/>
        <w:spacing w:val="0"/>
        <w:w w:val="99"/>
        <w:sz w:val="20"/>
        <w:szCs w:val="20"/>
        <w:lang w:val="tr-TR" w:eastAsia="en-US" w:bidi="ar-SA"/>
      </w:rPr>
    </w:lvl>
    <w:lvl w:ilvl="1" w:tplc="4A249F64">
      <w:numFmt w:val="bullet"/>
      <w:lvlText w:val="•"/>
      <w:lvlJc w:val="left"/>
      <w:pPr>
        <w:ind w:left="973" w:hanging="360"/>
      </w:pPr>
      <w:rPr>
        <w:rFonts w:hint="default"/>
        <w:lang w:val="tr-TR" w:eastAsia="en-US" w:bidi="ar-SA"/>
      </w:rPr>
    </w:lvl>
    <w:lvl w:ilvl="2" w:tplc="28EAF154">
      <w:numFmt w:val="bullet"/>
      <w:lvlText w:val="•"/>
      <w:lvlJc w:val="left"/>
      <w:pPr>
        <w:ind w:left="1126" w:hanging="360"/>
      </w:pPr>
      <w:rPr>
        <w:rFonts w:hint="default"/>
        <w:lang w:val="tr-TR" w:eastAsia="en-US" w:bidi="ar-SA"/>
      </w:rPr>
    </w:lvl>
    <w:lvl w:ilvl="3" w:tplc="E27675DE">
      <w:numFmt w:val="bullet"/>
      <w:lvlText w:val="•"/>
      <w:lvlJc w:val="left"/>
      <w:pPr>
        <w:ind w:left="1279" w:hanging="360"/>
      </w:pPr>
      <w:rPr>
        <w:rFonts w:hint="default"/>
        <w:lang w:val="tr-TR" w:eastAsia="en-US" w:bidi="ar-SA"/>
      </w:rPr>
    </w:lvl>
    <w:lvl w:ilvl="4" w:tplc="677EBDB0">
      <w:numFmt w:val="bullet"/>
      <w:lvlText w:val="•"/>
      <w:lvlJc w:val="left"/>
      <w:pPr>
        <w:ind w:left="1432" w:hanging="360"/>
      </w:pPr>
      <w:rPr>
        <w:rFonts w:hint="default"/>
        <w:lang w:val="tr-TR" w:eastAsia="en-US" w:bidi="ar-SA"/>
      </w:rPr>
    </w:lvl>
    <w:lvl w:ilvl="5" w:tplc="9288F358">
      <w:numFmt w:val="bullet"/>
      <w:lvlText w:val="•"/>
      <w:lvlJc w:val="left"/>
      <w:pPr>
        <w:ind w:left="1585" w:hanging="360"/>
      </w:pPr>
      <w:rPr>
        <w:rFonts w:hint="default"/>
        <w:lang w:val="tr-TR" w:eastAsia="en-US" w:bidi="ar-SA"/>
      </w:rPr>
    </w:lvl>
    <w:lvl w:ilvl="6" w:tplc="37EA93B2">
      <w:numFmt w:val="bullet"/>
      <w:lvlText w:val="•"/>
      <w:lvlJc w:val="left"/>
      <w:pPr>
        <w:ind w:left="1738" w:hanging="360"/>
      </w:pPr>
      <w:rPr>
        <w:rFonts w:hint="default"/>
        <w:lang w:val="tr-TR" w:eastAsia="en-US" w:bidi="ar-SA"/>
      </w:rPr>
    </w:lvl>
    <w:lvl w:ilvl="7" w:tplc="8DF6C046">
      <w:numFmt w:val="bullet"/>
      <w:lvlText w:val="•"/>
      <w:lvlJc w:val="left"/>
      <w:pPr>
        <w:ind w:left="1891" w:hanging="360"/>
      </w:pPr>
      <w:rPr>
        <w:rFonts w:hint="default"/>
        <w:lang w:val="tr-TR" w:eastAsia="en-US" w:bidi="ar-SA"/>
      </w:rPr>
    </w:lvl>
    <w:lvl w:ilvl="8" w:tplc="E06E83F2">
      <w:numFmt w:val="bullet"/>
      <w:lvlText w:val="•"/>
      <w:lvlJc w:val="left"/>
      <w:pPr>
        <w:ind w:left="2044" w:hanging="360"/>
      </w:pPr>
      <w:rPr>
        <w:rFonts w:hint="default"/>
        <w:lang w:val="tr-TR" w:eastAsia="en-US" w:bidi="ar-SA"/>
      </w:rPr>
    </w:lvl>
  </w:abstractNum>
  <w:abstractNum w:abstractNumId="43" w15:restartNumberingAfterBreak="0">
    <w:nsid w:val="6FC52E4D"/>
    <w:multiLevelType w:val="hybridMultilevel"/>
    <w:tmpl w:val="DEE6CBD2"/>
    <w:lvl w:ilvl="0" w:tplc="EE46B402">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46F44C74">
      <w:numFmt w:val="bullet"/>
      <w:lvlText w:val="•"/>
      <w:lvlJc w:val="left"/>
      <w:pPr>
        <w:ind w:left="1707" w:hanging="360"/>
      </w:pPr>
      <w:rPr>
        <w:rFonts w:hint="default"/>
        <w:lang w:val="tr-TR" w:eastAsia="en-US" w:bidi="ar-SA"/>
      </w:rPr>
    </w:lvl>
    <w:lvl w:ilvl="2" w:tplc="557619F4">
      <w:numFmt w:val="bullet"/>
      <w:lvlText w:val="•"/>
      <w:lvlJc w:val="left"/>
      <w:pPr>
        <w:ind w:left="2595" w:hanging="360"/>
      </w:pPr>
      <w:rPr>
        <w:rFonts w:hint="default"/>
        <w:lang w:val="tr-TR" w:eastAsia="en-US" w:bidi="ar-SA"/>
      </w:rPr>
    </w:lvl>
    <w:lvl w:ilvl="3" w:tplc="0548FF90">
      <w:numFmt w:val="bullet"/>
      <w:lvlText w:val="•"/>
      <w:lvlJc w:val="left"/>
      <w:pPr>
        <w:ind w:left="3483" w:hanging="360"/>
      </w:pPr>
      <w:rPr>
        <w:rFonts w:hint="default"/>
        <w:lang w:val="tr-TR" w:eastAsia="en-US" w:bidi="ar-SA"/>
      </w:rPr>
    </w:lvl>
    <w:lvl w:ilvl="4" w:tplc="0352B4EA">
      <w:numFmt w:val="bullet"/>
      <w:lvlText w:val="•"/>
      <w:lvlJc w:val="left"/>
      <w:pPr>
        <w:ind w:left="4371" w:hanging="360"/>
      </w:pPr>
      <w:rPr>
        <w:rFonts w:hint="default"/>
        <w:lang w:val="tr-TR" w:eastAsia="en-US" w:bidi="ar-SA"/>
      </w:rPr>
    </w:lvl>
    <w:lvl w:ilvl="5" w:tplc="EE8C2162">
      <w:numFmt w:val="bullet"/>
      <w:lvlText w:val="•"/>
      <w:lvlJc w:val="left"/>
      <w:pPr>
        <w:ind w:left="5259" w:hanging="360"/>
      </w:pPr>
      <w:rPr>
        <w:rFonts w:hint="default"/>
        <w:lang w:val="tr-TR" w:eastAsia="en-US" w:bidi="ar-SA"/>
      </w:rPr>
    </w:lvl>
    <w:lvl w:ilvl="6" w:tplc="F4E45050">
      <w:numFmt w:val="bullet"/>
      <w:lvlText w:val="•"/>
      <w:lvlJc w:val="left"/>
      <w:pPr>
        <w:ind w:left="6146" w:hanging="360"/>
      </w:pPr>
      <w:rPr>
        <w:rFonts w:hint="default"/>
        <w:lang w:val="tr-TR" w:eastAsia="en-US" w:bidi="ar-SA"/>
      </w:rPr>
    </w:lvl>
    <w:lvl w:ilvl="7" w:tplc="80884F70">
      <w:numFmt w:val="bullet"/>
      <w:lvlText w:val="•"/>
      <w:lvlJc w:val="left"/>
      <w:pPr>
        <w:ind w:left="7034" w:hanging="360"/>
      </w:pPr>
      <w:rPr>
        <w:rFonts w:hint="default"/>
        <w:lang w:val="tr-TR" w:eastAsia="en-US" w:bidi="ar-SA"/>
      </w:rPr>
    </w:lvl>
    <w:lvl w:ilvl="8" w:tplc="0AE41C7A">
      <w:numFmt w:val="bullet"/>
      <w:lvlText w:val="•"/>
      <w:lvlJc w:val="left"/>
      <w:pPr>
        <w:ind w:left="7922" w:hanging="360"/>
      </w:pPr>
      <w:rPr>
        <w:rFonts w:hint="default"/>
        <w:lang w:val="tr-TR" w:eastAsia="en-US" w:bidi="ar-SA"/>
      </w:rPr>
    </w:lvl>
  </w:abstractNum>
  <w:abstractNum w:abstractNumId="44" w15:restartNumberingAfterBreak="0">
    <w:nsid w:val="701C2477"/>
    <w:multiLevelType w:val="hybridMultilevel"/>
    <w:tmpl w:val="6916048A"/>
    <w:lvl w:ilvl="0" w:tplc="98905B76">
      <w:numFmt w:val="bullet"/>
      <w:lvlText w:val=""/>
      <w:lvlJc w:val="left"/>
      <w:pPr>
        <w:ind w:left="826" w:hanging="360"/>
      </w:pPr>
      <w:rPr>
        <w:rFonts w:ascii="Wingdings" w:eastAsia="Wingdings" w:hAnsi="Wingdings" w:cs="Wingdings" w:hint="default"/>
        <w:spacing w:val="0"/>
        <w:w w:val="100"/>
        <w:lang w:val="tr-TR" w:eastAsia="en-US" w:bidi="ar-SA"/>
      </w:rPr>
    </w:lvl>
    <w:lvl w:ilvl="1" w:tplc="1B6C4B02">
      <w:numFmt w:val="bullet"/>
      <w:lvlText w:val="•"/>
      <w:lvlJc w:val="left"/>
      <w:pPr>
        <w:ind w:left="935" w:hanging="360"/>
      </w:pPr>
      <w:rPr>
        <w:rFonts w:hint="default"/>
        <w:lang w:val="tr-TR" w:eastAsia="en-US" w:bidi="ar-SA"/>
      </w:rPr>
    </w:lvl>
    <w:lvl w:ilvl="2" w:tplc="0AD26DBA">
      <w:numFmt w:val="bullet"/>
      <w:lvlText w:val="•"/>
      <w:lvlJc w:val="left"/>
      <w:pPr>
        <w:ind w:left="1050" w:hanging="360"/>
      </w:pPr>
      <w:rPr>
        <w:rFonts w:hint="default"/>
        <w:lang w:val="tr-TR" w:eastAsia="en-US" w:bidi="ar-SA"/>
      </w:rPr>
    </w:lvl>
    <w:lvl w:ilvl="3" w:tplc="F028B370">
      <w:numFmt w:val="bullet"/>
      <w:lvlText w:val="•"/>
      <w:lvlJc w:val="left"/>
      <w:pPr>
        <w:ind w:left="1165" w:hanging="360"/>
      </w:pPr>
      <w:rPr>
        <w:rFonts w:hint="default"/>
        <w:lang w:val="tr-TR" w:eastAsia="en-US" w:bidi="ar-SA"/>
      </w:rPr>
    </w:lvl>
    <w:lvl w:ilvl="4" w:tplc="5FB8A9F2">
      <w:numFmt w:val="bullet"/>
      <w:lvlText w:val="•"/>
      <w:lvlJc w:val="left"/>
      <w:pPr>
        <w:ind w:left="1280" w:hanging="360"/>
      </w:pPr>
      <w:rPr>
        <w:rFonts w:hint="default"/>
        <w:lang w:val="tr-TR" w:eastAsia="en-US" w:bidi="ar-SA"/>
      </w:rPr>
    </w:lvl>
    <w:lvl w:ilvl="5" w:tplc="1DA0FE8C">
      <w:numFmt w:val="bullet"/>
      <w:lvlText w:val="•"/>
      <w:lvlJc w:val="left"/>
      <w:pPr>
        <w:ind w:left="1396" w:hanging="360"/>
      </w:pPr>
      <w:rPr>
        <w:rFonts w:hint="default"/>
        <w:lang w:val="tr-TR" w:eastAsia="en-US" w:bidi="ar-SA"/>
      </w:rPr>
    </w:lvl>
    <w:lvl w:ilvl="6" w:tplc="0ACA2972">
      <w:numFmt w:val="bullet"/>
      <w:lvlText w:val="•"/>
      <w:lvlJc w:val="left"/>
      <w:pPr>
        <w:ind w:left="1511" w:hanging="360"/>
      </w:pPr>
      <w:rPr>
        <w:rFonts w:hint="default"/>
        <w:lang w:val="tr-TR" w:eastAsia="en-US" w:bidi="ar-SA"/>
      </w:rPr>
    </w:lvl>
    <w:lvl w:ilvl="7" w:tplc="6EB46F86">
      <w:numFmt w:val="bullet"/>
      <w:lvlText w:val="•"/>
      <w:lvlJc w:val="left"/>
      <w:pPr>
        <w:ind w:left="1626" w:hanging="360"/>
      </w:pPr>
      <w:rPr>
        <w:rFonts w:hint="default"/>
        <w:lang w:val="tr-TR" w:eastAsia="en-US" w:bidi="ar-SA"/>
      </w:rPr>
    </w:lvl>
    <w:lvl w:ilvl="8" w:tplc="E2CC577A">
      <w:numFmt w:val="bullet"/>
      <w:lvlText w:val="•"/>
      <w:lvlJc w:val="left"/>
      <w:pPr>
        <w:ind w:left="1741" w:hanging="360"/>
      </w:pPr>
      <w:rPr>
        <w:rFonts w:hint="default"/>
        <w:lang w:val="tr-TR" w:eastAsia="en-US" w:bidi="ar-SA"/>
      </w:rPr>
    </w:lvl>
  </w:abstractNum>
  <w:abstractNum w:abstractNumId="45" w15:restartNumberingAfterBreak="0">
    <w:nsid w:val="764054E0"/>
    <w:multiLevelType w:val="hybridMultilevel"/>
    <w:tmpl w:val="BC42A616"/>
    <w:lvl w:ilvl="0" w:tplc="1EF030CA">
      <w:numFmt w:val="bullet"/>
      <w:lvlText w:val=""/>
      <w:lvlJc w:val="left"/>
      <w:pPr>
        <w:ind w:left="828" w:hanging="360"/>
      </w:pPr>
      <w:rPr>
        <w:rFonts w:ascii="Wingdings" w:eastAsia="Wingdings" w:hAnsi="Wingdings" w:cs="Wingdings" w:hint="default"/>
        <w:b w:val="0"/>
        <w:bCs w:val="0"/>
        <w:i w:val="0"/>
        <w:iCs w:val="0"/>
        <w:spacing w:val="0"/>
        <w:w w:val="100"/>
        <w:sz w:val="22"/>
        <w:szCs w:val="22"/>
        <w:lang w:val="tr-TR" w:eastAsia="en-US" w:bidi="ar-SA"/>
      </w:rPr>
    </w:lvl>
    <w:lvl w:ilvl="1" w:tplc="34B45EDC">
      <w:numFmt w:val="bullet"/>
      <w:lvlText w:val="•"/>
      <w:lvlJc w:val="left"/>
      <w:pPr>
        <w:ind w:left="991" w:hanging="360"/>
      </w:pPr>
      <w:rPr>
        <w:rFonts w:hint="default"/>
        <w:lang w:val="tr-TR" w:eastAsia="en-US" w:bidi="ar-SA"/>
      </w:rPr>
    </w:lvl>
    <w:lvl w:ilvl="2" w:tplc="71E28BC8">
      <w:numFmt w:val="bullet"/>
      <w:lvlText w:val="•"/>
      <w:lvlJc w:val="left"/>
      <w:pPr>
        <w:ind w:left="1163" w:hanging="360"/>
      </w:pPr>
      <w:rPr>
        <w:rFonts w:hint="default"/>
        <w:lang w:val="tr-TR" w:eastAsia="en-US" w:bidi="ar-SA"/>
      </w:rPr>
    </w:lvl>
    <w:lvl w:ilvl="3" w:tplc="E45065B6">
      <w:numFmt w:val="bullet"/>
      <w:lvlText w:val="•"/>
      <w:lvlJc w:val="left"/>
      <w:pPr>
        <w:ind w:left="1334" w:hanging="360"/>
      </w:pPr>
      <w:rPr>
        <w:rFonts w:hint="default"/>
        <w:lang w:val="tr-TR" w:eastAsia="en-US" w:bidi="ar-SA"/>
      </w:rPr>
    </w:lvl>
    <w:lvl w:ilvl="4" w:tplc="6F3E0DC4">
      <w:numFmt w:val="bullet"/>
      <w:lvlText w:val="•"/>
      <w:lvlJc w:val="left"/>
      <w:pPr>
        <w:ind w:left="1506" w:hanging="360"/>
      </w:pPr>
      <w:rPr>
        <w:rFonts w:hint="default"/>
        <w:lang w:val="tr-TR" w:eastAsia="en-US" w:bidi="ar-SA"/>
      </w:rPr>
    </w:lvl>
    <w:lvl w:ilvl="5" w:tplc="6E681AC2">
      <w:numFmt w:val="bullet"/>
      <w:lvlText w:val="•"/>
      <w:lvlJc w:val="left"/>
      <w:pPr>
        <w:ind w:left="1677" w:hanging="360"/>
      </w:pPr>
      <w:rPr>
        <w:rFonts w:hint="default"/>
        <w:lang w:val="tr-TR" w:eastAsia="en-US" w:bidi="ar-SA"/>
      </w:rPr>
    </w:lvl>
    <w:lvl w:ilvl="6" w:tplc="F404D536">
      <w:numFmt w:val="bullet"/>
      <w:lvlText w:val="•"/>
      <w:lvlJc w:val="left"/>
      <w:pPr>
        <w:ind w:left="1849" w:hanging="360"/>
      </w:pPr>
      <w:rPr>
        <w:rFonts w:hint="default"/>
        <w:lang w:val="tr-TR" w:eastAsia="en-US" w:bidi="ar-SA"/>
      </w:rPr>
    </w:lvl>
    <w:lvl w:ilvl="7" w:tplc="F3A249F2">
      <w:numFmt w:val="bullet"/>
      <w:lvlText w:val="•"/>
      <w:lvlJc w:val="left"/>
      <w:pPr>
        <w:ind w:left="2020" w:hanging="360"/>
      </w:pPr>
      <w:rPr>
        <w:rFonts w:hint="default"/>
        <w:lang w:val="tr-TR" w:eastAsia="en-US" w:bidi="ar-SA"/>
      </w:rPr>
    </w:lvl>
    <w:lvl w:ilvl="8" w:tplc="52EE0EAE">
      <w:numFmt w:val="bullet"/>
      <w:lvlText w:val="•"/>
      <w:lvlJc w:val="left"/>
      <w:pPr>
        <w:ind w:left="2192" w:hanging="360"/>
      </w:pPr>
      <w:rPr>
        <w:rFonts w:hint="default"/>
        <w:lang w:val="tr-TR" w:eastAsia="en-US" w:bidi="ar-SA"/>
      </w:rPr>
    </w:lvl>
  </w:abstractNum>
  <w:abstractNum w:abstractNumId="46"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976401"/>
    <w:multiLevelType w:val="hybridMultilevel"/>
    <w:tmpl w:val="9BD6DC4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4"/>
  </w:num>
  <w:num w:numId="2">
    <w:abstractNumId w:val="40"/>
  </w:num>
  <w:num w:numId="3">
    <w:abstractNumId w:val="33"/>
  </w:num>
  <w:num w:numId="4">
    <w:abstractNumId w:val="4"/>
  </w:num>
  <w:num w:numId="5">
    <w:abstractNumId w:val="14"/>
  </w:num>
  <w:num w:numId="6">
    <w:abstractNumId w:val="11"/>
  </w:num>
  <w:num w:numId="7">
    <w:abstractNumId w:val="44"/>
  </w:num>
  <w:num w:numId="8">
    <w:abstractNumId w:val="27"/>
  </w:num>
  <w:num w:numId="9">
    <w:abstractNumId w:val="17"/>
  </w:num>
  <w:num w:numId="10">
    <w:abstractNumId w:val="32"/>
  </w:num>
  <w:num w:numId="11">
    <w:abstractNumId w:val="5"/>
  </w:num>
  <w:num w:numId="12">
    <w:abstractNumId w:val="0"/>
  </w:num>
  <w:num w:numId="13">
    <w:abstractNumId w:val="3"/>
  </w:num>
  <w:num w:numId="14">
    <w:abstractNumId w:val="24"/>
  </w:num>
  <w:num w:numId="15">
    <w:abstractNumId w:val="35"/>
  </w:num>
  <w:num w:numId="16">
    <w:abstractNumId w:val="43"/>
  </w:num>
  <w:num w:numId="17">
    <w:abstractNumId w:val="20"/>
  </w:num>
  <w:num w:numId="18">
    <w:abstractNumId w:val="19"/>
  </w:num>
  <w:num w:numId="19">
    <w:abstractNumId w:val="16"/>
  </w:num>
  <w:num w:numId="20">
    <w:abstractNumId w:val="15"/>
  </w:num>
  <w:num w:numId="21">
    <w:abstractNumId w:val="22"/>
  </w:num>
  <w:num w:numId="22">
    <w:abstractNumId w:val="9"/>
  </w:num>
  <w:num w:numId="23">
    <w:abstractNumId w:val="45"/>
  </w:num>
  <w:num w:numId="24">
    <w:abstractNumId w:val="31"/>
  </w:num>
  <w:num w:numId="25">
    <w:abstractNumId w:val="2"/>
  </w:num>
  <w:num w:numId="26">
    <w:abstractNumId w:val="36"/>
  </w:num>
  <w:num w:numId="27">
    <w:abstractNumId w:val="38"/>
  </w:num>
  <w:num w:numId="28">
    <w:abstractNumId w:val="10"/>
  </w:num>
  <w:num w:numId="29">
    <w:abstractNumId w:val="8"/>
  </w:num>
  <w:num w:numId="30">
    <w:abstractNumId w:val="37"/>
  </w:num>
  <w:num w:numId="31">
    <w:abstractNumId w:val="25"/>
  </w:num>
  <w:num w:numId="32">
    <w:abstractNumId w:val="29"/>
  </w:num>
  <w:num w:numId="33">
    <w:abstractNumId w:val="30"/>
  </w:num>
  <w:num w:numId="34">
    <w:abstractNumId w:val="21"/>
  </w:num>
  <w:num w:numId="35">
    <w:abstractNumId w:val="42"/>
  </w:num>
  <w:num w:numId="36">
    <w:abstractNumId w:val="12"/>
  </w:num>
  <w:num w:numId="37">
    <w:abstractNumId w:val="47"/>
  </w:num>
  <w:num w:numId="38">
    <w:abstractNumId w:val="13"/>
  </w:num>
  <w:num w:numId="39">
    <w:abstractNumId w:val="46"/>
  </w:num>
  <w:num w:numId="40">
    <w:abstractNumId w:val="28"/>
  </w:num>
  <w:num w:numId="41">
    <w:abstractNumId w:val="23"/>
  </w:num>
  <w:num w:numId="42">
    <w:abstractNumId w:val="41"/>
  </w:num>
  <w:num w:numId="43">
    <w:abstractNumId w:val="26"/>
  </w:num>
  <w:num w:numId="44">
    <w:abstractNumId w:val="6"/>
  </w:num>
  <w:num w:numId="45">
    <w:abstractNumId w:val="39"/>
  </w:num>
  <w:num w:numId="46">
    <w:abstractNumId w:val="7"/>
  </w:num>
  <w:num w:numId="47">
    <w:abstractNumId w:val="1"/>
  </w:num>
  <w:num w:numId="4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00D0C"/>
    <w:rsid w:val="000016F3"/>
    <w:rsid w:val="0000412D"/>
    <w:rsid w:val="00007BA1"/>
    <w:rsid w:val="00011DDA"/>
    <w:rsid w:val="000204A2"/>
    <w:rsid w:val="00025394"/>
    <w:rsid w:val="00037D7C"/>
    <w:rsid w:val="0008405B"/>
    <w:rsid w:val="0009479F"/>
    <w:rsid w:val="000A1185"/>
    <w:rsid w:val="000A6F07"/>
    <w:rsid w:val="000A76F5"/>
    <w:rsid w:val="000C2B4D"/>
    <w:rsid w:val="000C66CF"/>
    <w:rsid w:val="000C7014"/>
    <w:rsid w:val="00107ED6"/>
    <w:rsid w:val="001108CB"/>
    <w:rsid w:val="00112E2A"/>
    <w:rsid w:val="00113E67"/>
    <w:rsid w:val="001149FD"/>
    <w:rsid w:val="0012287D"/>
    <w:rsid w:val="001335A9"/>
    <w:rsid w:val="001417B1"/>
    <w:rsid w:val="00147CF8"/>
    <w:rsid w:val="00150FA3"/>
    <w:rsid w:val="00157EA6"/>
    <w:rsid w:val="001664E0"/>
    <w:rsid w:val="001738DB"/>
    <w:rsid w:val="00174731"/>
    <w:rsid w:val="00174E52"/>
    <w:rsid w:val="001760DB"/>
    <w:rsid w:val="00177646"/>
    <w:rsid w:val="00193AFF"/>
    <w:rsid w:val="00194CAA"/>
    <w:rsid w:val="00195F16"/>
    <w:rsid w:val="001A2959"/>
    <w:rsid w:val="001A7FC4"/>
    <w:rsid w:val="001B191E"/>
    <w:rsid w:val="001B1B06"/>
    <w:rsid w:val="001B4B05"/>
    <w:rsid w:val="001B5423"/>
    <w:rsid w:val="001C26D3"/>
    <w:rsid w:val="001C2A66"/>
    <w:rsid w:val="001C2B29"/>
    <w:rsid w:val="001D25C2"/>
    <w:rsid w:val="001D7BA6"/>
    <w:rsid w:val="001E03DF"/>
    <w:rsid w:val="001E5B10"/>
    <w:rsid w:val="001E70DE"/>
    <w:rsid w:val="001F28C1"/>
    <w:rsid w:val="001F4B95"/>
    <w:rsid w:val="001F4EA7"/>
    <w:rsid w:val="00202111"/>
    <w:rsid w:val="00202B29"/>
    <w:rsid w:val="00204116"/>
    <w:rsid w:val="00204405"/>
    <w:rsid w:val="00206701"/>
    <w:rsid w:val="002118C5"/>
    <w:rsid w:val="00212178"/>
    <w:rsid w:val="00212475"/>
    <w:rsid w:val="00215375"/>
    <w:rsid w:val="00215B48"/>
    <w:rsid w:val="00217E68"/>
    <w:rsid w:val="00220371"/>
    <w:rsid w:val="00240008"/>
    <w:rsid w:val="0026129C"/>
    <w:rsid w:val="00283102"/>
    <w:rsid w:val="0029570C"/>
    <w:rsid w:val="002B72EC"/>
    <w:rsid w:val="002D04A8"/>
    <w:rsid w:val="002D29C9"/>
    <w:rsid w:val="002E49EF"/>
    <w:rsid w:val="002E7D2F"/>
    <w:rsid w:val="002F10F9"/>
    <w:rsid w:val="002F5114"/>
    <w:rsid w:val="002F62C5"/>
    <w:rsid w:val="00300840"/>
    <w:rsid w:val="0030269A"/>
    <w:rsid w:val="00304841"/>
    <w:rsid w:val="00310BBA"/>
    <w:rsid w:val="00312F69"/>
    <w:rsid w:val="00316D2B"/>
    <w:rsid w:val="0033034A"/>
    <w:rsid w:val="00336F4C"/>
    <w:rsid w:val="00340F08"/>
    <w:rsid w:val="0034222F"/>
    <w:rsid w:val="0035098F"/>
    <w:rsid w:val="00352051"/>
    <w:rsid w:val="00354E9F"/>
    <w:rsid w:val="003552EF"/>
    <w:rsid w:val="00356836"/>
    <w:rsid w:val="00357D93"/>
    <w:rsid w:val="0037202A"/>
    <w:rsid w:val="003805FE"/>
    <w:rsid w:val="003839D7"/>
    <w:rsid w:val="003912AA"/>
    <w:rsid w:val="00393BA8"/>
    <w:rsid w:val="00397627"/>
    <w:rsid w:val="003A021D"/>
    <w:rsid w:val="003A62DD"/>
    <w:rsid w:val="003B07E6"/>
    <w:rsid w:val="003B7B38"/>
    <w:rsid w:val="003E58B4"/>
    <w:rsid w:val="004026E3"/>
    <w:rsid w:val="0042118C"/>
    <w:rsid w:val="00435CF4"/>
    <w:rsid w:val="004437BB"/>
    <w:rsid w:val="00446D8B"/>
    <w:rsid w:val="0046278F"/>
    <w:rsid w:val="004815ED"/>
    <w:rsid w:val="004860D7"/>
    <w:rsid w:val="0049464C"/>
    <w:rsid w:val="0049607F"/>
    <w:rsid w:val="004A132A"/>
    <w:rsid w:val="004A2A57"/>
    <w:rsid w:val="004A3E2B"/>
    <w:rsid w:val="004A79A8"/>
    <w:rsid w:val="004B3EF3"/>
    <w:rsid w:val="004C29F9"/>
    <w:rsid w:val="004C6172"/>
    <w:rsid w:val="004D1360"/>
    <w:rsid w:val="004D692D"/>
    <w:rsid w:val="004E51E0"/>
    <w:rsid w:val="004F09C4"/>
    <w:rsid w:val="004F1694"/>
    <w:rsid w:val="004F7919"/>
    <w:rsid w:val="00517968"/>
    <w:rsid w:val="00533729"/>
    <w:rsid w:val="005400BB"/>
    <w:rsid w:val="00554281"/>
    <w:rsid w:val="00555C93"/>
    <w:rsid w:val="00560919"/>
    <w:rsid w:val="00562F8E"/>
    <w:rsid w:val="0056648D"/>
    <w:rsid w:val="0059082E"/>
    <w:rsid w:val="005936EB"/>
    <w:rsid w:val="00597027"/>
    <w:rsid w:val="005A2191"/>
    <w:rsid w:val="005A3106"/>
    <w:rsid w:val="005C4270"/>
    <w:rsid w:val="005E1AB9"/>
    <w:rsid w:val="005E3DB9"/>
    <w:rsid w:val="005F2287"/>
    <w:rsid w:val="005F2969"/>
    <w:rsid w:val="006029B4"/>
    <w:rsid w:val="00604DEC"/>
    <w:rsid w:val="00605E66"/>
    <w:rsid w:val="00611544"/>
    <w:rsid w:val="00611D41"/>
    <w:rsid w:val="00614FD7"/>
    <w:rsid w:val="0062105F"/>
    <w:rsid w:val="00624308"/>
    <w:rsid w:val="006579BD"/>
    <w:rsid w:val="0066205C"/>
    <w:rsid w:val="00665606"/>
    <w:rsid w:val="00665C10"/>
    <w:rsid w:val="0066675F"/>
    <w:rsid w:val="0067352D"/>
    <w:rsid w:val="00677760"/>
    <w:rsid w:val="00677FDD"/>
    <w:rsid w:val="006835A3"/>
    <w:rsid w:val="00687B37"/>
    <w:rsid w:val="00690A6E"/>
    <w:rsid w:val="00692923"/>
    <w:rsid w:val="006C5388"/>
    <w:rsid w:val="006D6CC4"/>
    <w:rsid w:val="006D7CB0"/>
    <w:rsid w:val="006E2A81"/>
    <w:rsid w:val="006F2759"/>
    <w:rsid w:val="006F6F7E"/>
    <w:rsid w:val="006F78A6"/>
    <w:rsid w:val="00701B40"/>
    <w:rsid w:val="007030DF"/>
    <w:rsid w:val="00716B07"/>
    <w:rsid w:val="00716C1B"/>
    <w:rsid w:val="00726D24"/>
    <w:rsid w:val="00736581"/>
    <w:rsid w:val="00740885"/>
    <w:rsid w:val="00750AA9"/>
    <w:rsid w:val="00774C7D"/>
    <w:rsid w:val="00776C08"/>
    <w:rsid w:val="007803AA"/>
    <w:rsid w:val="00781381"/>
    <w:rsid w:val="00783CDE"/>
    <w:rsid w:val="00784B46"/>
    <w:rsid w:val="00787D01"/>
    <w:rsid w:val="00794B43"/>
    <w:rsid w:val="007B1927"/>
    <w:rsid w:val="007C074B"/>
    <w:rsid w:val="007C2B61"/>
    <w:rsid w:val="007C459D"/>
    <w:rsid w:val="007E026F"/>
    <w:rsid w:val="007F7597"/>
    <w:rsid w:val="00810CC0"/>
    <w:rsid w:val="00822C51"/>
    <w:rsid w:val="0082614B"/>
    <w:rsid w:val="008336F1"/>
    <w:rsid w:val="00842CE7"/>
    <w:rsid w:val="0084469E"/>
    <w:rsid w:val="00844B5B"/>
    <w:rsid w:val="008572AB"/>
    <w:rsid w:val="00860987"/>
    <w:rsid w:val="00865E92"/>
    <w:rsid w:val="008665E8"/>
    <w:rsid w:val="00873BBC"/>
    <w:rsid w:val="008740AC"/>
    <w:rsid w:val="00875A8B"/>
    <w:rsid w:val="00876800"/>
    <w:rsid w:val="00897265"/>
    <w:rsid w:val="008A758F"/>
    <w:rsid w:val="008C16DC"/>
    <w:rsid w:val="008D0851"/>
    <w:rsid w:val="008D08F2"/>
    <w:rsid w:val="008D0F4B"/>
    <w:rsid w:val="008E1DC2"/>
    <w:rsid w:val="008E2ACF"/>
    <w:rsid w:val="008E6866"/>
    <w:rsid w:val="008F224D"/>
    <w:rsid w:val="008F6E61"/>
    <w:rsid w:val="009043F0"/>
    <w:rsid w:val="009177C6"/>
    <w:rsid w:val="00922F98"/>
    <w:rsid w:val="00925CC1"/>
    <w:rsid w:val="009273D0"/>
    <w:rsid w:val="009514ED"/>
    <w:rsid w:val="009602C1"/>
    <w:rsid w:val="00974595"/>
    <w:rsid w:val="00974892"/>
    <w:rsid w:val="009776EF"/>
    <w:rsid w:val="00982D23"/>
    <w:rsid w:val="00985137"/>
    <w:rsid w:val="00986DC0"/>
    <w:rsid w:val="00990D8C"/>
    <w:rsid w:val="00994219"/>
    <w:rsid w:val="009A2092"/>
    <w:rsid w:val="009B0051"/>
    <w:rsid w:val="009C2A93"/>
    <w:rsid w:val="009C3DCE"/>
    <w:rsid w:val="009C65B2"/>
    <w:rsid w:val="009E2D58"/>
    <w:rsid w:val="009F7D2A"/>
    <w:rsid w:val="00A01C1C"/>
    <w:rsid w:val="00A03C02"/>
    <w:rsid w:val="00A03D3B"/>
    <w:rsid w:val="00A24B4D"/>
    <w:rsid w:val="00A25F08"/>
    <w:rsid w:val="00A26F05"/>
    <w:rsid w:val="00A34AB1"/>
    <w:rsid w:val="00A50990"/>
    <w:rsid w:val="00A51AF5"/>
    <w:rsid w:val="00A60236"/>
    <w:rsid w:val="00A611C6"/>
    <w:rsid w:val="00A721FB"/>
    <w:rsid w:val="00A724D2"/>
    <w:rsid w:val="00A72807"/>
    <w:rsid w:val="00A74828"/>
    <w:rsid w:val="00A75B8B"/>
    <w:rsid w:val="00A7710F"/>
    <w:rsid w:val="00A86057"/>
    <w:rsid w:val="00A90806"/>
    <w:rsid w:val="00A91000"/>
    <w:rsid w:val="00A913B4"/>
    <w:rsid w:val="00A9148F"/>
    <w:rsid w:val="00A92E4C"/>
    <w:rsid w:val="00A93AEF"/>
    <w:rsid w:val="00AA559C"/>
    <w:rsid w:val="00AA6406"/>
    <w:rsid w:val="00AB4A28"/>
    <w:rsid w:val="00AC3AF5"/>
    <w:rsid w:val="00AC7E3C"/>
    <w:rsid w:val="00AD5EE5"/>
    <w:rsid w:val="00AE57E8"/>
    <w:rsid w:val="00AF2355"/>
    <w:rsid w:val="00AF6F66"/>
    <w:rsid w:val="00B04C7E"/>
    <w:rsid w:val="00B13412"/>
    <w:rsid w:val="00B27DFA"/>
    <w:rsid w:val="00B35AB7"/>
    <w:rsid w:val="00B36ECA"/>
    <w:rsid w:val="00B40F78"/>
    <w:rsid w:val="00B41EB5"/>
    <w:rsid w:val="00B422B1"/>
    <w:rsid w:val="00B50916"/>
    <w:rsid w:val="00B51CF0"/>
    <w:rsid w:val="00B624E0"/>
    <w:rsid w:val="00B70E58"/>
    <w:rsid w:val="00B720E2"/>
    <w:rsid w:val="00B8332D"/>
    <w:rsid w:val="00B837EB"/>
    <w:rsid w:val="00BA1038"/>
    <w:rsid w:val="00BA765B"/>
    <w:rsid w:val="00BB2030"/>
    <w:rsid w:val="00BC70FC"/>
    <w:rsid w:val="00BC727C"/>
    <w:rsid w:val="00BD5F79"/>
    <w:rsid w:val="00BD762E"/>
    <w:rsid w:val="00BE2BBE"/>
    <w:rsid w:val="00BF126D"/>
    <w:rsid w:val="00BF5983"/>
    <w:rsid w:val="00BF64B4"/>
    <w:rsid w:val="00BF7727"/>
    <w:rsid w:val="00C0117D"/>
    <w:rsid w:val="00C172E1"/>
    <w:rsid w:val="00C20A7A"/>
    <w:rsid w:val="00C375CE"/>
    <w:rsid w:val="00C41790"/>
    <w:rsid w:val="00C429A1"/>
    <w:rsid w:val="00C45817"/>
    <w:rsid w:val="00C50B74"/>
    <w:rsid w:val="00C64249"/>
    <w:rsid w:val="00C64FB7"/>
    <w:rsid w:val="00C66D5C"/>
    <w:rsid w:val="00C71412"/>
    <w:rsid w:val="00C72709"/>
    <w:rsid w:val="00C72EB6"/>
    <w:rsid w:val="00C73A16"/>
    <w:rsid w:val="00C80013"/>
    <w:rsid w:val="00C917BA"/>
    <w:rsid w:val="00C96DE3"/>
    <w:rsid w:val="00CA1B12"/>
    <w:rsid w:val="00CA5673"/>
    <w:rsid w:val="00CB3DCE"/>
    <w:rsid w:val="00CC4AF0"/>
    <w:rsid w:val="00CD2EAE"/>
    <w:rsid w:val="00CD5388"/>
    <w:rsid w:val="00CE6197"/>
    <w:rsid w:val="00CF2A61"/>
    <w:rsid w:val="00CF3959"/>
    <w:rsid w:val="00CF5241"/>
    <w:rsid w:val="00CF6281"/>
    <w:rsid w:val="00CF6BD5"/>
    <w:rsid w:val="00D051B3"/>
    <w:rsid w:val="00D103A1"/>
    <w:rsid w:val="00D1178E"/>
    <w:rsid w:val="00D25CA8"/>
    <w:rsid w:val="00D31045"/>
    <w:rsid w:val="00D33B3C"/>
    <w:rsid w:val="00D33C45"/>
    <w:rsid w:val="00D41849"/>
    <w:rsid w:val="00D4267E"/>
    <w:rsid w:val="00D43E7A"/>
    <w:rsid w:val="00D479EE"/>
    <w:rsid w:val="00D56D54"/>
    <w:rsid w:val="00D57A88"/>
    <w:rsid w:val="00D73B3F"/>
    <w:rsid w:val="00D92C89"/>
    <w:rsid w:val="00DA2B08"/>
    <w:rsid w:val="00DB16A8"/>
    <w:rsid w:val="00DB47D2"/>
    <w:rsid w:val="00DB5175"/>
    <w:rsid w:val="00DC1BD2"/>
    <w:rsid w:val="00DC209E"/>
    <w:rsid w:val="00DC3156"/>
    <w:rsid w:val="00DC31C8"/>
    <w:rsid w:val="00DC4E1D"/>
    <w:rsid w:val="00DD1CDC"/>
    <w:rsid w:val="00DD40E6"/>
    <w:rsid w:val="00DF6910"/>
    <w:rsid w:val="00E02C91"/>
    <w:rsid w:val="00E141CD"/>
    <w:rsid w:val="00E173CB"/>
    <w:rsid w:val="00E2600B"/>
    <w:rsid w:val="00E26708"/>
    <w:rsid w:val="00E40DBB"/>
    <w:rsid w:val="00E53E99"/>
    <w:rsid w:val="00E57629"/>
    <w:rsid w:val="00E60E26"/>
    <w:rsid w:val="00E6459C"/>
    <w:rsid w:val="00E77C67"/>
    <w:rsid w:val="00E83B5E"/>
    <w:rsid w:val="00E84470"/>
    <w:rsid w:val="00E87C9F"/>
    <w:rsid w:val="00E95A84"/>
    <w:rsid w:val="00E96A75"/>
    <w:rsid w:val="00EA38A3"/>
    <w:rsid w:val="00EA69EA"/>
    <w:rsid w:val="00EB4002"/>
    <w:rsid w:val="00ED5CAB"/>
    <w:rsid w:val="00ED7463"/>
    <w:rsid w:val="00EE1E37"/>
    <w:rsid w:val="00EE3922"/>
    <w:rsid w:val="00F04E43"/>
    <w:rsid w:val="00F11E37"/>
    <w:rsid w:val="00F14F22"/>
    <w:rsid w:val="00F3197B"/>
    <w:rsid w:val="00F351B8"/>
    <w:rsid w:val="00F43FC8"/>
    <w:rsid w:val="00F45D2D"/>
    <w:rsid w:val="00F4650C"/>
    <w:rsid w:val="00F472E0"/>
    <w:rsid w:val="00F500AB"/>
    <w:rsid w:val="00F75C0F"/>
    <w:rsid w:val="00F77156"/>
    <w:rsid w:val="00F92640"/>
    <w:rsid w:val="00FB4EBB"/>
    <w:rsid w:val="00FB73AC"/>
    <w:rsid w:val="00FC3215"/>
    <w:rsid w:val="00FC6559"/>
    <w:rsid w:val="00FD3173"/>
    <w:rsid w:val="00FE6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00A1"/>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A3"/>
    <w:pPr>
      <w:spacing w:after="0" w:line="240" w:lineRule="auto"/>
    </w:pPr>
    <w:rPr>
      <w:rFonts w:ascii="Times New Roman" w:eastAsia="Times New Roman" w:hAnsi="Times New Roman" w:cs="Times New Roman"/>
      <w:color w:val="000000"/>
      <w:sz w:val="20"/>
      <w:szCs w:val="20"/>
      <w:lang w:eastAsia="tr-TR"/>
    </w:rPr>
  </w:style>
  <w:style w:type="paragraph" w:styleId="Balk2">
    <w:name w:val="heading 2"/>
    <w:basedOn w:val="Normal"/>
    <w:link w:val="Balk2Char"/>
    <w:uiPriority w:val="9"/>
    <w:qFormat/>
    <w:rsid w:val="000C7014"/>
    <w:pPr>
      <w:spacing w:before="100" w:beforeAutospacing="1" w:after="100" w:afterAutospacing="1"/>
      <w:outlineLvl w:val="1"/>
    </w:pPr>
    <w:rPr>
      <w:b/>
      <w:bCs/>
      <w:color w:val="auto"/>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stBilgi">
    <w:name w:val="header"/>
    <w:basedOn w:val="Normal"/>
    <w:link w:val="s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4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4828"/>
    <w:pPr>
      <w:widowControl w:val="0"/>
      <w:autoSpaceDE w:val="0"/>
      <w:autoSpaceDN w:val="0"/>
    </w:pPr>
    <w:rPr>
      <w:color w:val="auto"/>
      <w:sz w:val="22"/>
      <w:szCs w:val="22"/>
      <w:lang w:eastAsia="en-US"/>
    </w:rPr>
  </w:style>
  <w:style w:type="paragraph" w:styleId="DipnotMetni">
    <w:name w:val="footnote text"/>
    <w:basedOn w:val="Normal"/>
    <w:link w:val="DipnotMetniChar"/>
    <w:rsid w:val="006835A3"/>
  </w:style>
  <w:style w:type="character" w:customStyle="1" w:styleId="DipnotMetniChar">
    <w:name w:val="Dipnot Metni Char"/>
    <w:basedOn w:val="VarsaylanParagrafYazTipi"/>
    <w:link w:val="DipnotMetni"/>
    <w:rsid w:val="006835A3"/>
    <w:rPr>
      <w:rFonts w:ascii="Times New Roman" w:eastAsia="Times New Roman" w:hAnsi="Times New Roman" w:cs="Times New Roman"/>
      <w:color w:val="000000"/>
      <w:sz w:val="20"/>
      <w:szCs w:val="20"/>
      <w:lang w:eastAsia="tr-TR"/>
    </w:rPr>
  </w:style>
  <w:style w:type="character" w:styleId="DipnotBavurusu">
    <w:name w:val="footnote reference"/>
    <w:rsid w:val="006835A3"/>
    <w:rPr>
      <w:vertAlign w:val="superscript"/>
    </w:rPr>
  </w:style>
  <w:style w:type="paragraph" w:styleId="BalonMetni">
    <w:name w:val="Balloon Text"/>
    <w:basedOn w:val="Normal"/>
    <w:link w:val="BalonMetniChar"/>
    <w:uiPriority w:val="99"/>
    <w:semiHidden/>
    <w:unhideWhenUsed/>
    <w:rsid w:val="008D0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8F2"/>
    <w:rPr>
      <w:rFonts w:ascii="Segoe UI" w:eastAsia="Times New Roman" w:hAnsi="Segoe UI" w:cs="Segoe UI"/>
      <w:color w:val="000000"/>
      <w:sz w:val="18"/>
      <w:szCs w:val="18"/>
      <w:lang w:eastAsia="tr-TR"/>
    </w:rPr>
  </w:style>
  <w:style w:type="character" w:styleId="Kpr">
    <w:name w:val="Hyperlink"/>
    <w:basedOn w:val="VarsaylanParagrafYazTipi"/>
    <w:uiPriority w:val="99"/>
    <w:semiHidden/>
    <w:unhideWhenUsed/>
    <w:rsid w:val="00DC209E"/>
    <w:rPr>
      <w:color w:val="0000FF"/>
      <w:u w:val="single"/>
    </w:rPr>
  </w:style>
  <w:style w:type="paragraph" w:styleId="GvdeMetni">
    <w:name w:val="Body Text"/>
    <w:basedOn w:val="Normal"/>
    <w:link w:val="GvdeMetniChar"/>
    <w:uiPriority w:val="1"/>
    <w:qFormat/>
    <w:rsid w:val="00DC31C8"/>
    <w:pPr>
      <w:widowControl w:val="0"/>
      <w:autoSpaceDE w:val="0"/>
      <w:autoSpaceDN w:val="0"/>
    </w:pPr>
    <w:rPr>
      <w:i/>
      <w:iCs/>
      <w:color w:val="auto"/>
      <w:sz w:val="18"/>
      <w:szCs w:val="18"/>
      <w:lang w:eastAsia="en-US"/>
    </w:rPr>
  </w:style>
  <w:style w:type="character" w:customStyle="1" w:styleId="GvdeMetniChar">
    <w:name w:val="Gövde Metni Char"/>
    <w:basedOn w:val="VarsaylanParagrafYazTipi"/>
    <w:link w:val="GvdeMetni"/>
    <w:uiPriority w:val="1"/>
    <w:rsid w:val="00DC31C8"/>
    <w:rPr>
      <w:rFonts w:ascii="Times New Roman" w:eastAsia="Times New Roman" w:hAnsi="Times New Roman" w:cs="Times New Roman"/>
      <w:i/>
      <w:iCs/>
      <w:sz w:val="18"/>
      <w:szCs w:val="18"/>
    </w:rPr>
  </w:style>
  <w:style w:type="table" w:customStyle="1" w:styleId="TableNormal1">
    <w:name w:val="Table Normal1"/>
    <w:uiPriority w:val="2"/>
    <w:semiHidden/>
    <w:unhideWhenUsed/>
    <w:qFormat/>
    <w:rsid w:val="00A721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00412D"/>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419">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347714941">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FD4F-462F-47D3-828A-C80F4095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12</Pages>
  <Words>3216</Words>
  <Characters>18337</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2025-03-03T13:40:00Z</cp:lastPrinted>
  <dcterms:created xsi:type="dcterms:W3CDTF">2024-09-23T10:40:00Z</dcterms:created>
  <dcterms:modified xsi:type="dcterms:W3CDTF">2026-01-27T12:50:00Z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0d9a32ff-a4b4-4539-ba84-6ebd3427a702</vt:lpwstr>
  </property>
</Properties>
</file>