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oKlavuzu"/>
        <w:tblW w:w="9776" w:type="dxa"/>
        <w:tblLook w:val="04A0" w:firstRow="1" w:lastRow="0" w:firstColumn="1" w:lastColumn="0" w:noHBand="0" w:noVBand="1"/>
      </w:tblPr>
      <w:tblGrid>
        <w:gridCol w:w="3539"/>
        <w:gridCol w:w="3090"/>
        <w:gridCol w:w="3147"/>
      </w:tblGrid>
      <w:tr w:rsidR="00FC5F5D" w:rsidRPr="00522546" w14:paraId="119724FB" w14:textId="77777777" w:rsidTr="00D868BB">
        <w:trPr>
          <w:trHeight w:val="439"/>
        </w:trPr>
        <w:tc>
          <w:tcPr>
            <w:tcW w:w="9776" w:type="dxa"/>
            <w:gridSpan w:val="3"/>
            <w:vAlign w:val="center"/>
          </w:tcPr>
          <w:p w14:paraId="1B687682" w14:textId="7E76BA57" w:rsidR="00F616BF" w:rsidRPr="00522546" w:rsidRDefault="008E3A04" w:rsidP="00D868BB">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S</w:t>
            </w:r>
            <w:r w:rsidR="00F616BF" w:rsidRPr="00522546">
              <w:rPr>
                <w:rFonts w:ascii="Times New Roman" w:hAnsi="Times New Roman" w:cs="Times New Roman"/>
                <w:b/>
                <w:sz w:val="20"/>
                <w:szCs w:val="20"/>
              </w:rPr>
              <w:t xml:space="preserve">ÜREÇ KOORDİNATÖRÜ:  </w:t>
            </w:r>
            <w:r w:rsidR="00040EAC" w:rsidRPr="00522546">
              <w:rPr>
                <w:rFonts w:ascii="Times New Roman" w:hAnsi="Times New Roman" w:cs="Times New Roman"/>
                <w:sz w:val="20"/>
                <w:szCs w:val="20"/>
              </w:rPr>
              <w:t>Prof. Dr. Uğur Akın</w:t>
            </w:r>
          </w:p>
        </w:tc>
      </w:tr>
      <w:tr w:rsidR="00FC5F5D" w:rsidRPr="00522546" w14:paraId="39386EC7" w14:textId="77777777" w:rsidTr="00D868BB">
        <w:trPr>
          <w:trHeight w:val="440"/>
        </w:trPr>
        <w:tc>
          <w:tcPr>
            <w:tcW w:w="9776" w:type="dxa"/>
            <w:gridSpan w:val="3"/>
            <w:vAlign w:val="center"/>
          </w:tcPr>
          <w:p w14:paraId="6E727D29" w14:textId="77777777" w:rsidR="00F616BF" w:rsidRPr="00522546" w:rsidRDefault="00F616BF" w:rsidP="00D868BB">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 xml:space="preserve">SÜREÇTEN SORUMLU BİRİMLER: </w:t>
            </w:r>
            <w:r w:rsidRPr="00522546">
              <w:rPr>
                <w:rFonts w:ascii="Times New Roman" w:hAnsi="Times New Roman" w:cs="Times New Roman"/>
                <w:bCs/>
                <w:sz w:val="20"/>
                <w:szCs w:val="20"/>
              </w:rPr>
              <w:t>Lisansüstü Eğitim Enstitüsü</w:t>
            </w:r>
          </w:p>
        </w:tc>
      </w:tr>
      <w:tr w:rsidR="00FC5F5D" w:rsidRPr="00522546" w14:paraId="76D58D13" w14:textId="77777777" w:rsidTr="00D868BB">
        <w:trPr>
          <w:trHeight w:val="439"/>
        </w:trPr>
        <w:tc>
          <w:tcPr>
            <w:tcW w:w="9776" w:type="dxa"/>
            <w:gridSpan w:val="3"/>
            <w:vAlign w:val="center"/>
          </w:tcPr>
          <w:p w14:paraId="44FE9CE3" w14:textId="77777777" w:rsidR="00F616BF" w:rsidRPr="00522546" w:rsidRDefault="00F616BF" w:rsidP="00D868BB">
            <w:pPr>
              <w:spacing w:line="360" w:lineRule="auto"/>
              <w:rPr>
                <w:rFonts w:ascii="Times New Roman" w:hAnsi="Times New Roman" w:cs="Times New Roman"/>
                <w:sz w:val="20"/>
                <w:szCs w:val="20"/>
              </w:rPr>
            </w:pPr>
            <w:r w:rsidRPr="00522546">
              <w:rPr>
                <w:rFonts w:ascii="Times New Roman" w:hAnsi="Times New Roman" w:cs="Times New Roman"/>
                <w:b/>
                <w:sz w:val="20"/>
                <w:szCs w:val="20"/>
              </w:rPr>
              <w:t xml:space="preserve">YETKİ VE SORUMLULUKLAR: </w:t>
            </w:r>
            <w:r w:rsidRPr="00522546">
              <w:rPr>
                <w:rFonts w:ascii="Times New Roman" w:hAnsi="Times New Roman" w:cs="Times New Roman"/>
                <w:sz w:val="20"/>
                <w:szCs w:val="20"/>
              </w:rPr>
              <w:t>Görev tanımlarında belirtilmiştir.</w:t>
            </w:r>
          </w:p>
        </w:tc>
      </w:tr>
      <w:tr w:rsidR="00FC5F5D" w:rsidRPr="00522546" w14:paraId="70F90825" w14:textId="77777777" w:rsidTr="00D868BB">
        <w:trPr>
          <w:trHeight w:val="439"/>
        </w:trPr>
        <w:tc>
          <w:tcPr>
            <w:tcW w:w="9776" w:type="dxa"/>
            <w:gridSpan w:val="3"/>
            <w:vAlign w:val="center"/>
          </w:tcPr>
          <w:p w14:paraId="4DA39064" w14:textId="4022C0A7" w:rsidR="00F616BF" w:rsidRPr="00522546" w:rsidRDefault="00F616BF" w:rsidP="00EE7D72">
            <w:pPr>
              <w:spacing w:line="276" w:lineRule="auto"/>
              <w:jc w:val="both"/>
              <w:rPr>
                <w:rFonts w:ascii="Times New Roman" w:hAnsi="Times New Roman" w:cs="Times New Roman"/>
                <w:bCs/>
                <w:sz w:val="20"/>
                <w:szCs w:val="20"/>
              </w:rPr>
            </w:pPr>
            <w:r w:rsidRPr="00522546">
              <w:rPr>
                <w:rFonts w:ascii="Times New Roman" w:hAnsi="Times New Roman" w:cs="Times New Roman"/>
                <w:b/>
                <w:sz w:val="20"/>
                <w:szCs w:val="20"/>
              </w:rPr>
              <w:t xml:space="preserve">SÜRECİN AMACI: </w:t>
            </w:r>
            <w:r w:rsidRPr="00522546">
              <w:rPr>
                <w:rFonts w:ascii="Times New Roman" w:hAnsi="Times New Roman" w:cs="Times New Roman"/>
                <w:bCs/>
                <w:sz w:val="20"/>
                <w:szCs w:val="20"/>
              </w:rPr>
              <w:t xml:space="preserve">Öğrenciye bağımsız araştırma yapma, bilimsel problemleri, verileri, geniş ve derin bir bakış açısı ile irdeleyerek yorum yapma, analiz etme ve yeni sentezlere ulaşmak için gerekli becerileri kazandırması kapsamında yürütülen </w:t>
            </w:r>
            <w:r w:rsidR="005227A8" w:rsidRPr="00522546">
              <w:rPr>
                <w:rFonts w:ascii="Times New Roman" w:hAnsi="Times New Roman" w:cs="Times New Roman"/>
                <w:bCs/>
                <w:sz w:val="20"/>
                <w:szCs w:val="20"/>
              </w:rPr>
              <w:t>lisansüstü</w:t>
            </w:r>
            <w:r w:rsidRPr="00522546">
              <w:rPr>
                <w:rFonts w:ascii="Times New Roman" w:hAnsi="Times New Roman" w:cs="Times New Roman"/>
                <w:bCs/>
                <w:sz w:val="20"/>
                <w:szCs w:val="20"/>
              </w:rPr>
              <w:t xml:space="preserve"> programı sürecinde gerç</w:t>
            </w:r>
            <w:r w:rsidR="00F3753A" w:rsidRPr="00522546">
              <w:rPr>
                <w:rFonts w:ascii="Times New Roman" w:hAnsi="Times New Roman" w:cs="Times New Roman"/>
                <w:bCs/>
                <w:sz w:val="20"/>
                <w:szCs w:val="20"/>
              </w:rPr>
              <w:t>ekleştirilen</w:t>
            </w:r>
            <w:r w:rsidR="00F84982" w:rsidRPr="00522546">
              <w:rPr>
                <w:rFonts w:ascii="Times New Roman" w:hAnsi="Times New Roman" w:cs="Times New Roman"/>
                <w:bCs/>
                <w:sz w:val="20"/>
                <w:szCs w:val="20"/>
              </w:rPr>
              <w:t xml:space="preserve"> iş ve faaliyetlerin mevzuata uygun bir şekilde</w:t>
            </w:r>
            <w:r w:rsidRPr="00522546">
              <w:rPr>
                <w:rFonts w:ascii="Times New Roman" w:hAnsi="Times New Roman" w:cs="Times New Roman"/>
                <w:bCs/>
                <w:sz w:val="20"/>
                <w:szCs w:val="20"/>
              </w:rPr>
              <w:t xml:space="preserve"> doğru ve eksiksiz olarak sürdürülmesi amacıyla yapılan tüm hizmetlerin toplums</w:t>
            </w:r>
            <w:r w:rsidR="00616072" w:rsidRPr="00522546">
              <w:rPr>
                <w:rFonts w:ascii="Times New Roman" w:hAnsi="Times New Roman" w:cs="Times New Roman"/>
                <w:bCs/>
                <w:sz w:val="20"/>
                <w:szCs w:val="20"/>
              </w:rPr>
              <w:t>al faydaya dönüşmesini sağlamak</w:t>
            </w:r>
            <w:r w:rsidR="00EE7D72" w:rsidRPr="00522546">
              <w:rPr>
                <w:rFonts w:ascii="Times New Roman" w:hAnsi="Times New Roman" w:cs="Times New Roman"/>
                <w:bCs/>
                <w:sz w:val="20"/>
                <w:szCs w:val="20"/>
              </w:rPr>
              <w:t>.</w:t>
            </w:r>
          </w:p>
          <w:p w14:paraId="7991FF38" w14:textId="4ED7F374" w:rsidR="00616072" w:rsidRPr="00522546" w:rsidRDefault="00616072" w:rsidP="00D868BB">
            <w:pPr>
              <w:spacing w:line="276" w:lineRule="auto"/>
              <w:rPr>
                <w:rFonts w:ascii="Times New Roman" w:hAnsi="Times New Roman" w:cs="Times New Roman"/>
                <w:sz w:val="20"/>
                <w:szCs w:val="20"/>
              </w:rPr>
            </w:pPr>
          </w:p>
        </w:tc>
      </w:tr>
      <w:tr w:rsidR="00FC5F5D" w:rsidRPr="00522546" w14:paraId="0BC6410B" w14:textId="77777777" w:rsidTr="00A90360">
        <w:trPr>
          <w:trHeight w:val="439"/>
        </w:trPr>
        <w:tc>
          <w:tcPr>
            <w:tcW w:w="3539" w:type="dxa"/>
          </w:tcPr>
          <w:p w14:paraId="1CBA5693" w14:textId="77777777" w:rsidR="00F616BF" w:rsidRPr="00522546" w:rsidRDefault="00F616BF" w:rsidP="00F3753A">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GİRDİLER</w:t>
            </w:r>
          </w:p>
        </w:tc>
        <w:tc>
          <w:tcPr>
            <w:tcW w:w="3090" w:type="dxa"/>
          </w:tcPr>
          <w:p w14:paraId="339804DE" w14:textId="77777777" w:rsidR="00F616BF" w:rsidRPr="00522546" w:rsidRDefault="00F616BF" w:rsidP="00F3753A">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KAYNAKLAR</w:t>
            </w:r>
          </w:p>
        </w:tc>
        <w:tc>
          <w:tcPr>
            <w:tcW w:w="3147" w:type="dxa"/>
          </w:tcPr>
          <w:p w14:paraId="69FF8CB7" w14:textId="77777777" w:rsidR="00F616BF" w:rsidRPr="00522546" w:rsidRDefault="00F616BF" w:rsidP="00F3753A">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ÇIKTILAR</w:t>
            </w:r>
          </w:p>
        </w:tc>
      </w:tr>
      <w:tr w:rsidR="00D45388" w:rsidRPr="00522546" w14:paraId="5E72D5BD" w14:textId="77777777" w:rsidTr="00A90360">
        <w:trPr>
          <w:trHeight w:val="440"/>
        </w:trPr>
        <w:tc>
          <w:tcPr>
            <w:tcW w:w="3539" w:type="dxa"/>
          </w:tcPr>
          <w:p w14:paraId="4FBA0070"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YÖK’ten gelen yazılar.</w:t>
            </w:r>
          </w:p>
          <w:p w14:paraId="2DAFA06E" w14:textId="62C486C4"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Rektörlük Makamı’ndan gelen yazılar. (Senato Kararları, daire başk</w:t>
            </w:r>
            <w:r w:rsidR="005227A8" w:rsidRPr="00522546">
              <w:rPr>
                <w:rFonts w:ascii="Times New Roman" w:hAnsi="Times New Roman" w:cs="Times New Roman"/>
                <w:sz w:val="20"/>
                <w:szCs w:val="20"/>
              </w:rPr>
              <w:t>anlıklarından gelen yazılar vb</w:t>
            </w:r>
            <w:r w:rsidR="00EE7D72" w:rsidRPr="00522546">
              <w:rPr>
                <w:rFonts w:ascii="Times New Roman" w:hAnsi="Times New Roman" w:cs="Times New Roman"/>
                <w:sz w:val="20"/>
                <w:szCs w:val="20"/>
              </w:rPr>
              <w:t>.</w:t>
            </w:r>
            <w:r w:rsidRPr="00522546">
              <w:rPr>
                <w:rFonts w:ascii="Times New Roman" w:hAnsi="Times New Roman" w:cs="Times New Roman"/>
                <w:sz w:val="20"/>
                <w:szCs w:val="20"/>
              </w:rPr>
              <w:t>)</w:t>
            </w:r>
          </w:p>
          <w:p w14:paraId="45AA6A56"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Akademik Takvim </w:t>
            </w:r>
          </w:p>
          <w:p w14:paraId="35BE3EEF" w14:textId="0B0EE96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 ÖSYM Yerleştirme Belgeleri (Mezuniyet Belgesi, ALES Sınavı Sonuç Belgesi, Yabancı Dil Sınavı Sonuç Belgesi</w:t>
            </w:r>
            <w:r w:rsidR="005227A8" w:rsidRPr="00522546">
              <w:rPr>
                <w:rFonts w:ascii="Times New Roman" w:hAnsi="Times New Roman" w:cs="Times New Roman"/>
                <w:sz w:val="20"/>
                <w:szCs w:val="20"/>
              </w:rPr>
              <w:t xml:space="preserve"> </w:t>
            </w:r>
            <w:proofErr w:type="spellStart"/>
            <w:r w:rsidR="005227A8" w:rsidRPr="00522546">
              <w:rPr>
                <w:rFonts w:ascii="Times New Roman" w:hAnsi="Times New Roman" w:cs="Times New Roman"/>
                <w:sz w:val="20"/>
                <w:szCs w:val="20"/>
              </w:rPr>
              <w:t>vb</w:t>
            </w:r>
            <w:proofErr w:type="spellEnd"/>
            <w:r w:rsidRPr="00522546">
              <w:rPr>
                <w:rFonts w:ascii="Times New Roman" w:hAnsi="Times New Roman" w:cs="Times New Roman"/>
                <w:sz w:val="20"/>
                <w:szCs w:val="20"/>
              </w:rPr>
              <w:t>)</w:t>
            </w:r>
          </w:p>
          <w:p w14:paraId="5E811A8F"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Kanuni Yükümlülükten Kaynaklanan Bilgilendirmeler (Askerlik Şubesi, KYK vb.)</w:t>
            </w:r>
          </w:p>
          <w:p w14:paraId="19E4C195"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Dilekçe ve başvuru evrakları.</w:t>
            </w:r>
          </w:p>
          <w:p w14:paraId="77E33E9A"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bCs/>
                <w:sz w:val="20"/>
                <w:szCs w:val="20"/>
              </w:rPr>
              <w:t>Lisansüstü Eğitim Enstitüsü Standart Başvuru Formları</w:t>
            </w:r>
          </w:p>
          <w:p w14:paraId="63E5931A" w14:textId="77777777" w:rsidR="00F616BF" w:rsidRPr="00522546" w:rsidRDefault="00F616BF" w:rsidP="00D520F0">
            <w:pPr>
              <w:pStyle w:val="ListeParagraf"/>
              <w:numPr>
                <w:ilvl w:val="0"/>
                <w:numId w:val="1"/>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 Kurum / Kuruluşlarla yapılan yazışmalar.</w:t>
            </w:r>
          </w:p>
        </w:tc>
        <w:tc>
          <w:tcPr>
            <w:tcW w:w="3090" w:type="dxa"/>
          </w:tcPr>
          <w:p w14:paraId="794941B4" w14:textId="19E3129C" w:rsidR="00F616BF" w:rsidRPr="00522546" w:rsidRDefault="00F616BF" w:rsidP="00D520F0">
            <w:pPr>
              <w:pStyle w:val="ListeParagraf"/>
              <w:numPr>
                <w:ilvl w:val="0"/>
                <w:numId w:val="1"/>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Ofis ortamı ve ofis gereçleri</w:t>
            </w:r>
          </w:p>
          <w:p w14:paraId="0A6AA0DD" w14:textId="374D9B73" w:rsidR="00F616BF" w:rsidRPr="00522546" w:rsidRDefault="00F616BF" w:rsidP="00D520F0">
            <w:pPr>
              <w:pStyle w:val="ListeParagraf"/>
              <w:numPr>
                <w:ilvl w:val="0"/>
                <w:numId w:val="1"/>
              </w:numPr>
              <w:spacing w:line="360" w:lineRule="auto"/>
              <w:ind w:left="430" w:hanging="286"/>
              <w:rPr>
                <w:rFonts w:ascii="Times New Roman" w:hAnsi="Times New Roman" w:cs="Times New Roman"/>
                <w:sz w:val="20"/>
                <w:szCs w:val="20"/>
              </w:rPr>
            </w:pPr>
            <w:r w:rsidRPr="00522546">
              <w:rPr>
                <w:rFonts w:ascii="Times New Roman" w:hAnsi="Times New Roman" w:cs="Times New Roman"/>
                <w:sz w:val="20"/>
                <w:szCs w:val="20"/>
              </w:rPr>
              <w:t>İnsan Kaynağı</w:t>
            </w:r>
          </w:p>
          <w:p w14:paraId="37A9E52C" w14:textId="21F33587" w:rsidR="00F616BF" w:rsidRPr="00522546" w:rsidRDefault="00A90360" w:rsidP="00D520F0">
            <w:pPr>
              <w:pStyle w:val="ListeParagraf"/>
              <w:numPr>
                <w:ilvl w:val="0"/>
                <w:numId w:val="1"/>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Enerji (Doğalgaz, Elektrik</w:t>
            </w:r>
            <w:r w:rsidR="00F616BF" w:rsidRPr="00522546">
              <w:rPr>
                <w:rFonts w:ascii="Times New Roman" w:hAnsi="Times New Roman" w:cs="Times New Roman"/>
                <w:sz w:val="20"/>
                <w:szCs w:val="20"/>
              </w:rPr>
              <w:t>)</w:t>
            </w:r>
          </w:p>
          <w:p w14:paraId="0BC9AD3E" w14:textId="391A0E28" w:rsidR="00F616BF" w:rsidRPr="00522546" w:rsidRDefault="00F616BF" w:rsidP="00D520F0">
            <w:pPr>
              <w:pStyle w:val="ListeParagraf"/>
              <w:numPr>
                <w:ilvl w:val="0"/>
                <w:numId w:val="1"/>
              </w:numPr>
              <w:spacing w:line="360" w:lineRule="auto"/>
              <w:ind w:left="430" w:right="-79" w:hanging="286"/>
              <w:rPr>
                <w:rFonts w:ascii="Times New Roman" w:hAnsi="Times New Roman" w:cs="Times New Roman"/>
                <w:sz w:val="20"/>
                <w:szCs w:val="20"/>
              </w:rPr>
            </w:pPr>
            <w:r w:rsidRPr="00522546">
              <w:rPr>
                <w:rFonts w:ascii="Times New Roman" w:hAnsi="Times New Roman" w:cs="Times New Roman"/>
                <w:sz w:val="20"/>
                <w:szCs w:val="20"/>
              </w:rPr>
              <w:t>Teknolojik Altyapı, Donanım ve Ofis Yazılımları</w:t>
            </w:r>
          </w:p>
          <w:p w14:paraId="5307D859" w14:textId="23EBE71C"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bCs/>
                <w:sz w:val="20"/>
                <w:szCs w:val="20"/>
              </w:rPr>
              <w:t>Öğrenci Bilgi Sistemi</w:t>
            </w:r>
          </w:p>
          <w:p w14:paraId="6F03AA57" w14:textId="2CEF37CE"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EBYS</w:t>
            </w:r>
          </w:p>
          <w:p w14:paraId="7AAACDE7" w14:textId="0642C9C6" w:rsidR="00F616BF" w:rsidRPr="00522546" w:rsidRDefault="005227A8"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TURNİTİN</w:t>
            </w:r>
          </w:p>
          <w:p w14:paraId="05AA1254" w14:textId="29DFCFE4"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YÖK-TEZ</w:t>
            </w:r>
          </w:p>
          <w:p w14:paraId="688DDA48" w14:textId="6B3E6EA7"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YÖKSİS</w:t>
            </w:r>
          </w:p>
          <w:p w14:paraId="24FBFE15" w14:textId="42D1D2BC"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ASAL</w:t>
            </w:r>
          </w:p>
          <w:p w14:paraId="724F441E" w14:textId="18E282CD" w:rsidR="00F616BF" w:rsidRPr="00522546" w:rsidRDefault="00F616BF" w:rsidP="00D520F0">
            <w:pPr>
              <w:pStyle w:val="ListeParagraf"/>
              <w:numPr>
                <w:ilvl w:val="1"/>
                <w:numId w:val="2"/>
              </w:numPr>
              <w:spacing w:line="360" w:lineRule="auto"/>
              <w:ind w:left="430" w:hanging="346"/>
              <w:rPr>
                <w:rFonts w:ascii="Times New Roman" w:hAnsi="Times New Roman" w:cs="Times New Roman"/>
                <w:sz w:val="20"/>
                <w:szCs w:val="20"/>
              </w:rPr>
            </w:pPr>
            <w:r w:rsidRPr="00522546">
              <w:rPr>
                <w:rFonts w:ascii="Times New Roman" w:hAnsi="Times New Roman" w:cs="Times New Roman"/>
                <w:sz w:val="20"/>
                <w:szCs w:val="20"/>
              </w:rPr>
              <w:t>E-Posta</w:t>
            </w:r>
          </w:p>
          <w:p w14:paraId="1F589EBF" w14:textId="573528DE" w:rsidR="00D45388" w:rsidRPr="00522546" w:rsidRDefault="00D10BAE" w:rsidP="00D45388">
            <w:pPr>
              <w:pStyle w:val="ListeParagraf"/>
              <w:numPr>
                <w:ilvl w:val="1"/>
                <w:numId w:val="2"/>
              </w:numPr>
              <w:spacing w:line="360" w:lineRule="auto"/>
              <w:ind w:left="430" w:hanging="346"/>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36C9A5C7" w14:textId="117BA166" w:rsidR="00D45388" w:rsidRPr="00522546" w:rsidRDefault="00EE7D72" w:rsidP="00D45388">
            <w:pPr>
              <w:pStyle w:val="ListeParagraf"/>
              <w:numPr>
                <w:ilvl w:val="1"/>
                <w:numId w:val="2"/>
              </w:numPr>
              <w:spacing w:line="360" w:lineRule="auto"/>
              <w:ind w:left="430" w:hanging="346"/>
              <w:rPr>
                <w:rFonts w:ascii="Times New Roman" w:hAnsi="Times New Roman" w:cs="Times New Roman"/>
                <w:bCs/>
                <w:sz w:val="20"/>
                <w:szCs w:val="20"/>
              </w:rPr>
            </w:pPr>
            <w:proofErr w:type="gramStart"/>
            <w:r w:rsidRPr="00522546">
              <w:rPr>
                <w:rFonts w:ascii="Times New Roman" w:hAnsi="Times New Roman" w:cs="Times New Roman"/>
                <w:bCs/>
                <w:sz w:val="20"/>
                <w:szCs w:val="20"/>
              </w:rPr>
              <w:t>TOGÜ.USE</w:t>
            </w:r>
            <w:proofErr w:type="gramEnd"/>
            <w:r w:rsidR="00D45388" w:rsidRPr="00522546">
              <w:rPr>
                <w:rFonts w:ascii="Times New Roman" w:hAnsi="Times New Roman" w:cs="Times New Roman"/>
                <w:bCs/>
                <w:sz w:val="20"/>
                <w:szCs w:val="20"/>
              </w:rPr>
              <w:t>.001 Lisansüstü Eğitim ve Öğretim Uygulanmasına Yönelik Usul ve Esaslar</w:t>
            </w:r>
          </w:p>
          <w:p w14:paraId="2689B34C" w14:textId="316FA365" w:rsidR="00F616BF" w:rsidRPr="00522546" w:rsidRDefault="00F616BF" w:rsidP="00D520F0">
            <w:pPr>
              <w:pStyle w:val="ListeParagraf"/>
              <w:numPr>
                <w:ilvl w:val="1"/>
                <w:numId w:val="2"/>
              </w:numPr>
              <w:spacing w:line="360" w:lineRule="auto"/>
              <w:ind w:left="430" w:hanging="346"/>
              <w:rPr>
                <w:rFonts w:ascii="Times New Roman" w:hAnsi="Times New Roman" w:cs="Times New Roman"/>
                <w:bCs/>
                <w:sz w:val="20"/>
                <w:szCs w:val="20"/>
              </w:rPr>
            </w:pPr>
            <w:r w:rsidRPr="00522546">
              <w:rPr>
                <w:rFonts w:ascii="Times New Roman" w:hAnsi="Times New Roman" w:cs="Times New Roman"/>
                <w:bCs/>
                <w:sz w:val="20"/>
                <w:szCs w:val="20"/>
              </w:rPr>
              <w:t>TOGÜ Senato ve Yönetim Kurulu Kararları</w:t>
            </w:r>
          </w:p>
          <w:p w14:paraId="0BB02907" w14:textId="550A1137" w:rsidR="00F616BF" w:rsidRPr="00522546" w:rsidRDefault="00F616BF" w:rsidP="00D520F0">
            <w:pPr>
              <w:pStyle w:val="ListeParagraf"/>
              <w:numPr>
                <w:ilvl w:val="1"/>
                <w:numId w:val="2"/>
              </w:numPr>
              <w:spacing w:line="360" w:lineRule="auto"/>
              <w:ind w:left="430" w:hanging="346"/>
              <w:rPr>
                <w:rFonts w:ascii="Times New Roman" w:hAnsi="Times New Roman" w:cs="Times New Roman"/>
                <w:bCs/>
                <w:sz w:val="20"/>
                <w:szCs w:val="20"/>
              </w:rPr>
            </w:pPr>
            <w:r w:rsidRPr="00522546">
              <w:rPr>
                <w:rFonts w:ascii="Times New Roman" w:hAnsi="Times New Roman" w:cs="Times New Roman"/>
                <w:bCs/>
                <w:sz w:val="20"/>
                <w:szCs w:val="20"/>
              </w:rPr>
              <w:t xml:space="preserve">Enstitü Yönetim Kurulu Kararları </w:t>
            </w:r>
          </w:p>
          <w:p w14:paraId="4DE4CE2F" w14:textId="707153D1" w:rsidR="00F616BF" w:rsidRPr="00522546" w:rsidRDefault="00F616BF" w:rsidP="00D520F0">
            <w:pPr>
              <w:pStyle w:val="ListeParagraf"/>
              <w:numPr>
                <w:ilvl w:val="1"/>
                <w:numId w:val="2"/>
              </w:numPr>
              <w:spacing w:line="360" w:lineRule="auto"/>
              <w:ind w:left="430" w:hanging="283"/>
              <w:rPr>
                <w:rFonts w:ascii="Times New Roman" w:hAnsi="Times New Roman" w:cs="Times New Roman"/>
                <w:bCs/>
                <w:sz w:val="20"/>
                <w:szCs w:val="20"/>
              </w:rPr>
            </w:pPr>
            <w:r w:rsidRPr="00522546">
              <w:rPr>
                <w:rFonts w:ascii="Times New Roman" w:hAnsi="Times New Roman" w:cs="Times New Roman"/>
                <w:bCs/>
                <w:sz w:val="20"/>
                <w:szCs w:val="20"/>
              </w:rPr>
              <w:t xml:space="preserve">Anabilim Dalı Kurulu Kararları </w:t>
            </w:r>
          </w:p>
        </w:tc>
        <w:tc>
          <w:tcPr>
            <w:tcW w:w="3147" w:type="dxa"/>
          </w:tcPr>
          <w:p w14:paraId="5DC6BFA2" w14:textId="77777777" w:rsidR="00F616BF" w:rsidRPr="00522546" w:rsidRDefault="00F616BF" w:rsidP="002C0632">
            <w:pPr>
              <w:pStyle w:val="ListeParagraf"/>
              <w:numPr>
                <w:ilvl w:val="0"/>
                <w:numId w:val="1"/>
              </w:numPr>
              <w:spacing w:line="360" w:lineRule="auto"/>
              <w:ind w:left="488" w:hanging="284"/>
              <w:rPr>
                <w:rFonts w:ascii="Times New Roman" w:hAnsi="Times New Roman" w:cs="Times New Roman"/>
                <w:sz w:val="20"/>
                <w:szCs w:val="20"/>
              </w:rPr>
            </w:pPr>
            <w:r w:rsidRPr="00522546">
              <w:rPr>
                <w:rFonts w:ascii="Times New Roman" w:hAnsi="Times New Roman" w:cs="Times New Roman"/>
                <w:sz w:val="20"/>
                <w:szCs w:val="20"/>
              </w:rPr>
              <w:t xml:space="preserve">Tez Çalışması </w:t>
            </w:r>
          </w:p>
          <w:p w14:paraId="2CB29AEB" w14:textId="77777777" w:rsidR="00F616BF" w:rsidRPr="00522546" w:rsidRDefault="00F616BF" w:rsidP="002C0632">
            <w:pPr>
              <w:pStyle w:val="ListeParagraf"/>
              <w:numPr>
                <w:ilvl w:val="0"/>
                <w:numId w:val="1"/>
              </w:numPr>
              <w:spacing w:line="360" w:lineRule="auto"/>
              <w:ind w:left="488" w:hanging="284"/>
              <w:rPr>
                <w:rFonts w:ascii="Times New Roman" w:hAnsi="Times New Roman" w:cs="Times New Roman"/>
                <w:sz w:val="20"/>
                <w:szCs w:val="20"/>
              </w:rPr>
            </w:pPr>
            <w:r w:rsidRPr="00522546">
              <w:rPr>
                <w:rFonts w:ascii="Times New Roman" w:hAnsi="Times New Roman" w:cs="Times New Roman"/>
                <w:sz w:val="20"/>
                <w:szCs w:val="20"/>
              </w:rPr>
              <w:t>Mezuniyet Belgeleri (Diploma ve diploma eki)</w:t>
            </w:r>
          </w:p>
          <w:p w14:paraId="5AEE06E1" w14:textId="77777777" w:rsidR="00F616BF" w:rsidRPr="00522546" w:rsidRDefault="00F616BF" w:rsidP="002C0632">
            <w:pPr>
              <w:pStyle w:val="ListeParagraf"/>
              <w:numPr>
                <w:ilvl w:val="0"/>
                <w:numId w:val="1"/>
              </w:numPr>
              <w:spacing w:line="360" w:lineRule="auto"/>
              <w:ind w:left="488" w:hanging="284"/>
              <w:rPr>
                <w:rFonts w:ascii="Times New Roman" w:hAnsi="Times New Roman" w:cs="Times New Roman"/>
                <w:sz w:val="20"/>
                <w:szCs w:val="20"/>
              </w:rPr>
            </w:pPr>
            <w:r w:rsidRPr="00522546">
              <w:rPr>
                <w:rFonts w:ascii="Times New Roman" w:hAnsi="Times New Roman" w:cs="Times New Roman"/>
                <w:sz w:val="20"/>
                <w:szCs w:val="20"/>
              </w:rPr>
              <w:t xml:space="preserve">Belgeler (Transkript, Öğrenci Belgesi vb.) </w:t>
            </w:r>
          </w:p>
          <w:p w14:paraId="788AD9F3" w14:textId="77777777" w:rsidR="00F616BF" w:rsidRPr="00522546" w:rsidRDefault="00F616BF" w:rsidP="002C0632">
            <w:pPr>
              <w:pStyle w:val="ListeParagraf"/>
              <w:numPr>
                <w:ilvl w:val="0"/>
                <w:numId w:val="1"/>
              </w:numPr>
              <w:spacing w:line="360" w:lineRule="auto"/>
              <w:ind w:left="488" w:hanging="284"/>
              <w:rPr>
                <w:rFonts w:ascii="Times New Roman" w:hAnsi="Times New Roman" w:cs="Times New Roman"/>
                <w:bCs/>
                <w:sz w:val="20"/>
                <w:szCs w:val="20"/>
              </w:rPr>
            </w:pPr>
            <w:r w:rsidRPr="00522546">
              <w:rPr>
                <w:rFonts w:ascii="Times New Roman" w:hAnsi="Times New Roman" w:cs="Times New Roman"/>
                <w:sz w:val="20"/>
                <w:szCs w:val="20"/>
              </w:rPr>
              <w:t>Öğrenci İşlerine</w:t>
            </w:r>
            <w:r w:rsidRPr="00522546">
              <w:rPr>
                <w:rFonts w:ascii="Times New Roman" w:hAnsi="Times New Roman" w:cs="Times New Roman"/>
                <w:b/>
                <w:sz w:val="20"/>
                <w:szCs w:val="20"/>
              </w:rPr>
              <w:t xml:space="preserve"> </w:t>
            </w:r>
            <w:r w:rsidRPr="00522546">
              <w:rPr>
                <w:rFonts w:ascii="Times New Roman" w:hAnsi="Times New Roman" w:cs="Times New Roman"/>
                <w:bCs/>
                <w:sz w:val="20"/>
                <w:szCs w:val="20"/>
              </w:rPr>
              <w:t>Ait Veriler ve Raporlar</w:t>
            </w:r>
          </w:p>
          <w:p w14:paraId="01D834EB" w14:textId="77777777" w:rsidR="00F616BF" w:rsidRPr="00522546" w:rsidRDefault="00F616BF" w:rsidP="00F3753A">
            <w:pPr>
              <w:pStyle w:val="ListeParagraf"/>
              <w:tabs>
                <w:tab w:val="left" w:pos="920"/>
              </w:tabs>
              <w:rPr>
                <w:rFonts w:ascii="Times New Roman" w:hAnsi="Times New Roman" w:cs="Times New Roman"/>
                <w:sz w:val="20"/>
                <w:szCs w:val="20"/>
              </w:rPr>
            </w:pPr>
          </w:p>
        </w:tc>
      </w:tr>
    </w:tbl>
    <w:p w14:paraId="493DF59E" w14:textId="77777777" w:rsidR="00DE779B" w:rsidRPr="00522546" w:rsidRDefault="00DE779B" w:rsidP="003E70C5">
      <w:pPr>
        <w:tabs>
          <w:tab w:val="left" w:pos="3504"/>
        </w:tabs>
        <w:spacing w:before="240"/>
        <w:rPr>
          <w:rFonts w:ascii="Times New Roman" w:hAnsi="Times New Roman" w:cs="Times New Roman"/>
          <w:b/>
          <w:sz w:val="20"/>
          <w:szCs w:val="20"/>
        </w:rPr>
      </w:pPr>
    </w:p>
    <w:p w14:paraId="53CDD2F2" w14:textId="296744BD" w:rsidR="007F7597" w:rsidRPr="00522546" w:rsidRDefault="00D73B3F" w:rsidP="003E70C5">
      <w:pPr>
        <w:tabs>
          <w:tab w:val="left" w:pos="3504"/>
        </w:tabs>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FAALİYETLER</w:t>
      </w:r>
    </w:p>
    <w:p w14:paraId="1A227086" w14:textId="01DF4BDE" w:rsidR="00876800" w:rsidRPr="00522546" w:rsidRDefault="00F93E3D">
      <w:pPr>
        <w:rPr>
          <w:rFonts w:ascii="Times New Roman" w:hAnsi="Times New Roman" w:cs="Times New Roman"/>
          <w:b/>
          <w:sz w:val="20"/>
          <w:szCs w:val="20"/>
        </w:rPr>
      </w:pPr>
      <w:r w:rsidRPr="00522546">
        <w:rPr>
          <w:rFonts w:ascii="Times New Roman" w:hAnsi="Times New Roman" w:cs="Times New Roman"/>
          <w:b/>
          <w:sz w:val="20"/>
          <w:szCs w:val="20"/>
        </w:rPr>
        <w:t>21.</w:t>
      </w:r>
      <w:r w:rsidR="00215375" w:rsidRPr="00522546">
        <w:rPr>
          <w:rFonts w:ascii="Times New Roman" w:hAnsi="Times New Roman" w:cs="Times New Roman"/>
          <w:b/>
          <w:sz w:val="20"/>
          <w:szCs w:val="20"/>
        </w:rPr>
        <w:t>1</w:t>
      </w:r>
      <w:r w:rsidR="00DE779B" w:rsidRPr="00522546">
        <w:rPr>
          <w:rFonts w:ascii="Times New Roman" w:hAnsi="Times New Roman" w:cs="Times New Roman"/>
          <w:b/>
          <w:sz w:val="20"/>
          <w:szCs w:val="20"/>
        </w:rPr>
        <w:t xml:space="preserve"> </w:t>
      </w:r>
      <w:r w:rsidR="00914FA3" w:rsidRPr="00522546">
        <w:rPr>
          <w:rFonts w:ascii="Times New Roman" w:hAnsi="Times New Roman" w:cs="Times New Roman"/>
          <w:b/>
          <w:sz w:val="20"/>
          <w:szCs w:val="20"/>
        </w:rPr>
        <w:t>Lisansüstü Öğrenci</w:t>
      </w:r>
      <w:r w:rsidR="00F84982" w:rsidRPr="00522546">
        <w:rPr>
          <w:rFonts w:ascii="Times New Roman" w:hAnsi="Times New Roman" w:cs="Times New Roman"/>
          <w:b/>
          <w:sz w:val="20"/>
          <w:szCs w:val="20"/>
        </w:rPr>
        <w:t xml:space="preserve"> Alımı Başvuru </w:t>
      </w:r>
      <w:r w:rsidR="008A4149" w:rsidRPr="00522546">
        <w:rPr>
          <w:rFonts w:ascii="Times New Roman" w:hAnsi="Times New Roman" w:cs="Times New Roman"/>
          <w:b/>
          <w:sz w:val="20"/>
          <w:szCs w:val="20"/>
        </w:rPr>
        <w:t xml:space="preserve">Koşulları ve </w:t>
      </w:r>
      <w:r w:rsidR="00656F93" w:rsidRPr="00522546">
        <w:rPr>
          <w:rFonts w:ascii="Times New Roman" w:hAnsi="Times New Roman" w:cs="Times New Roman"/>
          <w:b/>
          <w:sz w:val="20"/>
          <w:szCs w:val="20"/>
        </w:rPr>
        <w:t xml:space="preserve">Kontenjan </w:t>
      </w:r>
      <w:r w:rsidR="00914FA3" w:rsidRPr="00522546">
        <w:rPr>
          <w:rFonts w:ascii="Times New Roman" w:hAnsi="Times New Roman" w:cs="Times New Roman"/>
          <w:b/>
          <w:sz w:val="20"/>
          <w:szCs w:val="20"/>
        </w:rPr>
        <w:t>F</w:t>
      </w:r>
      <w:r w:rsidR="00283102" w:rsidRPr="00522546">
        <w:rPr>
          <w:rFonts w:ascii="Times New Roman" w:hAnsi="Times New Roman" w:cs="Times New Roman"/>
          <w:b/>
          <w:sz w:val="20"/>
          <w:szCs w:val="20"/>
        </w:rPr>
        <w:t>aaliyeti</w:t>
      </w:r>
    </w:p>
    <w:tbl>
      <w:tblPr>
        <w:tblStyle w:val="TabloKlavuzu"/>
        <w:tblW w:w="9776" w:type="dxa"/>
        <w:tblLook w:val="04A0" w:firstRow="1" w:lastRow="0" w:firstColumn="1" w:lastColumn="0" w:noHBand="0" w:noVBand="1"/>
      </w:tblPr>
      <w:tblGrid>
        <w:gridCol w:w="3397"/>
        <w:gridCol w:w="2240"/>
        <w:gridCol w:w="2296"/>
        <w:gridCol w:w="1843"/>
      </w:tblGrid>
      <w:tr w:rsidR="00FC5F5D" w:rsidRPr="00522546" w14:paraId="559EE59E" w14:textId="77777777" w:rsidTr="00D73B3F">
        <w:tc>
          <w:tcPr>
            <w:tcW w:w="9776" w:type="dxa"/>
            <w:gridSpan w:val="4"/>
            <w:vAlign w:val="center"/>
          </w:tcPr>
          <w:p w14:paraId="364379A8" w14:textId="6F53C4F7" w:rsidR="00283102" w:rsidRPr="00522546" w:rsidRDefault="00283102" w:rsidP="002C063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A61DA7" w:rsidRPr="00522546">
              <w:rPr>
                <w:rFonts w:ascii="Times New Roman" w:hAnsi="Times New Roman" w:cs="Times New Roman"/>
                <w:b/>
                <w:sz w:val="20"/>
                <w:szCs w:val="20"/>
              </w:rPr>
              <w:t xml:space="preserve"> </w:t>
            </w:r>
            <w:r w:rsidR="002C0632" w:rsidRPr="00522546">
              <w:rPr>
                <w:rFonts w:ascii="Times New Roman" w:hAnsi="Times New Roman" w:cs="Times New Roman"/>
                <w:bCs/>
                <w:sz w:val="20"/>
                <w:szCs w:val="20"/>
              </w:rPr>
              <w:t>Tüm lisansüstü programlar için</w:t>
            </w:r>
            <w:r w:rsidR="002A1732" w:rsidRPr="00522546">
              <w:rPr>
                <w:rFonts w:ascii="Times New Roman" w:hAnsi="Times New Roman" w:cs="Times New Roman"/>
                <w:bCs/>
                <w:sz w:val="20"/>
                <w:szCs w:val="20"/>
              </w:rPr>
              <w:t xml:space="preserve"> öğrenci</w:t>
            </w:r>
            <w:r w:rsidR="00340214" w:rsidRPr="00522546">
              <w:rPr>
                <w:rFonts w:ascii="Times New Roman" w:hAnsi="Times New Roman" w:cs="Times New Roman"/>
                <w:bCs/>
                <w:sz w:val="20"/>
                <w:szCs w:val="20"/>
              </w:rPr>
              <w:t xml:space="preserve"> </w:t>
            </w:r>
            <w:r w:rsidR="002A1732" w:rsidRPr="00522546">
              <w:rPr>
                <w:rFonts w:ascii="Times New Roman" w:hAnsi="Times New Roman" w:cs="Times New Roman"/>
                <w:bCs/>
                <w:sz w:val="20"/>
                <w:szCs w:val="20"/>
              </w:rPr>
              <w:t>alım</w:t>
            </w:r>
            <w:r w:rsidR="00152275" w:rsidRPr="00522546">
              <w:rPr>
                <w:rFonts w:ascii="Times New Roman" w:hAnsi="Times New Roman" w:cs="Times New Roman"/>
                <w:bCs/>
                <w:sz w:val="20"/>
                <w:szCs w:val="20"/>
              </w:rPr>
              <w:t>ı</w:t>
            </w:r>
            <w:r w:rsidR="002A1732" w:rsidRPr="00522546">
              <w:rPr>
                <w:rFonts w:ascii="Times New Roman" w:hAnsi="Times New Roman" w:cs="Times New Roman"/>
                <w:bCs/>
                <w:sz w:val="20"/>
                <w:szCs w:val="20"/>
              </w:rPr>
              <w:t xml:space="preserve"> </w:t>
            </w:r>
            <w:r w:rsidR="0099248E" w:rsidRPr="00522546">
              <w:rPr>
                <w:rFonts w:ascii="Times New Roman" w:hAnsi="Times New Roman" w:cs="Times New Roman"/>
                <w:bCs/>
                <w:sz w:val="20"/>
                <w:szCs w:val="20"/>
              </w:rPr>
              <w:t xml:space="preserve">başvuru koşulları ve </w:t>
            </w:r>
            <w:r w:rsidR="00340214" w:rsidRPr="00522546">
              <w:rPr>
                <w:rFonts w:ascii="Times New Roman" w:hAnsi="Times New Roman" w:cs="Times New Roman"/>
                <w:bCs/>
                <w:sz w:val="20"/>
                <w:szCs w:val="20"/>
              </w:rPr>
              <w:t>kontenjan talepleri</w:t>
            </w:r>
            <w:r w:rsidR="002A1732" w:rsidRPr="00522546">
              <w:rPr>
                <w:rFonts w:ascii="Times New Roman" w:hAnsi="Times New Roman" w:cs="Times New Roman"/>
                <w:bCs/>
                <w:sz w:val="20"/>
                <w:szCs w:val="20"/>
              </w:rPr>
              <w:t xml:space="preserve"> </w:t>
            </w:r>
            <w:r w:rsidR="0099248E" w:rsidRPr="00522546">
              <w:rPr>
                <w:rFonts w:ascii="Times New Roman" w:hAnsi="Times New Roman" w:cs="Times New Roman"/>
                <w:bCs/>
                <w:sz w:val="20"/>
                <w:szCs w:val="20"/>
              </w:rPr>
              <w:t>faaliyetlerinin</w:t>
            </w:r>
            <w:r w:rsidR="00340214" w:rsidRPr="00522546">
              <w:rPr>
                <w:rFonts w:ascii="Times New Roman" w:hAnsi="Times New Roman" w:cs="Times New Roman"/>
                <w:bCs/>
                <w:sz w:val="20"/>
                <w:szCs w:val="20"/>
              </w:rPr>
              <w:t xml:space="preserve"> </w:t>
            </w:r>
            <w:r w:rsidR="0099248E" w:rsidRPr="00522546">
              <w:rPr>
                <w:rFonts w:ascii="Times New Roman" w:hAnsi="Times New Roman" w:cs="Times New Roman"/>
                <w:bCs/>
                <w:sz w:val="20"/>
                <w:szCs w:val="20"/>
              </w:rPr>
              <w:t xml:space="preserve">kanıtlanabilirlik ve şeffaflık ilkeleri doğrultusunda </w:t>
            </w:r>
            <w:r w:rsidR="00B72F87" w:rsidRPr="00522546">
              <w:rPr>
                <w:rFonts w:ascii="Times New Roman" w:hAnsi="Times New Roman" w:cs="Times New Roman"/>
                <w:bCs/>
                <w:sz w:val="20"/>
                <w:szCs w:val="20"/>
              </w:rPr>
              <w:t xml:space="preserve">doğru ve etkin </w:t>
            </w:r>
            <w:r w:rsidR="00340214" w:rsidRPr="00522546">
              <w:rPr>
                <w:rFonts w:ascii="Times New Roman" w:hAnsi="Times New Roman" w:cs="Times New Roman"/>
                <w:bCs/>
                <w:sz w:val="20"/>
                <w:szCs w:val="20"/>
              </w:rPr>
              <w:t xml:space="preserve">bir </w:t>
            </w:r>
            <w:r w:rsidR="00B72F87" w:rsidRPr="00522546">
              <w:rPr>
                <w:rFonts w:ascii="Times New Roman" w:hAnsi="Times New Roman" w:cs="Times New Roman"/>
                <w:bCs/>
                <w:sz w:val="20"/>
                <w:szCs w:val="20"/>
              </w:rPr>
              <w:t>şekilde y</w:t>
            </w:r>
            <w:r w:rsidR="0099248E" w:rsidRPr="00522546">
              <w:rPr>
                <w:rFonts w:ascii="Times New Roman" w:hAnsi="Times New Roman" w:cs="Times New Roman"/>
                <w:bCs/>
                <w:sz w:val="20"/>
                <w:szCs w:val="20"/>
              </w:rPr>
              <w:t>ürütülmesini</w:t>
            </w:r>
            <w:r w:rsidR="00F84982" w:rsidRPr="00522546">
              <w:rPr>
                <w:rFonts w:ascii="Times New Roman" w:hAnsi="Times New Roman" w:cs="Times New Roman"/>
                <w:bCs/>
                <w:sz w:val="20"/>
                <w:szCs w:val="20"/>
              </w:rPr>
              <w:t xml:space="preserve"> </w:t>
            </w:r>
            <w:r w:rsidR="00340214" w:rsidRPr="00522546">
              <w:rPr>
                <w:rFonts w:ascii="Times New Roman" w:hAnsi="Times New Roman" w:cs="Times New Roman"/>
                <w:bCs/>
                <w:sz w:val="20"/>
                <w:szCs w:val="20"/>
              </w:rPr>
              <w:t>sağlamak.</w:t>
            </w:r>
          </w:p>
        </w:tc>
      </w:tr>
      <w:tr w:rsidR="00FC5F5D" w:rsidRPr="00522546" w14:paraId="464C1870" w14:textId="77777777" w:rsidTr="00D73B3F">
        <w:tc>
          <w:tcPr>
            <w:tcW w:w="9776" w:type="dxa"/>
            <w:gridSpan w:val="4"/>
            <w:vAlign w:val="center"/>
          </w:tcPr>
          <w:p w14:paraId="4BDBB218" w14:textId="27806B09" w:rsidR="00283102" w:rsidRPr="00522546" w:rsidRDefault="00283102" w:rsidP="003E58B4">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Yürütüldüğü Birimler:</w:t>
            </w:r>
            <w:r w:rsidR="00914FA3" w:rsidRPr="00522546">
              <w:rPr>
                <w:rFonts w:ascii="Times New Roman" w:hAnsi="Times New Roman" w:cs="Times New Roman"/>
                <w:b/>
                <w:sz w:val="20"/>
                <w:szCs w:val="20"/>
              </w:rPr>
              <w:t xml:space="preserve"> </w:t>
            </w:r>
            <w:r w:rsidR="00FA05A8" w:rsidRPr="00522546">
              <w:rPr>
                <w:rFonts w:ascii="Times New Roman" w:hAnsi="Times New Roman" w:cs="Times New Roman"/>
                <w:sz w:val="20"/>
                <w:szCs w:val="20"/>
              </w:rPr>
              <w:t>Rektö</w:t>
            </w:r>
            <w:r w:rsidR="00914FA3" w:rsidRPr="00522546">
              <w:rPr>
                <w:rFonts w:ascii="Times New Roman" w:hAnsi="Times New Roman" w:cs="Times New Roman"/>
                <w:sz w:val="20"/>
                <w:szCs w:val="20"/>
              </w:rPr>
              <w:t>rlük,</w:t>
            </w:r>
            <w:r w:rsidR="00FA05A8" w:rsidRPr="00522546">
              <w:rPr>
                <w:rFonts w:ascii="Times New Roman" w:hAnsi="Times New Roman" w:cs="Times New Roman"/>
                <w:sz w:val="20"/>
                <w:szCs w:val="20"/>
              </w:rPr>
              <w:t xml:space="preserve"> Lisansüstü Eğitim Enstitüsü Müdürlüğü</w:t>
            </w:r>
            <w:r w:rsidR="00914FA3" w:rsidRPr="00522546">
              <w:rPr>
                <w:rFonts w:ascii="Times New Roman" w:hAnsi="Times New Roman" w:cs="Times New Roman"/>
                <w:sz w:val="20"/>
                <w:szCs w:val="20"/>
              </w:rPr>
              <w:t xml:space="preserve"> ve</w:t>
            </w:r>
            <w:r w:rsidR="00FA05A8" w:rsidRPr="00522546">
              <w:rPr>
                <w:rFonts w:ascii="Times New Roman" w:hAnsi="Times New Roman" w:cs="Times New Roman"/>
                <w:sz w:val="20"/>
                <w:szCs w:val="20"/>
              </w:rPr>
              <w:t xml:space="preserve"> Anabilim Dalı Başkanlıkları</w:t>
            </w:r>
          </w:p>
        </w:tc>
      </w:tr>
      <w:tr w:rsidR="00FC5F5D" w:rsidRPr="00522546" w14:paraId="5D91DD51" w14:textId="77777777" w:rsidTr="003E70C5">
        <w:tc>
          <w:tcPr>
            <w:tcW w:w="3397" w:type="dxa"/>
            <w:vAlign w:val="center"/>
          </w:tcPr>
          <w:p w14:paraId="705252BB" w14:textId="77777777" w:rsidR="00283102" w:rsidRPr="00522546" w:rsidRDefault="00283102" w:rsidP="00D73B3F">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w:t>
            </w:r>
            <w:r w:rsidR="00B837EB" w:rsidRPr="00522546">
              <w:rPr>
                <w:rFonts w:ascii="Times New Roman" w:hAnsi="Times New Roman" w:cs="Times New Roman"/>
                <w:b/>
                <w:sz w:val="20"/>
                <w:szCs w:val="20"/>
              </w:rPr>
              <w:t>ı</w:t>
            </w:r>
          </w:p>
        </w:tc>
        <w:tc>
          <w:tcPr>
            <w:tcW w:w="2240" w:type="dxa"/>
            <w:vAlign w:val="center"/>
          </w:tcPr>
          <w:p w14:paraId="213CCC2B" w14:textId="77777777" w:rsidR="00283102" w:rsidRPr="00522546" w:rsidRDefault="00283102" w:rsidP="00D73B3F">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296" w:type="dxa"/>
            <w:vAlign w:val="center"/>
          </w:tcPr>
          <w:p w14:paraId="34714764" w14:textId="77777777" w:rsidR="00283102" w:rsidRPr="00522546" w:rsidRDefault="00283102" w:rsidP="00D73B3F">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78CCA2E3" w14:textId="77777777" w:rsidR="00283102" w:rsidRPr="00522546" w:rsidRDefault="00283102" w:rsidP="00D73B3F">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0675744C" w14:textId="77777777" w:rsidTr="003E70C5">
        <w:tc>
          <w:tcPr>
            <w:tcW w:w="3397" w:type="dxa"/>
            <w:vAlign w:val="center"/>
          </w:tcPr>
          <w:p w14:paraId="50CFDD96" w14:textId="0BB4823C" w:rsidR="003E70C5" w:rsidRPr="00522546" w:rsidRDefault="00A75A47" w:rsidP="00D520F0">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A</w:t>
            </w:r>
            <w:r w:rsidR="00914FA3" w:rsidRPr="00522546">
              <w:rPr>
                <w:rFonts w:ascii="Times New Roman" w:hAnsi="Times New Roman" w:cs="Times New Roman"/>
                <w:bCs/>
                <w:sz w:val="20"/>
                <w:szCs w:val="20"/>
              </w:rPr>
              <w:t>.B.</w:t>
            </w:r>
            <w:r w:rsidRPr="00522546">
              <w:rPr>
                <w:rFonts w:ascii="Times New Roman" w:hAnsi="Times New Roman" w:cs="Times New Roman"/>
                <w:bCs/>
                <w:sz w:val="20"/>
                <w:szCs w:val="20"/>
              </w:rPr>
              <w:t>D</w:t>
            </w:r>
            <w:r w:rsidR="00914FA3"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Başkanlıklarından lisansüstü öğrenci</w:t>
            </w:r>
            <w:r w:rsidR="002C3462" w:rsidRPr="00522546">
              <w:rPr>
                <w:rFonts w:ascii="Times New Roman" w:hAnsi="Times New Roman" w:cs="Times New Roman"/>
                <w:bCs/>
                <w:sz w:val="20"/>
                <w:szCs w:val="20"/>
              </w:rPr>
              <w:t xml:space="preserve"> alım</w:t>
            </w:r>
            <w:r w:rsidR="008A4149" w:rsidRPr="00522546">
              <w:rPr>
                <w:rFonts w:ascii="Times New Roman" w:hAnsi="Times New Roman" w:cs="Times New Roman"/>
                <w:bCs/>
                <w:sz w:val="20"/>
                <w:szCs w:val="20"/>
              </w:rPr>
              <w:t>ı için başvuru koşulları ve</w:t>
            </w:r>
            <w:r w:rsidRPr="00522546">
              <w:rPr>
                <w:rFonts w:ascii="Times New Roman" w:hAnsi="Times New Roman" w:cs="Times New Roman"/>
                <w:bCs/>
                <w:sz w:val="20"/>
                <w:szCs w:val="20"/>
              </w:rPr>
              <w:t xml:space="preserve"> kontenjan</w:t>
            </w:r>
            <w:r w:rsidR="008A4149" w:rsidRPr="00522546">
              <w:rPr>
                <w:rFonts w:ascii="Times New Roman" w:hAnsi="Times New Roman" w:cs="Times New Roman"/>
                <w:bCs/>
                <w:sz w:val="20"/>
                <w:szCs w:val="20"/>
              </w:rPr>
              <w:t>lar</w:t>
            </w:r>
            <w:r w:rsidRPr="00522546">
              <w:rPr>
                <w:rFonts w:ascii="Times New Roman" w:hAnsi="Times New Roman" w:cs="Times New Roman"/>
                <w:bCs/>
                <w:sz w:val="20"/>
                <w:szCs w:val="20"/>
              </w:rPr>
              <w:t>ı</w:t>
            </w:r>
            <w:r w:rsidR="008A4149" w:rsidRPr="00522546">
              <w:rPr>
                <w:rFonts w:ascii="Times New Roman" w:hAnsi="Times New Roman" w:cs="Times New Roman"/>
                <w:bCs/>
                <w:sz w:val="20"/>
                <w:szCs w:val="20"/>
              </w:rPr>
              <w:t>nın</w:t>
            </w:r>
            <w:r w:rsidR="00DE779B" w:rsidRPr="00522546">
              <w:rPr>
                <w:rFonts w:ascii="Times New Roman" w:hAnsi="Times New Roman" w:cs="Times New Roman"/>
                <w:bCs/>
                <w:sz w:val="20"/>
                <w:szCs w:val="20"/>
              </w:rPr>
              <w:t xml:space="preserve"> talep edilmesi</w:t>
            </w:r>
          </w:p>
          <w:p w14:paraId="7C40347F" w14:textId="1F03520F" w:rsidR="00914FA3" w:rsidRPr="00522546" w:rsidRDefault="00914FA3" w:rsidP="00D520F0">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A.B.D. </w:t>
            </w:r>
            <w:r w:rsidR="00A75A47" w:rsidRPr="00522546">
              <w:rPr>
                <w:rFonts w:ascii="Times New Roman" w:hAnsi="Times New Roman" w:cs="Times New Roman"/>
                <w:bCs/>
                <w:sz w:val="20"/>
                <w:szCs w:val="20"/>
              </w:rPr>
              <w:t>Başkanlıklarının Akademik Kurul Kararı alması</w:t>
            </w:r>
            <w:r w:rsidR="002C3462" w:rsidRPr="00522546">
              <w:rPr>
                <w:rFonts w:ascii="Times New Roman" w:hAnsi="Times New Roman" w:cs="Times New Roman"/>
                <w:bCs/>
                <w:sz w:val="20"/>
                <w:szCs w:val="20"/>
              </w:rPr>
              <w:t xml:space="preserve"> v</w:t>
            </w:r>
            <w:r w:rsidR="00DE779B" w:rsidRPr="00522546">
              <w:rPr>
                <w:rFonts w:ascii="Times New Roman" w:hAnsi="Times New Roman" w:cs="Times New Roman"/>
                <w:bCs/>
                <w:sz w:val="20"/>
                <w:szCs w:val="20"/>
              </w:rPr>
              <w:t>e Enstitüye yazı ile bildirmesi</w:t>
            </w:r>
          </w:p>
          <w:p w14:paraId="2684A6D3" w14:textId="0F24F81D" w:rsidR="00A75A47" w:rsidRPr="00522546" w:rsidRDefault="00A75A47" w:rsidP="00D520F0">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Enstitü</w:t>
            </w:r>
            <w:r w:rsidR="00DE779B" w:rsidRPr="00522546">
              <w:rPr>
                <w:rFonts w:ascii="Times New Roman" w:hAnsi="Times New Roman" w:cs="Times New Roman"/>
                <w:bCs/>
                <w:sz w:val="20"/>
                <w:szCs w:val="20"/>
              </w:rPr>
              <w:t xml:space="preserve"> Yönetim Kurulu Kararı alınması</w:t>
            </w:r>
          </w:p>
          <w:p w14:paraId="41DA8675" w14:textId="4A9FDB86" w:rsidR="00914FA3" w:rsidRPr="00522546" w:rsidRDefault="00914FA3" w:rsidP="00D520F0">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Enstitü Yönetim Kuru</w:t>
            </w:r>
            <w:r w:rsidR="00DE779B" w:rsidRPr="00522546">
              <w:rPr>
                <w:rFonts w:ascii="Times New Roman" w:hAnsi="Times New Roman" w:cs="Times New Roman"/>
                <w:bCs/>
                <w:sz w:val="20"/>
                <w:szCs w:val="20"/>
              </w:rPr>
              <w:t>lu Kararının Senatoya sunulması</w:t>
            </w:r>
          </w:p>
          <w:p w14:paraId="4C25B90E" w14:textId="6ED73A4C" w:rsidR="00914FA3" w:rsidRPr="00522546" w:rsidRDefault="00914FA3" w:rsidP="00D520F0">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Senato tarafından onaylanması.</w:t>
            </w:r>
          </w:p>
          <w:p w14:paraId="4F96D05E" w14:textId="1A08863D" w:rsidR="0059752B" w:rsidRPr="00522546" w:rsidRDefault="008A4149" w:rsidP="00EE7D72">
            <w:pPr>
              <w:pStyle w:val="ListeParagraf"/>
              <w:numPr>
                <w:ilvl w:val="0"/>
                <w:numId w:val="3"/>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Lisansüstü öğrenci </w:t>
            </w:r>
            <w:proofErr w:type="gramStart"/>
            <w:r w:rsidRPr="00522546">
              <w:rPr>
                <w:rFonts w:ascii="Times New Roman" w:hAnsi="Times New Roman" w:cs="Times New Roman"/>
                <w:bCs/>
                <w:sz w:val="20"/>
                <w:szCs w:val="20"/>
              </w:rPr>
              <w:t xml:space="preserve">başvuru  </w:t>
            </w:r>
            <w:r w:rsidR="00EE7D72" w:rsidRPr="00522546">
              <w:rPr>
                <w:rFonts w:ascii="Times New Roman" w:hAnsi="Times New Roman" w:cs="Times New Roman"/>
                <w:bCs/>
                <w:sz w:val="20"/>
                <w:szCs w:val="20"/>
              </w:rPr>
              <w:t>şartları</w:t>
            </w:r>
            <w:proofErr w:type="gramEnd"/>
            <w:r w:rsidR="00EE7D72"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ve k</w:t>
            </w:r>
            <w:r w:rsidR="00A75A47" w:rsidRPr="00522546">
              <w:rPr>
                <w:rFonts w:ascii="Times New Roman" w:hAnsi="Times New Roman" w:cs="Times New Roman"/>
                <w:bCs/>
                <w:sz w:val="20"/>
                <w:szCs w:val="20"/>
              </w:rPr>
              <w:t>ontenjanların</w:t>
            </w:r>
            <w:r w:rsidRPr="00522546">
              <w:rPr>
                <w:rFonts w:ascii="Times New Roman" w:hAnsi="Times New Roman" w:cs="Times New Roman"/>
                <w:bCs/>
                <w:sz w:val="20"/>
                <w:szCs w:val="20"/>
              </w:rPr>
              <w:t>ın</w:t>
            </w:r>
            <w:r w:rsidR="00A75A47" w:rsidRPr="00522546">
              <w:rPr>
                <w:rFonts w:ascii="Times New Roman" w:hAnsi="Times New Roman" w:cs="Times New Roman"/>
                <w:bCs/>
                <w:sz w:val="20"/>
                <w:szCs w:val="20"/>
              </w:rPr>
              <w:t xml:space="preserve"> Ensti</w:t>
            </w:r>
            <w:r w:rsidR="00DE779B" w:rsidRPr="00522546">
              <w:rPr>
                <w:rFonts w:ascii="Times New Roman" w:hAnsi="Times New Roman" w:cs="Times New Roman"/>
                <w:bCs/>
                <w:sz w:val="20"/>
                <w:szCs w:val="20"/>
              </w:rPr>
              <w:t>tü web sayfasında ilan edilmesi</w:t>
            </w:r>
          </w:p>
        </w:tc>
        <w:tc>
          <w:tcPr>
            <w:tcW w:w="2240" w:type="dxa"/>
          </w:tcPr>
          <w:p w14:paraId="0B0F62EB" w14:textId="24157C8B" w:rsidR="00AF244D" w:rsidRPr="00522546" w:rsidRDefault="00AF244D"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Rektör</w:t>
            </w:r>
          </w:p>
          <w:p w14:paraId="22EC9AE7" w14:textId="177B0E05" w:rsidR="00010AF9" w:rsidRPr="00522546" w:rsidRDefault="00010AF9"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Genel Sekreter</w:t>
            </w:r>
          </w:p>
          <w:p w14:paraId="03857B39" w14:textId="39D4FAA2" w:rsidR="00AF244D" w:rsidRPr="00522546" w:rsidRDefault="00AF244D"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Senato</w:t>
            </w:r>
          </w:p>
          <w:p w14:paraId="1E161394" w14:textId="171093C9" w:rsidR="00AF244D" w:rsidRPr="00522546" w:rsidRDefault="00AF244D"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Enstitü Müdürü</w:t>
            </w:r>
          </w:p>
          <w:p w14:paraId="562EA397" w14:textId="1BCC705E" w:rsidR="00010AF9" w:rsidRPr="00522546" w:rsidRDefault="00010AF9"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8A4149" w:rsidRPr="00522546">
              <w:rPr>
                <w:rFonts w:ascii="Times New Roman" w:hAnsi="Times New Roman" w:cs="Times New Roman"/>
                <w:sz w:val="20"/>
                <w:szCs w:val="20"/>
              </w:rPr>
              <w:t xml:space="preserve">Yönetim </w:t>
            </w:r>
            <w:r w:rsidRPr="00522546">
              <w:rPr>
                <w:rFonts w:ascii="Times New Roman" w:hAnsi="Times New Roman" w:cs="Times New Roman"/>
                <w:sz w:val="20"/>
                <w:szCs w:val="20"/>
              </w:rPr>
              <w:t>Kurulu</w:t>
            </w:r>
          </w:p>
          <w:p w14:paraId="6A6E6E64" w14:textId="551003F6" w:rsidR="00AF244D" w:rsidRPr="00522546" w:rsidRDefault="00DE779B"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Anabilim Dalı Başkan</w:t>
            </w:r>
            <w:r w:rsidR="009F345F" w:rsidRPr="00522546">
              <w:rPr>
                <w:rFonts w:ascii="Times New Roman" w:hAnsi="Times New Roman" w:cs="Times New Roman"/>
                <w:sz w:val="20"/>
                <w:szCs w:val="20"/>
              </w:rPr>
              <w:t>ları</w:t>
            </w:r>
          </w:p>
          <w:p w14:paraId="173309CA" w14:textId="12635B80" w:rsidR="00010AF9" w:rsidRPr="00522546" w:rsidRDefault="00010AF9"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5201743E" w14:textId="5F3CA4C2" w:rsidR="00AF244D" w:rsidRPr="00522546" w:rsidRDefault="00F34C33"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AF244D" w:rsidRPr="00522546">
              <w:rPr>
                <w:rFonts w:ascii="Times New Roman" w:hAnsi="Times New Roman" w:cs="Times New Roman"/>
                <w:sz w:val="20"/>
                <w:szCs w:val="20"/>
              </w:rPr>
              <w:t>Öğrenci İşleri Personeli</w:t>
            </w:r>
          </w:p>
          <w:p w14:paraId="21880613" w14:textId="3757DF88" w:rsidR="00AF244D" w:rsidRPr="00522546" w:rsidRDefault="00F34C33" w:rsidP="00D520F0">
            <w:pPr>
              <w:pStyle w:val="ListeParagraf"/>
              <w:numPr>
                <w:ilvl w:val="0"/>
                <w:numId w:val="3"/>
              </w:numPr>
              <w:spacing w:line="360" w:lineRule="auto"/>
              <w:ind w:left="431" w:hanging="284"/>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AF244D" w:rsidRPr="00522546">
              <w:rPr>
                <w:rFonts w:ascii="Times New Roman" w:hAnsi="Times New Roman" w:cs="Times New Roman"/>
                <w:sz w:val="20"/>
                <w:szCs w:val="20"/>
              </w:rPr>
              <w:t>Yazı İşleri Personeli</w:t>
            </w:r>
          </w:p>
          <w:p w14:paraId="355B6BB1" w14:textId="7EF8F24C" w:rsidR="00AF244D" w:rsidRPr="00522546" w:rsidRDefault="00AF244D" w:rsidP="00AF244D">
            <w:pPr>
              <w:spacing w:line="360" w:lineRule="auto"/>
              <w:rPr>
                <w:rFonts w:ascii="Times New Roman" w:hAnsi="Times New Roman" w:cs="Times New Roman"/>
                <w:sz w:val="20"/>
                <w:szCs w:val="20"/>
              </w:rPr>
            </w:pPr>
          </w:p>
        </w:tc>
        <w:tc>
          <w:tcPr>
            <w:tcW w:w="2296" w:type="dxa"/>
          </w:tcPr>
          <w:p w14:paraId="0516EFC8" w14:textId="77777777" w:rsidR="00D10BAE" w:rsidRPr="00522546" w:rsidRDefault="00D10BAE" w:rsidP="00DE779B">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5BF96F19" w14:textId="77777777" w:rsidR="00D10BAE" w:rsidRPr="00522546" w:rsidRDefault="00D10BAE" w:rsidP="00DE779B">
            <w:pPr>
              <w:pStyle w:val="ListeParagraf"/>
              <w:numPr>
                <w:ilvl w:val="0"/>
                <w:numId w:val="4"/>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13D8CE40" w14:textId="0B27E8B4" w:rsidR="00914FA3" w:rsidRPr="00522546" w:rsidRDefault="00D10BAE" w:rsidP="000B6749">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Yükseköğretim Kurumlarında Uzaktan Öğretime İlişkin Usul ve Esaslar</w:t>
            </w:r>
          </w:p>
        </w:tc>
        <w:tc>
          <w:tcPr>
            <w:tcW w:w="1843" w:type="dxa"/>
          </w:tcPr>
          <w:p w14:paraId="3680AB7F" w14:textId="752E1241" w:rsidR="00ED7463" w:rsidRPr="00522546" w:rsidRDefault="00914FA3" w:rsidP="00D520F0">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EBYS</w:t>
            </w:r>
          </w:p>
          <w:p w14:paraId="42D0C73F" w14:textId="3F2FC444" w:rsidR="00914FA3" w:rsidRPr="00522546" w:rsidRDefault="008A4149" w:rsidP="00D520F0">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O</w:t>
            </w:r>
            <w:r w:rsidR="00914FA3" w:rsidRPr="00522546">
              <w:rPr>
                <w:rFonts w:ascii="Times New Roman" w:hAnsi="Times New Roman" w:cs="Times New Roman"/>
                <w:bCs/>
                <w:sz w:val="20"/>
                <w:szCs w:val="20"/>
              </w:rPr>
              <w:t>BS</w:t>
            </w:r>
          </w:p>
          <w:p w14:paraId="382F8137" w14:textId="5A7A1A62" w:rsidR="00914FA3" w:rsidRPr="00522546" w:rsidRDefault="00AF244D" w:rsidP="00D520F0">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20008A2A" w14:textId="60A1453A" w:rsidR="00AF244D" w:rsidRPr="00522546" w:rsidRDefault="00AF244D" w:rsidP="00D520F0">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30043910" w14:textId="39D37E20" w:rsidR="00AF244D" w:rsidRPr="00522546" w:rsidRDefault="00AF244D" w:rsidP="00D520F0">
            <w:pPr>
              <w:pStyle w:val="ListeParagraf"/>
              <w:numPr>
                <w:ilvl w:val="0"/>
                <w:numId w:val="4"/>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Web Sayfası</w:t>
            </w:r>
          </w:p>
          <w:p w14:paraId="0F610945" w14:textId="77777777" w:rsidR="0059752B" w:rsidRPr="00522546" w:rsidRDefault="0059752B" w:rsidP="0059752B">
            <w:pPr>
              <w:spacing w:line="360" w:lineRule="auto"/>
              <w:rPr>
                <w:rFonts w:ascii="Times New Roman" w:hAnsi="Times New Roman" w:cs="Times New Roman"/>
                <w:b/>
                <w:sz w:val="20"/>
                <w:szCs w:val="20"/>
              </w:rPr>
            </w:pPr>
          </w:p>
          <w:p w14:paraId="4F74BAC4" w14:textId="77777777" w:rsidR="0059752B" w:rsidRPr="00522546" w:rsidRDefault="0059752B" w:rsidP="0059752B">
            <w:pPr>
              <w:spacing w:line="360" w:lineRule="auto"/>
              <w:rPr>
                <w:rFonts w:ascii="Times New Roman" w:hAnsi="Times New Roman" w:cs="Times New Roman"/>
                <w:b/>
                <w:sz w:val="20"/>
                <w:szCs w:val="20"/>
              </w:rPr>
            </w:pPr>
          </w:p>
          <w:p w14:paraId="17136145" w14:textId="77777777" w:rsidR="0059752B" w:rsidRPr="00522546" w:rsidRDefault="0059752B" w:rsidP="0059752B">
            <w:pPr>
              <w:spacing w:line="360" w:lineRule="auto"/>
              <w:rPr>
                <w:rFonts w:ascii="Times New Roman" w:hAnsi="Times New Roman" w:cs="Times New Roman"/>
                <w:b/>
                <w:sz w:val="20"/>
                <w:szCs w:val="20"/>
              </w:rPr>
            </w:pPr>
          </w:p>
          <w:p w14:paraId="13217AEC" w14:textId="3739C2C9" w:rsidR="0059752B" w:rsidRPr="00522546" w:rsidRDefault="0059752B" w:rsidP="0059752B">
            <w:pPr>
              <w:spacing w:line="360" w:lineRule="auto"/>
              <w:rPr>
                <w:rFonts w:ascii="Times New Roman" w:hAnsi="Times New Roman" w:cs="Times New Roman"/>
                <w:b/>
                <w:sz w:val="20"/>
                <w:szCs w:val="20"/>
              </w:rPr>
            </w:pPr>
          </w:p>
        </w:tc>
      </w:tr>
      <w:tr w:rsidR="00FC5F5D" w:rsidRPr="00522546" w14:paraId="5C3E9F58" w14:textId="77777777" w:rsidTr="00D73B3F">
        <w:tc>
          <w:tcPr>
            <w:tcW w:w="9776" w:type="dxa"/>
            <w:gridSpan w:val="4"/>
            <w:vAlign w:val="center"/>
          </w:tcPr>
          <w:p w14:paraId="22207B79" w14:textId="77777777" w:rsidR="00113738" w:rsidRPr="00522546" w:rsidRDefault="00D73B3F" w:rsidP="00C2645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İzleme Kriterleri:</w:t>
            </w:r>
            <w:r w:rsidR="00ED7463" w:rsidRPr="00522546">
              <w:rPr>
                <w:rFonts w:ascii="Times New Roman" w:hAnsi="Times New Roman" w:cs="Times New Roman"/>
                <w:b/>
                <w:sz w:val="20"/>
                <w:szCs w:val="20"/>
              </w:rPr>
              <w:t xml:space="preserve"> </w:t>
            </w:r>
          </w:p>
          <w:p w14:paraId="62FB42CD" w14:textId="2E60DBB3" w:rsidR="0059752B" w:rsidRPr="00522546" w:rsidRDefault="002C3462" w:rsidP="00882D71">
            <w:pPr>
              <w:pStyle w:val="ListeParagraf"/>
              <w:numPr>
                <w:ilvl w:val="0"/>
                <w:numId w:val="43"/>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Hatalı </w:t>
            </w:r>
            <w:r w:rsidR="00C26452" w:rsidRPr="00522546">
              <w:rPr>
                <w:rFonts w:ascii="Times New Roman" w:hAnsi="Times New Roman" w:cs="Times New Roman"/>
                <w:sz w:val="20"/>
                <w:szCs w:val="20"/>
              </w:rPr>
              <w:t xml:space="preserve">aktarılan </w:t>
            </w:r>
            <w:r w:rsidRPr="00522546">
              <w:rPr>
                <w:rFonts w:ascii="Times New Roman" w:hAnsi="Times New Roman" w:cs="Times New Roman"/>
                <w:sz w:val="20"/>
                <w:szCs w:val="20"/>
              </w:rPr>
              <w:t xml:space="preserve">kontenjan </w:t>
            </w:r>
            <w:r w:rsidR="00EE7D72" w:rsidRPr="00522546">
              <w:rPr>
                <w:rFonts w:ascii="Times New Roman" w:hAnsi="Times New Roman" w:cs="Times New Roman"/>
                <w:sz w:val="20"/>
                <w:szCs w:val="20"/>
              </w:rPr>
              <w:t>sayısı</w:t>
            </w:r>
          </w:p>
        </w:tc>
      </w:tr>
      <w:tr w:rsidR="00FC5F5D" w:rsidRPr="00522546" w14:paraId="5F6EBBBC" w14:textId="77777777" w:rsidTr="00D73B3F">
        <w:tc>
          <w:tcPr>
            <w:tcW w:w="9776" w:type="dxa"/>
            <w:gridSpan w:val="4"/>
            <w:vAlign w:val="center"/>
          </w:tcPr>
          <w:p w14:paraId="18AAF50B" w14:textId="77777777" w:rsidR="00113738" w:rsidRPr="00522546" w:rsidRDefault="00D73B3F" w:rsidP="00AF244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Riskler:</w:t>
            </w:r>
            <w:r w:rsidR="00B27471" w:rsidRPr="00522546">
              <w:rPr>
                <w:rFonts w:ascii="Times New Roman" w:hAnsi="Times New Roman" w:cs="Times New Roman"/>
                <w:b/>
                <w:sz w:val="20"/>
                <w:szCs w:val="20"/>
              </w:rPr>
              <w:t xml:space="preserve"> </w:t>
            </w:r>
          </w:p>
          <w:p w14:paraId="2CAC0CAB" w14:textId="5542D9E7" w:rsidR="00ED7463" w:rsidRPr="00522546" w:rsidRDefault="00B27471" w:rsidP="00882D71">
            <w:pPr>
              <w:pStyle w:val="ListeParagraf"/>
              <w:numPr>
                <w:ilvl w:val="0"/>
                <w:numId w:val="43"/>
              </w:numPr>
              <w:spacing w:line="360" w:lineRule="auto"/>
              <w:rPr>
                <w:rFonts w:ascii="Times New Roman" w:hAnsi="Times New Roman" w:cs="Times New Roman"/>
                <w:b/>
                <w:sz w:val="20"/>
                <w:szCs w:val="20"/>
              </w:rPr>
            </w:pPr>
            <w:r w:rsidRPr="00522546">
              <w:rPr>
                <w:rFonts w:ascii="Times New Roman" w:hAnsi="Times New Roman" w:cs="Times New Roman"/>
                <w:sz w:val="20"/>
                <w:szCs w:val="20"/>
              </w:rPr>
              <w:t xml:space="preserve">Anabilim Dallarından gelen kontenjan sayısı ve başvuru </w:t>
            </w:r>
            <w:proofErr w:type="gramStart"/>
            <w:r w:rsidRPr="00522546">
              <w:rPr>
                <w:rFonts w:ascii="Times New Roman" w:hAnsi="Times New Roman" w:cs="Times New Roman"/>
                <w:sz w:val="20"/>
                <w:szCs w:val="20"/>
              </w:rPr>
              <w:t>kriterleri</w:t>
            </w:r>
            <w:r w:rsidR="00C26452" w:rsidRPr="00522546">
              <w:rPr>
                <w:rFonts w:ascii="Times New Roman" w:hAnsi="Times New Roman" w:cs="Times New Roman"/>
                <w:sz w:val="20"/>
                <w:szCs w:val="20"/>
              </w:rPr>
              <w:t>nin</w:t>
            </w:r>
            <w:proofErr w:type="gramEnd"/>
            <w:r w:rsidR="00C26452" w:rsidRPr="00522546">
              <w:rPr>
                <w:rFonts w:ascii="Times New Roman" w:hAnsi="Times New Roman" w:cs="Times New Roman"/>
                <w:sz w:val="20"/>
                <w:szCs w:val="20"/>
              </w:rPr>
              <w:t xml:space="preserve"> öğrenci a</w:t>
            </w:r>
            <w:r w:rsidR="009F345F" w:rsidRPr="00522546">
              <w:rPr>
                <w:rFonts w:ascii="Times New Roman" w:hAnsi="Times New Roman" w:cs="Times New Roman"/>
                <w:sz w:val="20"/>
                <w:szCs w:val="20"/>
              </w:rPr>
              <w:t>lımı ilanına hatalı aktarılması</w:t>
            </w:r>
          </w:p>
        </w:tc>
      </w:tr>
      <w:tr w:rsidR="00432838" w:rsidRPr="00522546" w14:paraId="29EBF270" w14:textId="77777777" w:rsidTr="00D73B3F">
        <w:tc>
          <w:tcPr>
            <w:tcW w:w="9776" w:type="dxa"/>
            <w:gridSpan w:val="4"/>
            <w:vAlign w:val="center"/>
          </w:tcPr>
          <w:p w14:paraId="7477F9A8" w14:textId="77777777" w:rsidR="00113738" w:rsidRPr="00522546" w:rsidRDefault="00D73B3F" w:rsidP="00AF244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Fırsatlar</w:t>
            </w:r>
            <w:r w:rsidR="00DF5D02" w:rsidRPr="00522546">
              <w:rPr>
                <w:rFonts w:ascii="Times New Roman" w:hAnsi="Times New Roman" w:cs="Times New Roman"/>
                <w:b/>
                <w:sz w:val="20"/>
                <w:szCs w:val="20"/>
              </w:rPr>
              <w:t>:</w:t>
            </w:r>
            <w:r w:rsidR="00C26452" w:rsidRPr="00522546">
              <w:rPr>
                <w:rFonts w:ascii="Times New Roman" w:hAnsi="Times New Roman" w:cs="Times New Roman"/>
                <w:b/>
                <w:sz w:val="20"/>
                <w:szCs w:val="20"/>
              </w:rPr>
              <w:t xml:space="preserve"> </w:t>
            </w:r>
          </w:p>
          <w:p w14:paraId="4416634A" w14:textId="30E2E021" w:rsidR="0059752B" w:rsidRPr="00522546" w:rsidRDefault="00C26452" w:rsidP="00882D71">
            <w:pPr>
              <w:pStyle w:val="ListeParagraf"/>
              <w:numPr>
                <w:ilvl w:val="0"/>
                <w:numId w:val="43"/>
              </w:numPr>
              <w:spacing w:line="360" w:lineRule="auto"/>
              <w:rPr>
                <w:rFonts w:ascii="Times New Roman" w:hAnsi="Times New Roman" w:cs="Times New Roman"/>
                <w:b/>
                <w:sz w:val="20"/>
                <w:szCs w:val="20"/>
              </w:rPr>
            </w:pPr>
            <w:r w:rsidRPr="00522546">
              <w:rPr>
                <w:rFonts w:ascii="Times New Roman" w:hAnsi="Times New Roman" w:cs="Times New Roman"/>
                <w:sz w:val="20"/>
                <w:szCs w:val="20"/>
              </w:rPr>
              <w:t xml:space="preserve">Öğrenci işleri </w:t>
            </w:r>
            <w:r w:rsidR="00111F89" w:rsidRPr="00522546">
              <w:rPr>
                <w:rFonts w:ascii="Times New Roman" w:hAnsi="Times New Roman" w:cs="Times New Roman"/>
                <w:sz w:val="20"/>
                <w:szCs w:val="20"/>
              </w:rPr>
              <w:t xml:space="preserve">personellerinin </w:t>
            </w:r>
            <w:r w:rsidRPr="00522546">
              <w:rPr>
                <w:rFonts w:ascii="Times New Roman" w:hAnsi="Times New Roman" w:cs="Times New Roman"/>
                <w:sz w:val="20"/>
                <w:szCs w:val="20"/>
              </w:rPr>
              <w:t>çapraz kontrol yaparak hataları en aza indirebilmesi</w:t>
            </w:r>
            <w:r w:rsidR="00111F89" w:rsidRPr="00522546">
              <w:rPr>
                <w:rFonts w:ascii="Times New Roman" w:hAnsi="Times New Roman" w:cs="Times New Roman"/>
                <w:sz w:val="20"/>
                <w:szCs w:val="20"/>
              </w:rPr>
              <w:t xml:space="preserve"> ve söz konusu persone</w:t>
            </w:r>
            <w:r w:rsidR="00AC5C74" w:rsidRPr="00522546">
              <w:rPr>
                <w:rFonts w:ascii="Times New Roman" w:hAnsi="Times New Roman" w:cs="Times New Roman"/>
                <w:sz w:val="20"/>
                <w:szCs w:val="20"/>
              </w:rPr>
              <w:t xml:space="preserve">l arasında </w:t>
            </w:r>
            <w:r w:rsidR="00437F8A" w:rsidRPr="00522546">
              <w:rPr>
                <w:rFonts w:ascii="Times New Roman" w:hAnsi="Times New Roman" w:cs="Times New Roman"/>
                <w:sz w:val="20"/>
                <w:szCs w:val="20"/>
              </w:rPr>
              <w:t>dayanışma içinde</w:t>
            </w:r>
            <w:r w:rsidR="00111F89" w:rsidRPr="00522546">
              <w:rPr>
                <w:rFonts w:ascii="Times New Roman" w:hAnsi="Times New Roman" w:cs="Times New Roman"/>
                <w:sz w:val="20"/>
                <w:szCs w:val="20"/>
              </w:rPr>
              <w:t xml:space="preserve"> etkili ve faydalı bir iletişim</w:t>
            </w:r>
            <w:r w:rsidR="00AC5C74" w:rsidRPr="00522546">
              <w:rPr>
                <w:rFonts w:ascii="Times New Roman" w:hAnsi="Times New Roman" w:cs="Times New Roman"/>
                <w:sz w:val="20"/>
                <w:szCs w:val="20"/>
              </w:rPr>
              <w:t xml:space="preserve">in </w:t>
            </w:r>
            <w:r w:rsidR="00111F89" w:rsidRPr="00522546">
              <w:rPr>
                <w:rFonts w:ascii="Times New Roman" w:hAnsi="Times New Roman" w:cs="Times New Roman"/>
                <w:sz w:val="20"/>
                <w:szCs w:val="20"/>
              </w:rPr>
              <w:t>gerçekleş</w:t>
            </w:r>
            <w:r w:rsidR="00437F8A" w:rsidRPr="00522546">
              <w:rPr>
                <w:rFonts w:ascii="Times New Roman" w:hAnsi="Times New Roman" w:cs="Times New Roman"/>
                <w:sz w:val="20"/>
                <w:szCs w:val="20"/>
              </w:rPr>
              <w:t>tir</w:t>
            </w:r>
            <w:r w:rsidR="00AC5C74" w:rsidRPr="00522546">
              <w:rPr>
                <w:rFonts w:ascii="Times New Roman" w:hAnsi="Times New Roman" w:cs="Times New Roman"/>
                <w:sz w:val="20"/>
                <w:szCs w:val="20"/>
              </w:rPr>
              <w:t>il</w:t>
            </w:r>
            <w:r w:rsidR="009F345F" w:rsidRPr="00522546">
              <w:rPr>
                <w:rFonts w:ascii="Times New Roman" w:hAnsi="Times New Roman" w:cs="Times New Roman"/>
                <w:sz w:val="20"/>
                <w:szCs w:val="20"/>
              </w:rPr>
              <w:t>mesi</w:t>
            </w:r>
          </w:p>
        </w:tc>
      </w:tr>
    </w:tbl>
    <w:p w14:paraId="1E9842CE" w14:textId="77777777" w:rsidR="009F345F" w:rsidRPr="00522546" w:rsidRDefault="009F345F" w:rsidP="004F2D10">
      <w:pPr>
        <w:spacing w:before="240"/>
        <w:rPr>
          <w:rFonts w:ascii="Times New Roman" w:hAnsi="Times New Roman" w:cs="Times New Roman"/>
          <w:b/>
          <w:sz w:val="20"/>
          <w:szCs w:val="20"/>
        </w:rPr>
      </w:pPr>
    </w:p>
    <w:p w14:paraId="5E578C82" w14:textId="77777777" w:rsidR="009F345F" w:rsidRPr="00522546" w:rsidRDefault="009F345F" w:rsidP="004F2D10">
      <w:pPr>
        <w:spacing w:before="240"/>
        <w:rPr>
          <w:rFonts w:ascii="Times New Roman" w:hAnsi="Times New Roman" w:cs="Times New Roman"/>
          <w:b/>
          <w:sz w:val="20"/>
          <w:szCs w:val="20"/>
        </w:rPr>
      </w:pPr>
    </w:p>
    <w:p w14:paraId="5595D478" w14:textId="77777777" w:rsidR="009F345F" w:rsidRPr="00522546" w:rsidRDefault="009F345F" w:rsidP="004F2D10">
      <w:pPr>
        <w:spacing w:before="240"/>
        <w:rPr>
          <w:rFonts w:ascii="Times New Roman" w:hAnsi="Times New Roman" w:cs="Times New Roman"/>
          <w:b/>
          <w:sz w:val="20"/>
          <w:szCs w:val="20"/>
        </w:rPr>
      </w:pPr>
    </w:p>
    <w:p w14:paraId="545E7A15" w14:textId="77777777" w:rsidR="00522546" w:rsidRDefault="00522546" w:rsidP="004F2D10">
      <w:pPr>
        <w:spacing w:before="240"/>
        <w:rPr>
          <w:rFonts w:ascii="Times New Roman" w:hAnsi="Times New Roman" w:cs="Times New Roman"/>
          <w:b/>
          <w:sz w:val="20"/>
          <w:szCs w:val="20"/>
        </w:rPr>
      </w:pPr>
    </w:p>
    <w:p w14:paraId="22A2FE52" w14:textId="768E83AD" w:rsidR="00AF244D" w:rsidRPr="00522546" w:rsidRDefault="00F93E3D" w:rsidP="004F2D10">
      <w:pPr>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21.</w:t>
      </w:r>
      <w:r w:rsidR="009F345F" w:rsidRPr="00522546">
        <w:rPr>
          <w:rFonts w:ascii="Times New Roman" w:hAnsi="Times New Roman" w:cs="Times New Roman"/>
          <w:b/>
          <w:sz w:val="20"/>
          <w:szCs w:val="20"/>
        </w:rPr>
        <w:t xml:space="preserve">2 </w:t>
      </w:r>
      <w:r w:rsidR="00AF244D" w:rsidRPr="00522546">
        <w:rPr>
          <w:rFonts w:ascii="Times New Roman" w:hAnsi="Times New Roman" w:cs="Times New Roman"/>
          <w:b/>
          <w:sz w:val="20"/>
          <w:szCs w:val="20"/>
        </w:rPr>
        <w:t>Başvuru ve Kayıt Faaliyeti</w:t>
      </w:r>
    </w:p>
    <w:tbl>
      <w:tblPr>
        <w:tblStyle w:val="TabloKlavuzu"/>
        <w:tblW w:w="9776" w:type="dxa"/>
        <w:tblLook w:val="04A0" w:firstRow="1" w:lastRow="0" w:firstColumn="1" w:lastColumn="0" w:noHBand="0" w:noVBand="1"/>
      </w:tblPr>
      <w:tblGrid>
        <w:gridCol w:w="3369"/>
        <w:gridCol w:w="1984"/>
        <w:gridCol w:w="2552"/>
        <w:gridCol w:w="1871"/>
      </w:tblGrid>
      <w:tr w:rsidR="00FC5F5D" w:rsidRPr="00522546" w14:paraId="35F2AE71" w14:textId="77777777" w:rsidTr="00071512">
        <w:tc>
          <w:tcPr>
            <w:tcW w:w="9776" w:type="dxa"/>
            <w:gridSpan w:val="4"/>
            <w:vAlign w:val="center"/>
          </w:tcPr>
          <w:p w14:paraId="62035C24" w14:textId="4A2A29CC" w:rsidR="00AF244D" w:rsidRPr="00522546" w:rsidRDefault="00AF244D" w:rsidP="00064B26">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064B26" w:rsidRPr="00522546">
              <w:rPr>
                <w:rFonts w:ascii="Times New Roman" w:hAnsi="Times New Roman" w:cs="Times New Roman"/>
                <w:bCs/>
                <w:sz w:val="20"/>
                <w:szCs w:val="20"/>
              </w:rPr>
              <w:t>Lisansüstü</w:t>
            </w:r>
            <w:r w:rsidRPr="00522546">
              <w:rPr>
                <w:rFonts w:ascii="Times New Roman" w:hAnsi="Times New Roman" w:cs="Times New Roman"/>
                <w:bCs/>
                <w:sz w:val="20"/>
                <w:szCs w:val="20"/>
              </w:rPr>
              <w:t xml:space="preserve"> Programlarına başvuru ve kayıt faaliyetlerinin </w:t>
            </w:r>
            <w:r w:rsidR="0099248E" w:rsidRPr="00522546">
              <w:rPr>
                <w:rFonts w:ascii="Times New Roman" w:hAnsi="Times New Roman" w:cs="Times New Roman"/>
                <w:bCs/>
                <w:sz w:val="20"/>
                <w:szCs w:val="20"/>
              </w:rPr>
              <w:t xml:space="preserve">zamanında, </w:t>
            </w:r>
            <w:r w:rsidRPr="00522546">
              <w:rPr>
                <w:rFonts w:ascii="Times New Roman" w:hAnsi="Times New Roman" w:cs="Times New Roman"/>
                <w:bCs/>
                <w:sz w:val="20"/>
                <w:szCs w:val="20"/>
              </w:rPr>
              <w:t>doğru ve etkin bir şekilde yapılmasını sağlamak.</w:t>
            </w:r>
          </w:p>
        </w:tc>
      </w:tr>
      <w:tr w:rsidR="00FC5F5D" w:rsidRPr="00522546" w14:paraId="34CEAF3F" w14:textId="77777777" w:rsidTr="00071512">
        <w:tc>
          <w:tcPr>
            <w:tcW w:w="9776" w:type="dxa"/>
            <w:gridSpan w:val="4"/>
            <w:vAlign w:val="center"/>
          </w:tcPr>
          <w:p w14:paraId="3A1AE4F7" w14:textId="7C5F15FB" w:rsidR="00AF244D" w:rsidRPr="00522546" w:rsidRDefault="00AF244D"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w:t>
            </w:r>
          </w:p>
        </w:tc>
      </w:tr>
      <w:tr w:rsidR="00FC5F5D" w:rsidRPr="00522546" w14:paraId="66844AD9" w14:textId="77777777" w:rsidTr="00161379">
        <w:tc>
          <w:tcPr>
            <w:tcW w:w="3369" w:type="dxa"/>
            <w:vAlign w:val="center"/>
          </w:tcPr>
          <w:p w14:paraId="7825E3B8" w14:textId="77777777" w:rsidR="00AF244D" w:rsidRPr="00522546" w:rsidRDefault="00AF244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1984" w:type="dxa"/>
            <w:vAlign w:val="center"/>
          </w:tcPr>
          <w:p w14:paraId="609DEFE5" w14:textId="77777777" w:rsidR="00AF244D" w:rsidRPr="00522546" w:rsidRDefault="00AF244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2" w:type="dxa"/>
            <w:vAlign w:val="center"/>
          </w:tcPr>
          <w:p w14:paraId="26090D51" w14:textId="77777777" w:rsidR="00AF244D" w:rsidRPr="00522546" w:rsidRDefault="00AF244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71" w:type="dxa"/>
            <w:vAlign w:val="center"/>
          </w:tcPr>
          <w:p w14:paraId="4450B032" w14:textId="77777777" w:rsidR="00AF244D" w:rsidRPr="00522546" w:rsidRDefault="00AF244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4D402915" w14:textId="77777777" w:rsidTr="00161379">
        <w:tc>
          <w:tcPr>
            <w:tcW w:w="3369" w:type="dxa"/>
            <w:vAlign w:val="center"/>
          </w:tcPr>
          <w:p w14:paraId="01DDA4ED" w14:textId="5DEF2BCE" w:rsidR="00064B26" w:rsidRPr="00522546" w:rsidRDefault="00AF244D"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İlgili </w:t>
            </w:r>
            <w:r w:rsidR="0062741E" w:rsidRPr="00522546">
              <w:rPr>
                <w:rFonts w:ascii="Times New Roman" w:hAnsi="Times New Roman" w:cs="Times New Roman"/>
                <w:bCs/>
                <w:sz w:val="20"/>
                <w:szCs w:val="20"/>
              </w:rPr>
              <w:t xml:space="preserve">başvuru </w:t>
            </w:r>
            <w:r w:rsidRPr="00522546">
              <w:rPr>
                <w:rFonts w:ascii="Times New Roman" w:hAnsi="Times New Roman" w:cs="Times New Roman"/>
                <w:bCs/>
                <w:sz w:val="20"/>
                <w:szCs w:val="20"/>
              </w:rPr>
              <w:t>tarihlerinde ilan edilen programlar için</w:t>
            </w:r>
            <w:r w:rsidR="009F345F" w:rsidRPr="00522546">
              <w:rPr>
                <w:rFonts w:ascii="Times New Roman" w:hAnsi="Times New Roman" w:cs="Times New Roman"/>
                <w:bCs/>
                <w:sz w:val="20"/>
                <w:szCs w:val="20"/>
              </w:rPr>
              <w:t xml:space="preserve"> başvuru işlemlerinin yapılması</w:t>
            </w:r>
          </w:p>
          <w:p w14:paraId="224C0459" w14:textId="400E5B9E" w:rsidR="0023773A" w:rsidRPr="00522546" w:rsidRDefault="0023773A" w:rsidP="00064B26">
            <w:pPr>
              <w:pStyle w:val="ListeParagraf"/>
              <w:spacing w:line="360" w:lineRule="auto"/>
              <w:ind w:left="426"/>
              <w:rPr>
                <w:rFonts w:ascii="Times New Roman" w:hAnsi="Times New Roman" w:cs="Times New Roman"/>
                <w:bCs/>
                <w:sz w:val="20"/>
                <w:szCs w:val="20"/>
              </w:rPr>
            </w:pPr>
            <w:r w:rsidRPr="00522546">
              <w:rPr>
                <w:rFonts w:ascii="Times New Roman" w:hAnsi="Times New Roman" w:cs="Times New Roman"/>
                <w:bCs/>
                <w:sz w:val="20"/>
                <w:szCs w:val="20"/>
              </w:rPr>
              <w:t>ALES sonuç belgesi, yabancı dil sınavı sonuç belgesi ve mezuniyet notu ile birlikte.)</w:t>
            </w:r>
          </w:p>
          <w:p w14:paraId="5F382070" w14:textId="77777777" w:rsidR="00064B26" w:rsidRPr="00522546" w:rsidRDefault="0062741E"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Enstitü tarafından ba</w:t>
            </w:r>
            <w:r w:rsidR="00064B26" w:rsidRPr="00522546">
              <w:rPr>
                <w:rFonts w:ascii="Times New Roman" w:hAnsi="Times New Roman" w:cs="Times New Roman"/>
                <w:bCs/>
                <w:sz w:val="20"/>
                <w:szCs w:val="20"/>
              </w:rPr>
              <w:t>şvuruların değerlendirilmesi</w:t>
            </w:r>
          </w:p>
          <w:p w14:paraId="17EDEADE" w14:textId="77819856" w:rsidR="004F2D10" w:rsidRPr="00522546" w:rsidRDefault="00064B26"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B</w:t>
            </w:r>
            <w:r w:rsidR="0062741E" w:rsidRPr="00522546">
              <w:rPr>
                <w:rFonts w:ascii="Times New Roman" w:hAnsi="Times New Roman" w:cs="Times New Roman"/>
                <w:bCs/>
                <w:sz w:val="20"/>
                <w:szCs w:val="20"/>
              </w:rPr>
              <w:t>ilim sınavına katılacak adayların web sayfasında duyurulması.</w:t>
            </w:r>
            <w:r w:rsidRPr="00522546">
              <w:rPr>
                <w:rFonts w:ascii="Times New Roman" w:hAnsi="Times New Roman" w:cs="Times New Roman"/>
                <w:bCs/>
                <w:sz w:val="20"/>
                <w:szCs w:val="20"/>
              </w:rPr>
              <w:t xml:space="preserve"> </w:t>
            </w:r>
            <w:r w:rsidRPr="00522546">
              <w:rPr>
                <w:rFonts w:ascii="Times New Roman" w:hAnsi="Times New Roman" w:cs="Times New Roman"/>
                <w:b/>
                <w:bCs/>
                <w:sz w:val="20"/>
                <w:szCs w:val="20"/>
              </w:rPr>
              <w:t>[Tezli Yüksek Lisans ve Doktora Programı]</w:t>
            </w:r>
          </w:p>
          <w:p w14:paraId="1FAC6A1E" w14:textId="1867FACF" w:rsidR="0062741E" w:rsidRPr="00522546" w:rsidRDefault="0062741E"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A.B.D. Başkanlıkları tarafından bilim sınavı jürisinin oluşturulması ve bilim sınavlarının jüri tarafından yapılması.</w:t>
            </w:r>
            <w:r w:rsidR="00064B26" w:rsidRPr="00522546">
              <w:rPr>
                <w:rFonts w:ascii="Times New Roman" w:hAnsi="Times New Roman" w:cs="Times New Roman"/>
                <w:b/>
                <w:bCs/>
                <w:sz w:val="20"/>
                <w:szCs w:val="20"/>
              </w:rPr>
              <w:t xml:space="preserve"> [Tezli Yüksek Lisans ve Doktora Programı]</w:t>
            </w:r>
          </w:p>
          <w:p w14:paraId="2270C4D9" w14:textId="737C4CD6" w:rsidR="00064B26" w:rsidRPr="00522546" w:rsidRDefault="00064B26" w:rsidP="00161379">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Değerlendirme</w:t>
            </w:r>
            <w:r w:rsidR="0062741E" w:rsidRPr="00522546">
              <w:rPr>
                <w:rFonts w:ascii="Times New Roman" w:hAnsi="Times New Roman" w:cs="Times New Roman"/>
                <w:bCs/>
                <w:sz w:val="20"/>
                <w:szCs w:val="20"/>
              </w:rPr>
              <w:t xml:space="preserve"> sonrasında kayıt hakkı kazanan adayların Enstitü web sayfasında ilan edilmesi.</w:t>
            </w:r>
          </w:p>
          <w:p w14:paraId="029C9B37" w14:textId="2EDC5ED2" w:rsidR="00161379" w:rsidRPr="00522546" w:rsidRDefault="0023773A" w:rsidP="009F345F">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Yerleşilen programa </w:t>
            </w:r>
            <w:r w:rsidR="0062741E" w:rsidRPr="00522546">
              <w:rPr>
                <w:rFonts w:ascii="Times New Roman" w:hAnsi="Times New Roman" w:cs="Times New Roman"/>
                <w:bCs/>
                <w:sz w:val="20"/>
                <w:szCs w:val="20"/>
              </w:rPr>
              <w:t xml:space="preserve">kesin </w:t>
            </w:r>
            <w:r w:rsidR="009F345F" w:rsidRPr="00522546">
              <w:rPr>
                <w:rFonts w:ascii="Times New Roman" w:hAnsi="Times New Roman" w:cs="Times New Roman"/>
                <w:bCs/>
                <w:sz w:val="20"/>
                <w:szCs w:val="20"/>
              </w:rPr>
              <w:t>kayıt işleminin yapılması</w:t>
            </w:r>
          </w:p>
          <w:p w14:paraId="2C34326D" w14:textId="7531B94F" w:rsidR="00064B26" w:rsidRPr="00522546" w:rsidRDefault="00064B26"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Öğrencinin öğrenci bilgi sistemi üzerinden şifre sıfırlama işlemini gerçekleştirerek kişisel bilgilerini ve IBAN numarası</w:t>
            </w:r>
            <w:r w:rsidR="009F345F" w:rsidRPr="00522546">
              <w:rPr>
                <w:rFonts w:ascii="Times New Roman" w:hAnsi="Times New Roman" w:cs="Times New Roman"/>
                <w:bCs/>
                <w:sz w:val="20"/>
                <w:szCs w:val="20"/>
              </w:rPr>
              <w:t xml:space="preserve">nı girmesi </w:t>
            </w:r>
            <w:r w:rsidRPr="00522546">
              <w:rPr>
                <w:rFonts w:ascii="Times New Roman" w:hAnsi="Times New Roman" w:cs="Times New Roman"/>
                <w:b/>
                <w:bCs/>
                <w:sz w:val="20"/>
                <w:szCs w:val="20"/>
              </w:rPr>
              <w:t>[Tezsiz Yüksek Lisans Programı]</w:t>
            </w:r>
          </w:p>
          <w:p w14:paraId="697F5D08" w14:textId="3F50A4FD" w:rsidR="00064B26" w:rsidRPr="00522546" w:rsidRDefault="00064B26"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Öğrenci tarafından yeterli sayıda başvuru yapılmadığı ya da yeterli </w:t>
            </w:r>
            <w:r w:rsidRPr="00522546">
              <w:rPr>
                <w:rFonts w:ascii="Times New Roman" w:hAnsi="Times New Roman" w:cs="Times New Roman"/>
                <w:bCs/>
                <w:sz w:val="20"/>
                <w:szCs w:val="20"/>
              </w:rPr>
              <w:lastRenderedPageBreak/>
              <w:t xml:space="preserve">sayıda kesin kayıt işlemi gerçekleştirilmediği için açılamayan programların Enstitü web sayfasında ilan edilmesi. </w:t>
            </w:r>
            <w:r w:rsidRPr="00522546">
              <w:rPr>
                <w:rFonts w:ascii="Times New Roman" w:hAnsi="Times New Roman" w:cs="Times New Roman"/>
                <w:b/>
                <w:bCs/>
                <w:sz w:val="20"/>
                <w:szCs w:val="20"/>
              </w:rPr>
              <w:t>[Tezsiz Yüksek Lisans Programı]</w:t>
            </w:r>
          </w:p>
          <w:p w14:paraId="5620E927" w14:textId="2CFF0A78" w:rsidR="00064B26" w:rsidRPr="00522546" w:rsidRDefault="00064B26"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Açılamayan programlar için öğrenim ücreti yatırmış olan öğrencilerin para iadesi hakkındaki dilekçelerini Enstitünün lisansustu@gop.edu.tr adresine iletmeleri.</w:t>
            </w:r>
            <w:r w:rsidRPr="00522546">
              <w:rPr>
                <w:rFonts w:ascii="Times New Roman" w:hAnsi="Times New Roman" w:cs="Times New Roman"/>
                <w:b/>
                <w:bCs/>
                <w:sz w:val="20"/>
                <w:szCs w:val="20"/>
              </w:rPr>
              <w:t xml:space="preserve"> [Tezsiz Yüksek Lisans Programı]</w:t>
            </w:r>
          </w:p>
          <w:p w14:paraId="479D5090" w14:textId="6388622B" w:rsidR="00064B26" w:rsidRPr="00522546" w:rsidRDefault="00064B26" w:rsidP="00064B26">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Açılamayan programlara başvuru yaparak öğrenim ücretini yatıran öğrencilere, para iadelerinin yapılabilmesi için ilgili e-posta adresine gelen dilekçelerin değerlendirilerek, Enstitü yönetim kurulu kararının alınması.</w:t>
            </w:r>
            <w:r w:rsidRPr="00522546">
              <w:rPr>
                <w:rFonts w:ascii="Times New Roman" w:hAnsi="Times New Roman" w:cs="Times New Roman"/>
                <w:b/>
                <w:bCs/>
                <w:sz w:val="20"/>
                <w:szCs w:val="20"/>
              </w:rPr>
              <w:t xml:space="preserve"> [Tezsiz Yüksek Lisans Programı]</w:t>
            </w:r>
          </w:p>
          <w:p w14:paraId="6976E6EF" w14:textId="29BD8CAD" w:rsidR="004F2D10" w:rsidRPr="00522546" w:rsidRDefault="00064B26" w:rsidP="004F2D10">
            <w:pPr>
              <w:pStyle w:val="ListeParagraf"/>
              <w:numPr>
                <w:ilvl w:val="0"/>
                <w:numId w:val="5"/>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İlgili kararın ve öğrenim ücreti iade listesinin Strateji Geliştirme Daire Başkanlığı’na iletilmesi.</w:t>
            </w:r>
            <w:r w:rsidRPr="00522546">
              <w:rPr>
                <w:rFonts w:ascii="Times New Roman" w:hAnsi="Times New Roman" w:cs="Times New Roman"/>
                <w:b/>
                <w:bCs/>
                <w:sz w:val="20"/>
                <w:szCs w:val="20"/>
              </w:rPr>
              <w:t xml:space="preserve"> [Tezsiz Yüksek Lisans Programı]</w:t>
            </w:r>
          </w:p>
        </w:tc>
        <w:tc>
          <w:tcPr>
            <w:tcW w:w="1984" w:type="dxa"/>
          </w:tcPr>
          <w:p w14:paraId="40659DC5" w14:textId="0A552EE6" w:rsidR="0062741E" w:rsidRPr="00522546" w:rsidRDefault="0062741E" w:rsidP="00161379">
            <w:pPr>
              <w:pStyle w:val="ListeParagraf"/>
              <w:numPr>
                <w:ilvl w:val="0"/>
                <w:numId w:val="5"/>
              </w:numPr>
              <w:spacing w:line="360" w:lineRule="auto"/>
              <w:ind w:left="176" w:hanging="160"/>
              <w:rPr>
                <w:rFonts w:ascii="Times New Roman" w:hAnsi="Times New Roman" w:cs="Times New Roman"/>
                <w:sz w:val="20"/>
                <w:szCs w:val="20"/>
              </w:rPr>
            </w:pPr>
            <w:r w:rsidRPr="00522546">
              <w:rPr>
                <w:rFonts w:ascii="Times New Roman" w:hAnsi="Times New Roman" w:cs="Times New Roman"/>
                <w:sz w:val="20"/>
                <w:szCs w:val="20"/>
              </w:rPr>
              <w:lastRenderedPageBreak/>
              <w:t xml:space="preserve">Anabilim Dalı Başkanları </w:t>
            </w:r>
          </w:p>
          <w:p w14:paraId="55695585" w14:textId="758F2C75" w:rsidR="0062741E" w:rsidRPr="00522546" w:rsidRDefault="0062741E" w:rsidP="00161379">
            <w:pPr>
              <w:pStyle w:val="ListeParagraf"/>
              <w:numPr>
                <w:ilvl w:val="0"/>
                <w:numId w:val="5"/>
              </w:numPr>
              <w:spacing w:line="360" w:lineRule="auto"/>
              <w:ind w:left="176" w:hanging="160"/>
              <w:rPr>
                <w:rFonts w:ascii="Times New Roman" w:hAnsi="Times New Roman" w:cs="Times New Roman"/>
                <w:sz w:val="20"/>
                <w:szCs w:val="20"/>
              </w:rPr>
            </w:pPr>
            <w:r w:rsidRPr="00522546">
              <w:rPr>
                <w:rFonts w:ascii="Times New Roman" w:hAnsi="Times New Roman" w:cs="Times New Roman"/>
                <w:sz w:val="20"/>
                <w:szCs w:val="20"/>
              </w:rPr>
              <w:t>Bilim Sınavı Jürisi</w:t>
            </w:r>
          </w:p>
          <w:p w14:paraId="4D575DAE" w14:textId="6967BF89" w:rsidR="00AF244D" w:rsidRPr="00522546" w:rsidRDefault="00F34C33" w:rsidP="00161379">
            <w:pPr>
              <w:pStyle w:val="ListeParagraf"/>
              <w:numPr>
                <w:ilvl w:val="0"/>
                <w:numId w:val="5"/>
              </w:numPr>
              <w:spacing w:line="360" w:lineRule="auto"/>
              <w:ind w:left="176" w:hanging="160"/>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AF244D" w:rsidRPr="00522546">
              <w:rPr>
                <w:rFonts w:ascii="Times New Roman" w:hAnsi="Times New Roman" w:cs="Times New Roman"/>
                <w:sz w:val="20"/>
                <w:szCs w:val="20"/>
              </w:rPr>
              <w:t>Öğrenci İşleri Personeli</w:t>
            </w:r>
          </w:p>
          <w:p w14:paraId="2C2413FE" w14:textId="60124116" w:rsidR="00161379" w:rsidRPr="00522546" w:rsidRDefault="00161379" w:rsidP="00161379">
            <w:pPr>
              <w:pStyle w:val="ListeParagraf"/>
              <w:numPr>
                <w:ilvl w:val="0"/>
                <w:numId w:val="5"/>
              </w:numPr>
              <w:spacing w:line="360" w:lineRule="auto"/>
              <w:ind w:left="176" w:hanging="160"/>
              <w:rPr>
                <w:rFonts w:ascii="Times New Roman" w:hAnsi="Times New Roman" w:cs="Times New Roman"/>
                <w:sz w:val="20"/>
                <w:szCs w:val="20"/>
              </w:rPr>
            </w:pPr>
            <w:r w:rsidRPr="00522546">
              <w:rPr>
                <w:rFonts w:ascii="Times New Roman" w:hAnsi="Times New Roman" w:cs="Times New Roman"/>
                <w:sz w:val="20"/>
                <w:szCs w:val="20"/>
              </w:rPr>
              <w:t xml:space="preserve">Strateji Geliştirme Daire Başkanlığı Personeli </w:t>
            </w:r>
            <w:r w:rsidRPr="00522546">
              <w:rPr>
                <w:rFonts w:ascii="Times New Roman" w:hAnsi="Times New Roman" w:cs="Times New Roman"/>
                <w:b/>
                <w:bCs/>
                <w:sz w:val="20"/>
                <w:szCs w:val="20"/>
              </w:rPr>
              <w:t>[Tezsiz Yüksek Lisans Programı]</w:t>
            </w:r>
          </w:p>
          <w:p w14:paraId="5DDB08C9" w14:textId="77777777" w:rsidR="00AF244D" w:rsidRPr="00522546" w:rsidRDefault="00AF244D" w:rsidP="00071512">
            <w:pPr>
              <w:spacing w:line="360" w:lineRule="auto"/>
              <w:rPr>
                <w:rFonts w:ascii="Times New Roman" w:hAnsi="Times New Roman" w:cs="Times New Roman"/>
                <w:sz w:val="20"/>
                <w:szCs w:val="20"/>
              </w:rPr>
            </w:pPr>
          </w:p>
        </w:tc>
        <w:tc>
          <w:tcPr>
            <w:tcW w:w="2552" w:type="dxa"/>
          </w:tcPr>
          <w:p w14:paraId="2FBCF558" w14:textId="77777777" w:rsidR="00D10BAE" w:rsidRPr="00522546" w:rsidRDefault="00D10BAE" w:rsidP="00161379">
            <w:pPr>
              <w:pStyle w:val="ListeParagraf"/>
              <w:numPr>
                <w:ilvl w:val="0"/>
                <w:numId w:val="5"/>
              </w:numPr>
              <w:spacing w:line="360" w:lineRule="auto"/>
              <w:ind w:left="263" w:hanging="229"/>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7F1D0B54" w14:textId="77777777" w:rsidR="00D10BAE" w:rsidRPr="00522546" w:rsidRDefault="00D10BAE" w:rsidP="00161379">
            <w:pPr>
              <w:pStyle w:val="ListeParagraf"/>
              <w:numPr>
                <w:ilvl w:val="0"/>
                <w:numId w:val="5"/>
              </w:numPr>
              <w:spacing w:line="360" w:lineRule="auto"/>
              <w:ind w:left="263" w:hanging="229"/>
              <w:rPr>
                <w:rFonts w:ascii="Times New Roman" w:hAnsi="Times New Roman" w:cs="Times New Roman"/>
                <w:bCs/>
                <w:sz w:val="20"/>
                <w:szCs w:val="20"/>
              </w:rPr>
            </w:pPr>
            <w:r w:rsidRPr="00522546">
              <w:rPr>
                <w:rFonts w:ascii="Times New Roman" w:hAnsi="Times New Roman" w:cs="Times New Roman"/>
                <w:bCs/>
                <w:sz w:val="20"/>
                <w:szCs w:val="20"/>
              </w:rPr>
              <w:t>TOGÜ Lisansüstü Eğitim Enstitüsü Başvuru Takvimi</w:t>
            </w:r>
          </w:p>
          <w:p w14:paraId="2D0B320B" w14:textId="77777777" w:rsidR="00D10BAE" w:rsidRPr="00522546" w:rsidRDefault="00D10BAE" w:rsidP="00D10BAE">
            <w:pPr>
              <w:pStyle w:val="ListeParagraf"/>
              <w:numPr>
                <w:ilvl w:val="0"/>
                <w:numId w:val="5"/>
              </w:numPr>
              <w:spacing w:line="360" w:lineRule="auto"/>
              <w:ind w:left="263" w:hanging="229"/>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33FAC1B6" w14:textId="146620F6" w:rsidR="00D10BAE" w:rsidRPr="00522546" w:rsidRDefault="00D10BAE" w:rsidP="00D10BAE">
            <w:pPr>
              <w:pStyle w:val="ListeParagraf"/>
              <w:numPr>
                <w:ilvl w:val="0"/>
                <w:numId w:val="5"/>
              </w:numPr>
              <w:spacing w:line="360" w:lineRule="auto"/>
              <w:ind w:left="263" w:hanging="229"/>
              <w:rPr>
                <w:rFonts w:ascii="Times New Roman" w:hAnsi="Times New Roman" w:cs="Times New Roman"/>
                <w:bCs/>
                <w:sz w:val="20"/>
                <w:szCs w:val="20"/>
              </w:rPr>
            </w:pPr>
            <w:r w:rsidRPr="00522546">
              <w:rPr>
                <w:rFonts w:ascii="Times New Roman" w:hAnsi="Times New Roman" w:cs="Times New Roman"/>
                <w:bCs/>
                <w:sz w:val="20"/>
                <w:szCs w:val="20"/>
              </w:rPr>
              <w:t xml:space="preserve">Yükseköğretim Kurumlarında Uzaktan Öğretime İlişkin Usul ve Esaslar </w:t>
            </w:r>
            <w:r w:rsidRPr="00522546">
              <w:rPr>
                <w:rFonts w:ascii="Times New Roman" w:hAnsi="Times New Roman" w:cs="Times New Roman"/>
                <w:b/>
                <w:bCs/>
                <w:sz w:val="20"/>
                <w:szCs w:val="20"/>
              </w:rPr>
              <w:t>[Tezsiz Yüksek Lisans Programı]</w:t>
            </w:r>
          </w:p>
          <w:p w14:paraId="3C9CFA01" w14:textId="34670BDF" w:rsidR="00AF244D" w:rsidRPr="00522546" w:rsidRDefault="00AF244D" w:rsidP="007714D6">
            <w:pPr>
              <w:pStyle w:val="ListeParagraf"/>
              <w:spacing w:line="360" w:lineRule="auto"/>
              <w:ind w:left="317"/>
              <w:rPr>
                <w:rFonts w:ascii="Times New Roman" w:hAnsi="Times New Roman" w:cs="Times New Roman"/>
                <w:bCs/>
                <w:sz w:val="20"/>
                <w:szCs w:val="20"/>
              </w:rPr>
            </w:pPr>
          </w:p>
        </w:tc>
        <w:tc>
          <w:tcPr>
            <w:tcW w:w="1871" w:type="dxa"/>
          </w:tcPr>
          <w:p w14:paraId="42035353" w14:textId="77777777" w:rsidR="0062741E" w:rsidRPr="00522546" w:rsidRDefault="0062741E" w:rsidP="00064B26">
            <w:pPr>
              <w:pStyle w:val="ListeParagraf"/>
              <w:numPr>
                <w:ilvl w:val="0"/>
                <w:numId w:val="5"/>
              </w:numPr>
              <w:spacing w:line="360" w:lineRule="auto"/>
              <w:ind w:left="288" w:hanging="141"/>
              <w:rPr>
                <w:rFonts w:ascii="Times New Roman" w:hAnsi="Times New Roman" w:cs="Times New Roman"/>
                <w:bCs/>
                <w:sz w:val="20"/>
                <w:szCs w:val="20"/>
              </w:rPr>
            </w:pPr>
            <w:r w:rsidRPr="00522546">
              <w:rPr>
                <w:rFonts w:ascii="Times New Roman" w:hAnsi="Times New Roman" w:cs="Times New Roman"/>
                <w:bCs/>
                <w:sz w:val="20"/>
                <w:szCs w:val="20"/>
              </w:rPr>
              <w:t>OBS</w:t>
            </w:r>
          </w:p>
          <w:p w14:paraId="5B80CA84" w14:textId="6A906F1B" w:rsidR="00AF244D" w:rsidRPr="00522546" w:rsidRDefault="00152275" w:rsidP="00064B26">
            <w:pPr>
              <w:pStyle w:val="ListeParagraf"/>
              <w:numPr>
                <w:ilvl w:val="0"/>
                <w:numId w:val="5"/>
              </w:numPr>
              <w:spacing w:line="360" w:lineRule="auto"/>
              <w:ind w:left="288" w:hanging="141"/>
              <w:rPr>
                <w:rFonts w:ascii="Times New Roman" w:hAnsi="Times New Roman" w:cs="Times New Roman"/>
                <w:bCs/>
                <w:sz w:val="20"/>
                <w:szCs w:val="20"/>
              </w:rPr>
            </w:pPr>
            <w:r w:rsidRPr="00522546">
              <w:rPr>
                <w:rFonts w:ascii="Times New Roman" w:hAnsi="Times New Roman" w:cs="Times New Roman"/>
                <w:bCs/>
                <w:sz w:val="20"/>
                <w:szCs w:val="20"/>
              </w:rPr>
              <w:t>Enstitü Başvuru Sistemi</w:t>
            </w:r>
          </w:p>
          <w:p w14:paraId="7051DE3E" w14:textId="6C22A147" w:rsidR="00AF244D" w:rsidRPr="00522546" w:rsidRDefault="00AF244D" w:rsidP="00064B26">
            <w:pPr>
              <w:pStyle w:val="ListeParagraf"/>
              <w:numPr>
                <w:ilvl w:val="0"/>
                <w:numId w:val="5"/>
              </w:numPr>
              <w:spacing w:line="360" w:lineRule="auto"/>
              <w:ind w:left="288" w:hanging="141"/>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0FC7F6B9" w14:textId="77777777" w:rsidR="00AF244D" w:rsidRPr="00522546" w:rsidRDefault="00AF244D" w:rsidP="00064B26">
            <w:pPr>
              <w:pStyle w:val="ListeParagraf"/>
              <w:numPr>
                <w:ilvl w:val="0"/>
                <w:numId w:val="5"/>
              </w:numPr>
              <w:spacing w:line="360" w:lineRule="auto"/>
              <w:ind w:left="288" w:hanging="141"/>
              <w:rPr>
                <w:rFonts w:ascii="Times New Roman" w:hAnsi="Times New Roman" w:cs="Times New Roman"/>
                <w:bCs/>
                <w:sz w:val="20"/>
                <w:szCs w:val="20"/>
              </w:rPr>
            </w:pPr>
            <w:r w:rsidRPr="00522546">
              <w:rPr>
                <w:rFonts w:ascii="Times New Roman" w:hAnsi="Times New Roman" w:cs="Times New Roman"/>
                <w:bCs/>
                <w:sz w:val="20"/>
                <w:szCs w:val="20"/>
              </w:rPr>
              <w:t>Web Sayfası</w:t>
            </w:r>
          </w:p>
          <w:p w14:paraId="0550D6FA" w14:textId="77777777" w:rsidR="00AF244D" w:rsidRPr="00522546" w:rsidRDefault="00AF244D" w:rsidP="00071512">
            <w:pPr>
              <w:spacing w:line="360" w:lineRule="auto"/>
              <w:rPr>
                <w:rFonts w:ascii="Times New Roman" w:hAnsi="Times New Roman" w:cs="Times New Roman"/>
                <w:b/>
                <w:sz w:val="20"/>
                <w:szCs w:val="20"/>
              </w:rPr>
            </w:pPr>
          </w:p>
          <w:p w14:paraId="0953D80A" w14:textId="77777777" w:rsidR="00AF244D" w:rsidRPr="00522546" w:rsidRDefault="00AF244D" w:rsidP="00071512">
            <w:pPr>
              <w:spacing w:line="360" w:lineRule="auto"/>
              <w:rPr>
                <w:rFonts w:ascii="Times New Roman" w:hAnsi="Times New Roman" w:cs="Times New Roman"/>
                <w:b/>
                <w:sz w:val="20"/>
                <w:szCs w:val="20"/>
              </w:rPr>
            </w:pPr>
          </w:p>
          <w:p w14:paraId="7093B958" w14:textId="77777777" w:rsidR="00AF244D" w:rsidRPr="00522546" w:rsidRDefault="00AF244D" w:rsidP="00071512">
            <w:pPr>
              <w:spacing w:line="360" w:lineRule="auto"/>
              <w:rPr>
                <w:rFonts w:ascii="Times New Roman" w:hAnsi="Times New Roman" w:cs="Times New Roman"/>
                <w:b/>
                <w:sz w:val="20"/>
                <w:szCs w:val="20"/>
              </w:rPr>
            </w:pPr>
          </w:p>
          <w:p w14:paraId="6E3A4A45" w14:textId="77777777" w:rsidR="00AF244D" w:rsidRPr="00522546" w:rsidRDefault="00AF244D" w:rsidP="00071512">
            <w:pPr>
              <w:spacing w:line="360" w:lineRule="auto"/>
              <w:rPr>
                <w:rFonts w:ascii="Times New Roman" w:hAnsi="Times New Roman" w:cs="Times New Roman"/>
                <w:b/>
                <w:sz w:val="20"/>
                <w:szCs w:val="20"/>
              </w:rPr>
            </w:pPr>
          </w:p>
        </w:tc>
      </w:tr>
      <w:tr w:rsidR="00FC5F5D" w:rsidRPr="00522546" w14:paraId="1AEE000B" w14:textId="77777777" w:rsidTr="00071512">
        <w:tc>
          <w:tcPr>
            <w:tcW w:w="9776" w:type="dxa"/>
            <w:gridSpan w:val="4"/>
            <w:vAlign w:val="center"/>
          </w:tcPr>
          <w:p w14:paraId="6D42CF42" w14:textId="77777777" w:rsidR="004F2D10" w:rsidRPr="00522546" w:rsidRDefault="00AF244D" w:rsidP="002548E1">
            <w:pPr>
              <w:spacing w:line="360" w:lineRule="auto"/>
              <w:rPr>
                <w:rFonts w:ascii="Times New Roman" w:hAnsi="Times New Roman" w:cs="Times New Roman"/>
                <w:sz w:val="20"/>
                <w:szCs w:val="20"/>
              </w:rPr>
            </w:pPr>
            <w:r w:rsidRPr="00522546">
              <w:rPr>
                <w:rFonts w:ascii="Times New Roman" w:hAnsi="Times New Roman" w:cs="Times New Roman"/>
                <w:b/>
                <w:sz w:val="20"/>
                <w:szCs w:val="20"/>
              </w:rPr>
              <w:lastRenderedPageBreak/>
              <w:t>İzleme Kriterleri:</w:t>
            </w:r>
            <w:r w:rsidR="00C26452" w:rsidRPr="00522546">
              <w:rPr>
                <w:rFonts w:ascii="Times New Roman" w:hAnsi="Times New Roman" w:cs="Times New Roman"/>
                <w:sz w:val="20"/>
                <w:szCs w:val="20"/>
              </w:rPr>
              <w:t xml:space="preserve"> </w:t>
            </w:r>
          </w:p>
          <w:p w14:paraId="6F9DFC89" w14:textId="73213645" w:rsidR="00161379" w:rsidRPr="00522546" w:rsidRDefault="00277AF6" w:rsidP="00277AF6">
            <w:pPr>
              <w:pStyle w:val="ListeParagraf"/>
              <w:numPr>
                <w:ilvl w:val="0"/>
                <w:numId w:val="44"/>
              </w:numPr>
              <w:spacing w:line="360" w:lineRule="auto"/>
              <w:jc w:val="both"/>
              <w:rPr>
                <w:rFonts w:ascii="Times New Roman" w:hAnsi="Times New Roman" w:cs="Times New Roman"/>
                <w:sz w:val="20"/>
                <w:szCs w:val="20"/>
              </w:rPr>
            </w:pPr>
            <w:r w:rsidRPr="00277AF6">
              <w:rPr>
                <w:rFonts w:ascii="Times New Roman" w:hAnsi="Times New Roman" w:cs="Times New Roman"/>
                <w:sz w:val="20"/>
                <w:szCs w:val="20"/>
              </w:rPr>
              <w:t>Yerleşen öğrenci sayısının ilan edilen kontenjana oranı</w:t>
            </w:r>
          </w:p>
        </w:tc>
      </w:tr>
      <w:tr w:rsidR="00FC5F5D" w:rsidRPr="00522546" w14:paraId="6E20E954" w14:textId="77777777" w:rsidTr="00071512">
        <w:tc>
          <w:tcPr>
            <w:tcW w:w="9776" w:type="dxa"/>
            <w:gridSpan w:val="4"/>
            <w:vAlign w:val="center"/>
          </w:tcPr>
          <w:p w14:paraId="1C40CC87" w14:textId="77777777" w:rsidR="004F2D10" w:rsidRPr="00522546" w:rsidRDefault="00AF244D" w:rsidP="00071512">
            <w:pPr>
              <w:spacing w:line="360" w:lineRule="auto"/>
              <w:rPr>
                <w:rFonts w:ascii="Times New Roman" w:hAnsi="Times New Roman" w:cs="Times New Roman"/>
                <w:bCs/>
                <w:sz w:val="20"/>
                <w:szCs w:val="20"/>
              </w:rPr>
            </w:pPr>
            <w:r w:rsidRPr="00522546">
              <w:rPr>
                <w:rFonts w:ascii="Times New Roman" w:hAnsi="Times New Roman" w:cs="Times New Roman"/>
                <w:b/>
                <w:sz w:val="20"/>
                <w:szCs w:val="20"/>
              </w:rPr>
              <w:t>Riskler:</w:t>
            </w:r>
            <w:r w:rsidR="00B27471" w:rsidRPr="00522546">
              <w:rPr>
                <w:rFonts w:ascii="Times New Roman" w:hAnsi="Times New Roman" w:cs="Times New Roman"/>
                <w:b/>
                <w:sz w:val="20"/>
                <w:szCs w:val="20"/>
              </w:rPr>
              <w:t xml:space="preserve"> </w:t>
            </w:r>
          </w:p>
          <w:p w14:paraId="12AE860A" w14:textId="3E7DE873" w:rsidR="00111F89" w:rsidRPr="00522546" w:rsidRDefault="00111F89" w:rsidP="00882D71">
            <w:pPr>
              <w:pStyle w:val="ListeParagraf"/>
              <w:numPr>
                <w:ilvl w:val="0"/>
                <w:numId w:val="45"/>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Lisansüstü öğrenci alım ilanında yer alan başvuru koşullarının sağlanmadığı halde </w:t>
            </w:r>
            <w:r w:rsidR="004A7CBA" w:rsidRPr="00522546">
              <w:rPr>
                <w:rFonts w:ascii="Times New Roman" w:hAnsi="Times New Roman" w:cs="Times New Roman"/>
                <w:bCs/>
                <w:sz w:val="20"/>
                <w:szCs w:val="20"/>
              </w:rPr>
              <w:t>öğrencinin başvuru yapması ve kontrol esnasında fark</w:t>
            </w:r>
            <w:r w:rsidR="00F84982" w:rsidRPr="00522546">
              <w:rPr>
                <w:rFonts w:ascii="Times New Roman" w:hAnsi="Times New Roman" w:cs="Times New Roman"/>
                <w:bCs/>
                <w:sz w:val="20"/>
                <w:szCs w:val="20"/>
              </w:rPr>
              <w:t xml:space="preserve"> </w:t>
            </w:r>
            <w:r w:rsidR="004A7CBA" w:rsidRPr="00522546">
              <w:rPr>
                <w:rFonts w:ascii="Times New Roman" w:hAnsi="Times New Roman" w:cs="Times New Roman"/>
                <w:bCs/>
                <w:sz w:val="20"/>
                <w:szCs w:val="20"/>
              </w:rPr>
              <w:t xml:space="preserve">edilmemesi </w:t>
            </w:r>
            <w:r w:rsidR="00AC5C74" w:rsidRPr="00522546">
              <w:rPr>
                <w:rFonts w:ascii="Times New Roman" w:hAnsi="Times New Roman" w:cs="Times New Roman"/>
                <w:bCs/>
                <w:sz w:val="20"/>
                <w:szCs w:val="20"/>
              </w:rPr>
              <w:t>neticesinde</w:t>
            </w:r>
            <w:r w:rsidR="009C2A71" w:rsidRPr="00522546">
              <w:rPr>
                <w:rFonts w:ascii="Times New Roman" w:hAnsi="Times New Roman" w:cs="Times New Roman"/>
                <w:bCs/>
                <w:sz w:val="20"/>
                <w:szCs w:val="20"/>
              </w:rPr>
              <w:t>,</w:t>
            </w:r>
            <w:r w:rsidR="00AC5C74" w:rsidRPr="00522546">
              <w:rPr>
                <w:rFonts w:ascii="Times New Roman" w:hAnsi="Times New Roman" w:cs="Times New Roman"/>
                <w:bCs/>
                <w:sz w:val="20"/>
                <w:szCs w:val="20"/>
              </w:rPr>
              <w:t xml:space="preserve"> </w:t>
            </w:r>
            <w:r w:rsidR="004A7CBA" w:rsidRPr="00522546">
              <w:rPr>
                <w:rFonts w:ascii="Times New Roman" w:hAnsi="Times New Roman" w:cs="Times New Roman"/>
                <w:bCs/>
                <w:sz w:val="20"/>
                <w:szCs w:val="20"/>
              </w:rPr>
              <w:t>öğrencinin haksız y</w:t>
            </w:r>
            <w:r w:rsidR="009F345F" w:rsidRPr="00522546">
              <w:rPr>
                <w:rFonts w:ascii="Times New Roman" w:hAnsi="Times New Roman" w:cs="Times New Roman"/>
                <w:bCs/>
                <w:sz w:val="20"/>
                <w:szCs w:val="20"/>
              </w:rPr>
              <w:t>ere yerleşmesi</w:t>
            </w:r>
          </w:p>
          <w:p w14:paraId="680CB483" w14:textId="31AB959E" w:rsidR="00AC5C74" w:rsidRPr="00522546" w:rsidRDefault="00AC5C74" w:rsidP="00882D71">
            <w:pPr>
              <w:pStyle w:val="ListeParagraf"/>
              <w:numPr>
                <w:ilvl w:val="0"/>
                <w:numId w:val="45"/>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Başvuru ekranında özel başvuru </w:t>
            </w:r>
            <w:proofErr w:type="gramStart"/>
            <w:r w:rsidRPr="00522546">
              <w:rPr>
                <w:rFonts w:ascii="Times New Roman" w:hAnsi="Times New Roman" w:cs="Times New Roman"/>
                <w:bCs/>
                <w:sz w:val="20"/>
                <w:szCs w:val="20"/>
              </w:rPr>
              <w:t>kriterlerinin</w:t>
            </w:r>
            <w:proofErr w:type="gramEnd"/>
            <w:r w:rsidRPr="00522546">
              <w:rPr>
                <w:rFonts w:ascii="Times New Roman" w:hAnsi="Times New Roman" w:cs="Times New Roman"/>
                <w:bCs/>
                <w:sz w:val="20"/>
                <w:szCs w:val="20"/>
              </w:rPr>
              <w:t xml:space="preserve"> olması halinde öğrencinin belgeyi eklememesi durumunda, kontrol esnasında gözden kaçması neticesinde öğrencinin</w:t>
            </w:r>
            <w:r w:rsidR="009F345F" w:rsidRPr="00522546">
              <w:rPr>
                <w:rFonts w:ascii="Times New Roman" w:hAnsi="Times New Roman" w:cs="Times New Roman"/>
                <w:bCs/>
                <w:sz w:val="20"/>
                <w:szCs w:val="20"/>
              </w:rPr>
              <w:t xml:space="preserve"> yerleşebilme riski</w:t>
            </w:r>
          </w:p>
          <w:p w14:paraId="7028A2CA" w14:textId="4E993E07" w:rsidR="00161379" w:rsidRPr="00522546" w:rsidRDefault="00AC5C74" w:rsidP="00882D71">
            <w:pPr>
              <w:pStyle w:val="ListeParagraf"/>
              <w:numPr>
                <w:ilvl w:val="0"/>
                <w:numId w:val="45"/>
              </w:numPr>
              <w:spacing w:line="360" w:lineRule="auto"/>
              <w:jc w:val="both"/>
              <w:rPr>
                <w:rFonts w:ascii="Times New Roman" w:hAnsi="Times New Roman" w:cs="Times New Roman"/>
                <w:b/>
                <w:bCs/>
                <w:sz w:val="20"/>
                <w:szCs w:val="20"/>
              </w:rPr>
            </w:pPr>
            <w:r w:rsidRPr="00522546">
              <w:rPr>
                <w:rFonts w:ascii="Times New Roman" w:hAnsi="Times New Roman" w:cs="Times New Roman"/>
                <w:bCs/>
                <w:sz w:val="20"/>
                <w:szCs w:val="20"/>
              </w:rPr>
              <w:t xml:space="preserve">Bilim sınavı notlarının </w:t>
            </w:r>
            <w:proofErr w:type="spellStart"/>
            <w:r w:rsidRPr="00522546">
              <w:rPr>
                <w:rFonts w:ascii="Times New Roman" w:hAnsi="Times New Roman" w:cs="Times New Roman"/>
                <w:bCs/>
                <w:sz w:val="20"/>
                <w:szCs w:val="20"/>
              </w:rPr>
              <w:t>OBS’de</w:t>
            </w:r>
            <w:proofErr w:type="spellEnd"/>
            <w:r w:rsidRPr="00522546">
              <w:rPr>
                <w:rFonts w:ascii="Times New Roman" w:hAnsi="Times New Roman" w:cs="Times New Roman"/>
                <w:bCs/>
                <w:sz w:val="20"/>
                <w:szCs w:val="20"/>
              </w:rPr>
              <w:t xml:space="preserve"> yer alan başvuru ekranına </w:t>
            </w:r>
            <w:r w:rsidR="0009123D" w:rsidRPr="00522546">
              <w:rPr>
                <w:rFonts w:ascii="Times New Roman" w:hAnsi="Times New Roman" w:cs="Times New Roman"/>
                <w:bCs/>
                <w:sz w:val="20"/>
                <w:szCs w:val="20"/>
              </w:rPr>
              <w:t xml:space="preserve">hatalı </w:t>
            </w:r>
            <w:r w:rsidRPr="00522546">
              <w:rPr>
                <w:rFonts w:ascii="Times New Roman" w:hAnsi="Times New Roman" w:cs="Times New Roman"/>
                <w:bCs/>
                <w:sz w:val="20"/>
                <w:szCs w:val="20"/>
              </w:rPr>
              <w:t>girilmesi neticesinde gene</w:t>
            </w:r>
            <w:r w:rsidR="009F345F" w:rsidRPr="00522546">
              <w:rPr>
                <w:rFonts w:ascii="Times New Roman" w:hAnsi="Times New Roman" w:cs="Times New Roman"/>
                <w:bCs/>
                <w:sz w:val="20"/>
                <w:szCs w:val="20"/>
              </w:rPr>
              <w:t>l sıralamayı değiştirmesi riski</w:t>
            </w:r>
            <w:r w:rsidR="00161379" w:rsidRPr="00522546">
              <w:rPr>
                <w:rFonts w:ascii="Times New Roman" w:hAnsi="Times New Roman" w:cs="Times New Roman"/>
                <w:bCs/>
                <w:sz w:val="20"/>
                <w:szCs w:val="20"/>
              </w:rPr>
              <w:t xml:space="preserve"> </w:t>
            </w:r>
            <w:r w:rsidR="00F00A7B" w:rsidRPr="00522546">
              <w:rPr>
                <w:rFonts w:ascii="Times New Roman" w:hAnsi="Times New Roman" w:cs="Times New Roman"/>
                <w:bCs/>
                <w:sz w:val="20"/>
                <w:szCs w:val="20"/>
              </w:rPr>
              <w:t>[</w:t>
            </w:r>
            <w:r w:rsidR="00161379" w:rsidRPr="00522546">
              <w:rPr>
                <w:rFonts w:ascii="Times New Roman" w:hAnsi="Times New Roman" w:cs="Times New Roman"/>
                <w:b/>
                <w:bCs/>
                <w:sz w:val="20"/>
                <w:szCs w:val="20"/>
              </w:rPr>
              <w:t>Tezli Yüksek Lisans ve Doktora Programı]</w:t>
            </w:r>
          </w:p>
          <w:p w14:paraId="237CF9B4" w14:textId="3A22363A" w:rsidR="00161379" w:rsidRPr="00522546" w:rsidRDefault="00161379" w:rsidP="00882D71">
            <w:pPr>
              <w:pStyle w:val="ListeParagraf"/>
              <w:numPr>
                <w:ilvl w:val="0"/>
                <w:numId w:val="46"/>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lastRenderedPageBreak/>
              <w:t>Kesin kayıt işlemini gerçekleştiren öğrenci sayısının 20’nin altında kalması durumun</w:t>
            </w:r>
            <w:r w:rsidR="009F345F" w:rsidRPr="00522546">
              <w:rPr>
                <w:rFonts w:ascii="Times New Roman" w:hAnsi="Times New Roman" w:cs="Times New Roman"/>
                <w:bCs/>
                <w:sz w:val="20"/>
                <w:szCs w:val="20"/>
              </w:rPr>
              <w:t>da, programın açılamaması riski</w:t>
            </w:r>
            <w:r w:rsidRPr="00522546">
              <w:rPr>
                <w:rFonts w:ascii="Times New Roman" w:hAnsi="Times New Roman" w:cs="Times New Roman"/>
                <w:bCs/>
                <w:sz w:val="20"/>
                <w:szCs w:val="20"/>
              </w:rPr>
              <w:t xml:space="preserve"> </w:t>
            </w:r>
            <w:r w:rsidRPr="00522546">
              <w:rPr>
                <w:rFonts w:ascii="Times New Roman" w:hAnsi="Times New Roman" w:cs="Times New Roman"/>
                <w:b/>
                <w:bCs/>
                <w:sz w:val="20"/>
                <w:szCs w:val="20"/>
              </w:rPr>
              <w:t>[Tezsiz Yüksek Lisans Programı]</w:t>
            </w:r>
          </w:p>
          <w:p w14:paraId="0C843773" w14:textId="6F93FF83" w:rsidR="00161379" w:rsidRPr="00522546" w:rsidRDefault="00161379" w:rsidP="00882D71">
            <w:pPr>
              <w:pStyle w:val="ListeParagraf"/>
              <w:numPr>
                <w:ilvl w:val="0"/>
                <w:numId w:val="46"/>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Program açılması için gerekli sayının sağlanmasına rağmen, öğrencinin ilgili programlara başvurup öğrenim ücretini yatırdığı halde, kesin kayıt işlemini gerçekleştirmemesi neticesinde, Enstitünün yatan parayı fark edememesi durumu meydana gelebileceğinden, söz konusu öğrenim ücretinin iade edilememesi riski doğabilir.  </w:t>
            </w:r>
            <w:r w:rsidRPr="00522546">
              <w:rPr>
                <w:rFonts w:ascii="Times New Roman" w:hAnsi="Times New Roman" w:cs="Times New Roman"/>
                <w:b/>
                <w:bCs/>
                <w:sz w:val="20"/>
                <w:szCs w:val="20"/>
              </w:rPr>
              <w:t>[Tezsiz Yüksek Lisans Programı]</w:t>
            </w:r>
          </w:p>
          <w:p w14:paraId="474FEE13" w14:textId="6C9B9A7D" w:rsidR="00161379" w:rsidRPr="00522546" w:rsidRDefault="00161379" w:rsidP="00882D71">
            <w:pPr>
              <w:pStyle w:val="ListeParagraf"/>
              <w:numPr>
                <w:ilvl w:val="0"/>
                <w:numId w:val="46"/>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Öğrenim ücreti iadesinin yapılabilmesi için, ilgili öğrencilere gönderilen bilgi </w:t>
            </w:r>
            <w:proofErr w:type="spellStart"/>
            <w:r w:rsidRPr="00522546">
              <w:rPr>
                <w:rFonts w:ascii="Times New Roman" w:hAnsi="Times New Roman" w:cs="Times New Roman"/>
                <w:bCs/>
                <w:sz w:val="20"/>
                <w:szCs w:val="20"/>
              </w:rPr>
              <w:t>sms’lerinin</w:t>
            </w:r>
            <w:proofErr w:type="spellEnd"/>
            <w:r w:rsidRPr="00522546">
              <w:rPr>
                <w:rFonts w:ascii="Times New Roman" w:hAnsi="Times New Roman" w:cs="Times New Roman"/>
                <w:bCs/>
                <w:sz w:val="20"/>
                <w:szCs w:val="20"/>
              </w:rPr>
              <w:t>, okunmaması ya da silinmesi neticesinde öğrencilerin bilgi edinememiş olmalarından dolayı,  Enstitü web sayfasında yayınlanan matbu dilekçenin doldurulup Enstitüye ulaştırılmaması sonucunda, sorunlar yaşanarak öğrenim ücreti iade sürecinin uzamasına neden olabilmektedir.</w:t>
            </w:r>
            <w:r w:rsidRPr="00522546">
              <w:rPr>
                <w:rFonts w:ascii="Times New Roman" w:hAnsi="Times New Roman" w:cs="Times New Roman"/>
                <w:b/>
                <w:bCs/>
                <w:sz w:val="20"/>
                <w:szCs w:val="20"/>
              </w:rPr>
              <w:t xml:space="preserve"> [Tezsiz Yüksek Lisans Programı]</w:t>
            </w:r>
          </w:p>
          <w:p w14:paraId="752DF463" w14:textId="36EF6182" w:rsidR="00161379" w:rsidRPr="00522546" w:rsidRDefault="00161379" w:rsidP="00882D71">
            <w:pPr>
              <w:pStyle w:val="ListeParagraf"/>
              <w:numPr>
                <w:ilvl w:val="0"/>
                <w:numId w:val="46"/>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Öğrencinin OBS üzerinde IBAN numarasını girmemesi neticesinde, öğrenim ücreti iade listelerinin Strateji Geliştirme Daire Başkanlığı’na geç iletilmesine ve bundan dolayı da diğer öğrencilerin de iade işlemlerinin aksamasına ve uzamasına neden olmaktadır.</w:t>
            </w:r>
            <w:r w:rsidRPr="00522546">
              <w:rPr>
                <w:rFonts w:ascii="Times New Roman" w:hAnsi="Times New Roman" w:cs="Times New Roman"/>
                <w:b/>
                <w:bCs/>
                <w:sz w:val="20"/>
                <w:szCs w:val="20"/>
              </w:rPr>
              <w:t xml:space="preserve"> [Tezsiz Yüksek Lisans Programı]</w:t>
            </w:r>
          </w:p>
          <w:p w14:paraId="37846B9B" w14:textId="0A40B9E8" w:rsidR="00AC5C74" w:rsidRPr="00522546" w:rsidRDefault="00AC5C74" w:rsidP="004F2D10">
            <w:pPr>
              <w:spacing w:line="360" w:lineRule="auto"/>
              <w:rPr>
                <w:rFonts w:ascii="Times New Roman" w:hAnsi="Times New Roman" w:cs="Times New Roman"/>
                <w:bCs/>
                <w:sz w:val="20"/>
                <w:szCs w:val="20"/>
              </w:rPr>
            </w:pPr>
          </w:p>
        </w:tc>
      </w:tr>
      <w:tr w:rsidR="00FC5F5D" w:rsidRPr="00522546" w14:paraId="5A88541B" w14:textId="77777777" w:rsidTr="00071512">
        <w:tc>
          <w:tcPr>
            <w:tcW w:w="9776" w:type="dxa"/>
            <w:gridSpan w:val="4"/>
            <w:vAlign w:val="center"/>
          </w:tcPr>
          <w:p w14:paraId="2126788E" w14:textId="77777777" w:rsidR="004F2D10" w:rsidRPr="00522546" w:rsidRDefault="00AF244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Fırsatlar:</w:t>
            </w:r>
            <w:r w:rsidR="00AC5C74" w:rsidRPr="00522546">
              <w:rPr>
                <w:rFonts w:ascii="Times New Roman" w:hAnsi="Times New Roman" w:cs="Times New Roman"/>
                <w:b/>
                <w:sz w:val="20"/>
                <w:szCs w:val="20"/>
              </w:rPr>
              <w:t xml:space="preserve"> </w:t>
            </w:r>
          </w:p>
          <w:p w14:paraId="7FA43B6A" w14:textId="0FEBCBBA" w:rsidR="00AF244D" w:rsidRPr="00522546" w:rsidRDefault="00AC5C74" w:rsidP="00882D71">
            <w:pPr>
              <w:pStyle w:val="ListeParagraf"/>
              <w:numPr>
                <w:ilvl w:val="0"/>
                <w:numId w:val="47"/>
              </w:numPr>
              <w:spacing w:line="360" w:lineRule="auto"/>
              <w:rPr>
                <w:rFonts w:ascii="Times New Roman" w:hAnsi="Times New Roman" w:cs="Times New Roman"/>
                <w:b/>
                <w:sz w:val="20"/>
                <w:szCs w:val="20"/>
              </w:rPr>
            </w:pPr>
            <w:r w:rsidRPr="00522546">
              <w:rPr>
                <w:rFonts w:ascii="Times New Roman" w:hAnsi="Times New Roman" w:cs="Times New Roman"/>
                <w:bCs/>
                <w:sz w:val="20"/>
                <w:szCs w:val="20"/>
              </w:rPr>
              <w:t>Öğrenci işleri personellerinin çapraz kontrol yaparak hataları en aza indirebilmesi ve söz konusu personel arasında dayanışma içinde etkili ve faydalı bi</w:t>
            </w:r>
            <w:r w:rsidR="009F345F" w:rsidRPr="00522546">
              <w:rPr>
                <w:rFonts w:ascii="Times New Roman" w:hAnsi="Times New Roman" w:cs="Times New Roman"/>
                <w:bCs/>
                <w:sz w:val="20"/>
                <w:szCs w:val="20"/>
              </w:rPr>
              <w:t>r iletişimin gerçekleştirilmesi</w:t>
            </w:r>
          </w:p>
        </w:tc>
      </w:tr>
    </w:tbl>
    <w:p w14:paraId="6C5A896C" w14:textId="0395843B" w:rsidR="00FC025D" w:rsidRPr="00522546" w:rsidRDefault="00F93E3D" w:rsidP="004F2D10">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B117F6" w:rsidRPr="00522546">
        <w:rPr>
          <w:rFonts w:ascii="Times New Roman" w:hAnsi="Times New Roman" w:cs="Times New Roman"/>
          <w:b/>
          <w:sz w:val="20"/>
          <w:szCs w:val="20"/>
        </w:rPr>
        <w:t xml:space="preserve">3 </w:t>
      </w:r>
      <w:r w:rsidR="00FC025D" w:rsidRPr="00522546">
        <w:rPr>
          <w:rFonts w:ascii="Times New Roman" w:hAnsi="Times New Roman" w:cs="Times New Roman"/>
          <w:b/>
          <w:sz w:val="20"/>
          <w:szCs w:val="20"/>
        </w:rPr>
        <w:t>Danışman Ataması Faaliyeti</w:t>
      </w:r>
    </w:p>
    <w:tbl>
      <w:tblPr>
        <w:tblStyle w:val="TabloKlavuzu"/>
        <w:tblW w:w="9747" w:type="dxa"/>
        <w:tblLayout w:type="fixed"/>
        <w:tblLook w:val="04A0" w:firstRow="1" w:lastRow="0" w:firstColumn="1" w:lastColumn="0" w:noHBand="0" w:noVBand="1"/>
      </w:tblPr>
      <w:tblGrid>
        <w:gridCol w:w="3085"/>
        <w:gridCol w:w="2268"/>
        <w:gridCol w:w="2552"/>
        <w:gridCol w:w="1842"/>
      </w:tblGrid>
      <w:tr w:rsidR="00FC5F5D" w:rsidRPr="00522546" w14:paraId="692612DE" w14:textId="77777777" w:rsidTr="0022614C">
        <w:tc>
          <w:tcPr>
            <w:tcW w:w="9747" w:type="dxa"/>
            <w:gridSpan w:val="4"/>
            <w:vAlign w:val="center"/>
          </w:tcPr>
          <w:p w14:paraId="6856E899" w14:textId="03F85059" w:rsidR="00FC025D" w:rsidRPr="00522546" w:rsidRDefault="00FC025D" w:rsidP="00F00A7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F00A7B" w:rsidRPr="00522546">
              <w:rPr>
                <w:rFonts w:ascii="Times New Roman" w:hAnsi="Times New Roman" w:cs="Times New Roman"/>
                <w:bCs/>
                <w:sz w:val="20"/>
                <w:szCs w:val="20"/>
              </w:rPr>
              <w:t>Lisansüstü</w:t>
            </w:r>
            <w:r w:rsidR="00B26533" w:rsidRPr="00522546">
              <w:rPr>
                <w:rFonts w:ascii="Times New Roman" w:hAnsi="Times New Roman" w:cs="Times New Roman"/>
                <w:bCs/>
                <w:sz w:val="20"/>
                <w:szCs w:val="20"/>
              </w:rPr>
              <w:t xml:space="preserve"> programı </w:t>
            </w:r>
            <w:r w:rsidR="00061EDB" w:rsidRPr="00522546">
              <w:rPr>
                <w:rFonts w:ascii="Times New Roman" w:hAnsi="Times New Roman" w:cs="Times New Roman"/>
                <w:bCs/>
                <w:sz w:val="20"/>
                <w:szCs w:val="20"/>
              </w:rPr>
              <w:t>öğrencisinin kaydından mezuniyetine kadar olan süreçte iş ve işlemlerinin doğru, etkin ve zamanında gerçekleştirilmesi için öğrenciye rehberlik edilmesi</w:t>
            </w:r>
            <w:r w:rsidR="00DA2278" w:rsidRPr="00522546">
              <w:rPr>
                <w:rFonts w:ascii="Times New Roman" w:hAnsi="Times New Roman" w:cs="Times New Roman"/>
                <w:bCs/>
                <w:sz w:val="20"/>
                <w:szCs w:val="20"/>
              </w:rPr>
              <w:t>ni sağlamak.</w:t>
            </w:r>
          </w:p>
        </w:tc>
      </w:tr>
      <w:tr w:rsidR="00FC5F5D" w:rsidRPr="00522546" w14:paraId="6C546BA4" w14:textId="77777777" w:rsidTr="0022614C">
        <w:tc>
          <w:tcPr>
            <w:tcW w:w="9747" w:type="dxa"/>
            <w:gridSpan w:val="4"/>
            <w:vAlign w:val="center"/>
          </w:tcPr>
          <w:p w14:paraId="74AEADF4" w14:textId="77777777" w:rsidR="00FC025D" w:rsidRPr="00522546" w:rsidRDefault="00FC025D"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2FD66931" w14:textId="77777777" w:rsidTr="00482A4F">
        <w:tc>
          <w:tcPr>
            <w:tcW w:w="3085" w:type="dxa"/>
            <w:vAlign w:val="center"/>
          </w:tcPr>
          <w:p w14:paraId="7DB2521C" w14:textId="77777777" w:rsidR="00FC025D" w:rsidRPr="00522546" w:rsidRDefault="00FC025D" w:rsidP="0022614C">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268" w:type="dxa"/>
            <w:vAlign w:val="center"/>
          </w:tcPr>
          <w:p w14:paraId="3D04ECCA" w14:textId="77777777" w:rsidR="00FC025D" w:rsidRPr="00522546" w:rsidRDefault="00FC025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2" w:type="dxa"/>
            <w:vAlign w:val="center"/>
          </w:tcPr>
          <w:p w14:paraId="00FCDB87" w14:textId="77777777" w:rsidR="00FC025D" w:rsidRPr="00522546" w:rsidRDefault="00FC025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2" w:type="dxa"/>
            <w:vAlign w:val="center"/>
          </w:tcPr>
          <w:p w14:paraId="7F7E6ADC" w14:textId="77777777" w:rsidR="00FC025D" w:rsidRPr="00522546" w:rsidRDefault="00FC025D"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630C6501" w14:textId="77777777" w:rsidTr="00482A4F">
        <w:tc>
          <w:tcPr>
            <w:tcW w:w="3085" w:type="dxa"/>
            <w:vAlign w:val="center"/>
          </w:tcPr>
          <w:p w14:paraId="4F8E5823" w14:textId="758DC925" w:rsidR="00FC025D" w:rsidRPr="00522546" w:rsidRDefault="00FC025D"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Danışman ataması yapılabilmesi için yeni kaydı yapılan lisansüstü öğrenci listesinin A.B.D. Başkanlıklarına yazı ile bildirilmesi.</w:t>
            </w:r>
          </w:p>
          <w:p w14:paraId="22D820AA" w14:textId="2D096CDF" w:rsidR="00FC025D" w:rsidRPr="00522546" w:rsidRDefault="00FC025D"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A.B.D. Başkanlıklarının Anabilim Dalı Kurulu Kararı alması ve Enstitüye yazı ile bildirmesi.</w:t>
            </w:r>
          </w:p>
          <w:p w14:paraId="5869ED74" w14:textId="3348916C" w:rsidR="00FC025D" w:rsidRPr="00522546" w:rsidRDefault="00FC025D"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Enstitü Yönetim Kurulunun onaylaması.</w:t>
            </w:r>
          </w:p>
          <w:p w14:paraId="58C6B9D5" w14:textId="00533BFE" w:rsidR="00FC025D" w:rsidRPr="00522546" w:rsidRDefault="00FC025D"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Öğrenci işleri personeli tarafından öğrenci bilgi sistemine işlenmesi.</w:t>
            </w:r>
          </w:p>
          <w:p w14:paraId="5AD400F6" w14:textId="63E02F91" w:rsidR="00672053" w:rsidRPr="00522546" w:rsidRDefault="00672053"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Öğr</w:t>
            </w:r>
            <w:r w:rsidR="00B117F6" w:rsidRPr="00522546">
              <w:rPr>
                <w:rFonts w:ascii="Times New Roman" w:hAnsi="Times New Roman" w:cs="Times New Roman"/>
                <w:bCs/>
                <w:sz w:val="20"/>
                <w:szCs w:val="20"/>
              </w:rPr>
              <w:t xml:space="preserve">encinin talep etmesi durumunda </w:t>
            </w:r>
            <w:r w:rsidRPr="00522546">
              <w:rPr>
                <w:rFonts w:ascii="Times New Roman" w:hAnsi="Times New Roman" w:cs="Times New Roman"/>
                <w:bCs/>
                <w:sz w:val="20"/>
                <w:szCs w:val="20"/>
              </w:rPr>
              <w:t xml:space="preserve">A.B.D. </w:t>
            </w:r>
            <w:r w:rsidRPr="00522546">
              <w:rPr>
                <w:rFonts w:ascii="Times New Roman" w:hAnsi="Times New Roman" w:cs="Times New Roman"/>
                <w:bCs/>
                <w:sz w:val="20"/>
                <w:szCs w:val="20"/>
              </w:rPr>
              <w:lastRenderedPageBreak/>
              <w:t>Başkanlığı’nın önerisi ve Enstitü yönetim kurulunun onayı ile danışman değişikliği yapılabilir.</w:t>
            </w:r>
          </w:p>
          <w:p w14:paraId="1235BC61" w14:textId="37B08858" w:rsidR="00672053" w:rsidRPr="00522546" w:rsidRDefault="00672053" w:rsidP="00396B83">
            <w:pPr>
              <w:pStyle w:val="ListeParagraf"/>
              <w:numPr>
                <w:ilvl w:val="0"/>
                <w:numId w:val="7"/>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Tez çalışmasının niteliğinin birden fazla tez danışmanı gerektirdiği durumlarda, A.B.D. Başkanlığı’nın önerisi ve Enstitü yönetim kurulunun onayı ile ikinci tez danışmanı atanabilir.</w:t>
            </w:r>
            <w:r w:rsidR="00F00A7B" w:rsidRPr="00522546">
              <w:rPr>
                <w:rFonts w:ascii="Times New Roman" w:hAnsi="Times New Roman" w:cs="Times New Roman"/>
                <w:bCs/>
                <w:sz w:val="20"/>
                <w:szCs w:val="20"/>
              </w:rPr>
              <w:t xml:space="preserve"> [</w:t>
            </w:r>
            <w:r w:rsidR="00F00A7B" w:rsidRPr="00522546">
              <w:rPr>
                <w:rFonts w:ascii="Times New Roman" w:hAnsi="Times New Roman" w:cs="Times New Roman"/>
                <w:b/>
                <w:bCs/>
                <w:sz w:val="20"/>
                <w:szCs w:val="20"/>
              </w:rPr>
              <w:t>Tezli Yüksek Lisans ve Doktora Programı]</w:t>
            </w:r>
          </w:p>
          <w:p w14:paraId="4BD4F13F" w14:textId="77777777" w:rsidR="0022614C" w:rsidRPr="00522546" w:rsidRDefault="00672053" w:rsidP="00396B83">
            <w:pPr>
              <w:pStyle w:val="ListeParagraf"/>
              <w:numPr>
                <w:ilvl w:val="0"/>
                <w:numId w:val="7"/>
              </w:numPr>
              <w:spacing w:line="276" w:lineRule="auto"/>
              <w:ind w:left="426" w:hanging="284"/>
              <w:rPr>
                <w:rFonts w:ascii="Times New Roman" w:hAnsi="Times New Roman" w:cs="Times New Roman"/>
                <w:b/>
                <w:sz w:val="20"/>
                <w:szCs w:val="20"/>
              </w:rPr>
            </w:pPr>
            <w:r w:rsidRPr="00522546">
              <w:rPr>
                <w:rFonts w:ascii="Times New Roman" w:hAnsi="Times New Roman" w:cs="Times New Roman"/>
                <w:bCs/>
                <w:sz w:val="20"/>
                <w:szCs w:val="20"/>
              </w:rPr>
              <w:t>Danışman değişikliğinin yapılması ya da ikinci tez danışmanının atanması durumunda, ilgili danışman isimlerinin, öğrenci işleri personeli tarafından öğrenci bilgi sistemine işlenmesi.</w:t>
            </w:r>
            <w:r w:rsidR="00F00A7B" w:rsidRPr="00522546">
              <w:rPr>
                <w:rFonts w:ascii="Times New Roman" w:hAnsi="Times New Roman" w:cs="Times New Roman"/>
                <w:bCs/>
                <w:sz w:val="20"/>
                <w:szCs w:val="20"/>
              </w:rPr>
              <w:t xml:space="preserve"> [</w:t>
            </w:r>
            <w:r w:rsidR="00F00A7B" w:rsidRPr="00522546">
              <w:rPr>
                <w:rFonts w:ascii="Times New Roman" w:hAnsi="Times New Roman" w:cs="Times New Roman"/>
                <w:b/>
                <w:bCs/>
                <w:sz w:val="20"/>
                <w:szCs w:val="20"/>
              </w:rPr>
              <w:t>Tezli Yüksek Lisans ve Doktora Programı]</w:t>
            </w:r>
          </w:p>
          <w:p w14:paraId="72C750DB" w14:textId="7C6F1065" w:rsidR="00B117F6" w:rsidRPr="00522546" w:rsidRDefault="00B117F6" w:rsidP="00B117F6">
            <w:pPr>
              <w:pStyle w:val="ListeParagraf"/>
              <w:spacing w:line="276" w:lineRule="auto"/>
              <w:ind w:left="426"/>
              <w:rPr>
                <w:rFonts w:ascii="Times New Roman" w:hAnsi="Times New Roman" w:cs="Times New Roman"/>
                <w:b/>
                <w:sz w:val="20"/>
                <w:szCs w:val="20"/>
              </w:rPr>
            </w:pPr>
          </w:p>
        </w:tc>
        <w:tc>
          <w:tcPr>
            <w:tcW w:w="2268" w:type="dxa"/>
          </w:tcPr>
          <w:p w14:paraId="6375D9F7" w14:textId="6CFAC179" w:rsidR="00FC025D" w:rsidRPr="00522546" w:rsidRDefault="00FC025D" w:rsidP="00396B83">
            <w:pPr>
              <w:pStyle w:val="ListeParagraf"/>
              <w:numPr>
                <w:ilvl w:val="0"/>
                <w:numId w:val="8"/>
              </w:numPr>
              <w:spacing w:line="360" w:lineRule="auto"/>
              <w:ind w:left="459" w:hanging="283"/>
              <w:rPr>
                <w:rFonts w:ascii="Times New Roman" w:hAnsi="Times New Roman" w:cs="Times New Roman"/>
                <w:sz w:val="20"/>
                <w:szCs w:val="20"/>
              </w:rPr>
            </w:pPr>
            <w:r w:rsidRPr="00522546">
              <w:rPr>
                <w:rFonts w:ascii="Times New Roman" w:hAnsi="Times New Roman" w:cs="Times New Roman"/>
                <w:sz w:val="20"/>
                <w:szCs w:val="20"/>
              </w:rPr>
              <w:lastRenderedPageBreak/>
              <w:t>Enstitü Müdürü</w:t>
            </w:r>
          </w:p>
          <w:p w14:paraId="3B37D50A" w14:textId="543B3B89" w:rsidR="00FC025D" w:rsidRPr="00522546" w:rsidRDefault="00FC025D" w:rsidP="00396B83">
            <w:pPr>
              <w:pStyle w:val="ListeParagraf"/>
              <w:numPr>
                <w:ilvl w:val="0"/>
                <w:numId w:val="8"/>
              </w:numPr>
              <w:spacing w:line="360" w:lineRule="auto"/>
              <w:ind w:left="459" w:hanging="283"/>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67F4A138" w14:textId="556FB3BA" w:rsidR="00FC025D" w:rsidRPr="00522546" w:rsidRDefault="00FC025D" w:rsidP="00396B83">
            <w:pPr>
              <w:pStyle w:val="ListeParagraf"/>
              <w:numPr>
                <w:ilvl w:val="0"/>
                <w:numId w:val="8"/>
              </w:numPr>
              <w:spacing w:line="360" w:lineRule="auto"/>
              <w:ind w:left="459" w:hanging="283"/>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7B6A29B8" w14:textId="6354C3A6" w:rsidR="008D2E12" w:rsidRPr="00522546" w:rsidRDefault="008D2E12" w:rsidP="00396B83">
            <w:pPr>
              <w:pStyle w:val="ListeParagraf"/>
              <w:numPr>
                <w:ilvl w:val="0"/>
                <w:numId w:val="8"/>
              </w:numPr>
              <w:spacing w:line="360" w:lineRule="auto"/>
              <w:ind w:left="459" w:hanging="283"/>
              <w:rPr>
                <w:rFonts w:ascii="Times New Roman" w:hAnsi="Times New Roman" w:cs="Times New Roman"/>
                <w:sz w:val="20"/>
                <w:szCs w:val="20"/>
              </w:rPr>
            </w:pPr>
            <w:r w:rsidRPr="00522546">
              <w:rPr>
                <w:rFonts w:ascii="Times New Roman" w:hAnsi="Times New Roman" w:cs="Times New Roman"/>
                <w:sz w:val="20"/>
                <w:szCs w:val="20"/>
              </w:rPr>
              <w:t>Bölüm Sekreteri</w:t>
            </w:r>
          </w:p>
          <w:p w14:paraId="5F522D46" w14:textId="0051456F" w:rsidR="008D2E12" w:rsidRPr="00522546" w:rsidRDefault="00F34C33" w:rsidP="00396B83">
            <w:pPr>
              <w:pStyle w:val="ListeParagraf"/>
              <w:numPr>
                <w:ilvl w:val="0"/>
                <w:numId w:val="8"/>
              </w:numPr>
              <w:spacing w:line="360" w:lineRule="auto"/>
              <w:ind w:left="459" w:hanging="283"/>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8D2E12" w:rsidRPr="00522546">
              <w:rPr>
                <w:rFonts w:ascii="Times New Roman" w:hAnsi="Times New Roman" w:cs="Times New Roman"/>
                <w:sz w:val="20"/>
                <w:szCs w:val="20"/>
              </w:rPr>
              <w:t>Öğrenci İşleri Personeli</w:t>
            </w:r>
          </w:p>
          <w:p w14:paraId="2ED9D137" w14:textId="3D9E767F" w:rsidR="00FC025D" w:rsidRPr="00522546" w:rsidRDefault="00FC025D" w:rsidP="0022614C">
            <w:pPr>
              <w:spacing w:line="360" w:lineRule="auto"/>
              <w:rPr>
                <w:rFonts w:ascii="Times New Roman" w:hAnsi="Times New Roman" w:cs="Times New Roman"/>
                <w:sz w:val="20"/>
                <w:szCs w:val="20"/>
              </w:rPr>
            </w:pPr>
          </w:p>
          <w:p w14:paraId="753BE5B9" w14:textId="77777777" w:rsidR="00FC025D" w:rsidRPr="00522546" w:rsidRDefault="00FC025D" w:rsidP="0022614C">
            <w:pPr>
              <w:spacing w:line="360" w:lineRule="auto"/>
              <w:rPr>
                <w:rFonts w:ascii="Times New Roman" w:hAnsi="Times New Roman" w:cs="Times New Roman"/>
                <w:sz w:val="20"/>
                <w:szCs w:val="20"/>
              </w:rPr>
            </w:pPr>
          </w:p>
          <w:p w14:paraId="15E8D3A2" w14:textId="77777777" w:rsidR="00FC025D" w:rsidRPr="00522546" w:rsidRDefault="00FC025D" w:rsidP="0022614C">
            <w:pPr>
              <w:spacing w:line="360" w:lineRule="auto"/>
              <w:rPr>
                <w:rFonts w:ascii="Times New Roman" w:hAnsi="Times New Roman" w:cs="Times New Roman"/>
                <w:sz w:val="20"/>
                <w:szCs w:val="20"/>
              </w:rPr>
            </w:pPr>
          </w:p>
        </w:tc>
        <w:tc>
          <w:tcPr>
            <w:tcW w:w="2552" w:type="dxa"/>
          </w:tcPr>
          <w:p w14:paraId="4A335488" w14:textId="6711E50A" w:rsidR="004821BB" w:rsidRPr="00522546" w:rsidRDefault="004821BB" w:rsidP="00396B83">
            <w:pPr>
              <w:pStyle w:val="ListeParagraf"/>
              <w:numPr>
                <w:ilvl w:val="0"/>
                <w:numId w:val="9"/>
              </w:numPr>
              <w:spacing w:line="360" w:lineRule="auto"/>
              <w:ind w:left="459" w:hanging="283"/>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200BB735" w14:textId="550021E3" w:rsidR="00FC025D" w:rsidRPr="00522546" w:rsidRDefault="00D10BAE" w:rsidP="00396B83">
            <w:pPr>
              <w:pStyle w:val="ListeParagraf"/>
              <w:numPr>
                <w:ilvl w:val="0"/>
                <w:numId w:val="9"/>
              </w:numPr>
              <w:spacing w:line="360" w:lineRule="auto"/>
              <w:ind w:left="459"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53D9E736" w14:textId="2D267C6E" w:rsidR="00672053" w:rsidRPr="00522546" w:rsidRDefault="00522546" w:rsidP="00396B83">
            <w:pPr>
              <w:pStyle w:val="ListeParagraf"/>
              <w:numPr>
                <w:ilvl w:val="0"/>
                <w:numId w:val="9"/>
              </w:numPr>
              <w:spacing w:line="360" w:lineRule="auto"/>
              <w:ind w:left="459"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TOGÜ.USE</w:t>
            </w:r>
            <w:proofErr w:type="gramEnd"/>
            <w:r w:rsidRPr="00522546">
              <w:rPr>
                <w:rFonts w:ascii="Times New Roman" w:hAnsi="Times New Roman" w:cs="Times New Roman"/>
                <w:bCs/>
                <w:sz w:val="20"/>
                <w:szCs w:val="20"/>
              </w:rPr>
              <w:t xml:space="preserve">.001 Lisansüstü Eğitim ve Öğretim Uygulamasına Yönelik Usul ve Esaslar </w:t>
            </w:r>
          </w:p>
          <w:p w14:paraId="41DB6A75" w14:textId="77777777" w:rsidR="00F00A7B" w:rsidRPr="00522546" w:rsidRDefault="002914E0" w:rsidP="00396B83">
            <w:pPr>
              <w:pStyle w:val="ListeParagraf"/>
              <w:numPr>
                <w:ilvl w:val="0"/>
                <w:numId w:val="9"/>
              </w:numPr>
              <w:spacing w:line="360" w:lineRule="auto"/>
              <w:ind w:left="459" w:hanging="283"/>
              <w:rPr>
                <w:rFonts w:ascii="Times New Roman" w:hAnsi="Times New Roman" w:cs="Times New Roman"/>
                <w:bCs/>
                <w:sz w:val="20"/>
                <w:szCs w:val="20"/>
              </w:rPr>
            </w:pPr>
            <w:r w:rsidRPr="00522546">
              <w:rPr>
                <w:rFonts w:ascii="Times New Roman" w:hAnsi="Times New Roman" w:cs="Times New Roman"/>
                <w:bCs/>
                <w:sz w:val="20"/>
                <w:szCs w:val="20"/>
              </w:rPr>
              <w:t>Doktora Yol Haritası</w:t>
            </w:r>
            <w:r w:rsidR="00672053" w:rsidRPr="00522546">
              <w:rPr>
                <w:rFonts w:ascii="Times New Roman" w:hAnsi="Times New Roman" w:cs="Times New Roman"/>
                <w:bCs/>
                <w:sz w:val="20"/>
                <w:szCs w:val="20"/>
              </w:rPr>
              <w:t xml:space="preserve"> </w:t>
            </w:r>
          </w:p>
          <w:p w14:paraId="6798C06A" w14:textId="156D8FE2" w:rsidR="00F00A7B" w:rsidRPr="00522546" w:rsidRDefault="00F00A7B" w:rsidP="00396B83">
            <w:pPr>
              <w:pStyle w:val="ListeParagraf"/>
              <w:numPr>
                <w:ilvl w:val="0"/>
                <w:numId w:val="9"/>
              </w:numPr>
              <w:spacing w:line="360" w:lineRule="auto"/>
              <w:ind w:left="459" w:hanging="283"/>
              <w:rPr>
                <w:rFonts w:ascii="Times New Roman" w:hAnsi="Times New Roman" w:cs="Times New Roman"/>
                <w:bCs/>
                <w:sz w:val="20"/>
                <w:szCs w:val="20"/>
              </w:rPr>
            </w:pPr>
            <w:r w:rsidRPr="00522546">
              <w:rPr>
                <w:rFonts w:ascii="Times New Roman" w:hAnsi="Times New Roman" w:cs="Times New Roman"/>
                <w:bCs/>
                <w:sz w:val="20"/>
                <w:szCs w:val="20"/>
              </w:rPr>
              <w:lastRenderedPageBreak/>
              <w:t>Tezli Yüksek Lisans Yol Haritası</w:t>
            </w:r>
          </w:p>
          <w:p w14:paraId="5AA32629" w14:textId="2F8682C8" w:rsidR="00732ED9" w:rsidRPr="00522546" w:rsidRDefault="00F00A7B" w:rsidP="00396B83">
            <w:pPr>
              <w:pStyle w:val="ListeParagraf"/>
              <w:numPr>
                <w:ilvl w:val="0"/>
                <w:numId w:val="9"/>
              </w:numPr>
              <w:spacing w:line="360" w:lineRule="auto"/>
              <w:ind w:left="459" w:hanging="283"/>
              <w:rPr>
                <w:rFonts w:ascii="Times New Roman" w:hAnsi="Times New Roman" w:cs="Times New Roman"/>
                <w:bCs/>
                <w:sz w:val="20"/>
                <w:szCs w:val="20"/>
              </w:rPr>
            </w:pPr>
            <w:r w:rsidRPr="00522546">
              <w:rPr>
                <w:rFonts w:ascii="Times New Roman" w:hAnsi="Times New Roman" w:cs="Times New Roman"/>
                <w:bCs/>
                <w:sz w:val="20"/>
                <w:szCs w:val="20"/>
              </w:rPr>
              <w:t>Tezsiz Yüksek Lisans Yol Haritası</w:t>
            </w:r>
            <w:r w:rsidR="00732ED9" w:rsidRPr="00522546">
              <w:rPr>
                <w:rFonts w:ascii="Times New Roman" w:hAnsi="Times New Roman" w:cs="Times New Roman"/>
                <w:bCs/>
                <w:sz w:val="20"/>
                <w:szCs w:val="20"/>
              </w:rPr>
              <w:t xml:space="preserve">                           </w:t>
            </w:r>
          </w:p>
          <w:p w14:paraId="7C04A72D" w14:textId="77777777" w:rsidR="00B117F6" w:rsidRPr="00522546" w:rsidRDefault="00B117F6" w:rsidP="00396B83">
            <w:pPr>
              <w:pStyle w:val="ListeParagraf"/>
              <w:numPr>
                <w:ilvl w:val="0"/>
                <w:numId w:val="9"/>
              </w:numPr>
              <w:spacing w:line="360" w:lineRule="auto"/>
              <w:ind w:left="459"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.159 Doktora </w:t>
            </w:r>
            <w:r w:rsidR="00672053" w:rsidRPr="00522546">
              <w:rPr>
                <w:rFonts w:ascii="Times New Roman" w:hAnsi="Times New Roman" w:cs="Times New Roman"/>
                <w:bCs/>
                <w:sz w:val="20"/>
                <w:szCs w:val="20"/>
              </w:rPr>
              <w:t>Danışman Değişikliği Formu</w:t>
            </w:r>
          </w:p>
          <w:p w14:paraId="79F6524E" w14:textId="3ECF8A2A" w:rsidR="0022614C" w:rsidRPr="00522546" w:rsidRDefault="00B117F6" w:rsidP="00396B83">
            <w:pPr>
              <w:pStyle w:val="ListeParagraf"/>
              <w:numPr>
                <w:ilvl w:val="0"/>
                <w:numId w:val="9"/>
              </w:numPr>
              <w:spacing w:line="360" w:lineRule="auto"/>
              <w:ind w:left="459"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.023 Danışman Değişikliği Formu</w:t>
            </w:r>
            <w:r w:rsidR="00EE7B24" w:rsidRPr="00522546">
              <w:rPr>
                <w:rFonts w:ascii="Times New Roman" w:hAnsi="Times New Roman" w:cs="Times New Roman"/>
                <w:bCs/>
                <w:sz w:val="20"/>
                <w:szCs w:val="20"/>
              </w:rPr>
              <w:t xml:space="preserve">  </w:t>
            </w:r>
            <w:r w:rsidR="0022614C" w:rsidRPr="00522546">
              <w:rPr>
                <w:rFonts w:ascii="Times New Roman" w:hAnsi="Times New Roman" w:cs="Times New Roman"/>
                <w:bCs/>
                <w:sz w:val="20"/>
                <w:szCs w:val="20"/>
              </w:rPr>
              <w:t xml:space="preserve">                         </w:t>
            </w:r>
          </w:p>
          <w:p w14:paraId="5F0E03E6" w14:textId="7886AB32" w:rsidR="00FC025D" w:rsidRPr="00522546" w:rsidRDefault="00B117F6" w:rsidP="00B117F6">
            <w:pPr>
              <w:pStyle w:val="ListeParagraf"/>
              <w:numPr>
                <w:ilvl w:val="0"/>
                <w:numId w:val="9"/>
              </w:numPr>
              <w:spacing w:line="360" w:lineRule="auto"/>
              <w:ind w:left="459"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.055 İ</w:t>
            </w:r>
            <w:r w:rsidR="00672053" w:rsidRPr="00522546">
              <w:rPr>
                <w:rFonts w:ascii="Times New Roman" w:hAnsi="Times New Roman" w:cs="Times New Roman"/>
                <w:bCs/>
                <w:sz w:val="20"/>
                <w:szCs w:val="20"/>
              </w:rPr>
              <w:t>kinci Danışman Atama Formu</w:t>
            </w:r>
            <w:r w:rsidR="00F00A7B" w:rsidRPr="00522546">
              <w:rPr>
                <w:rFonts w:ascii="Times New Roman" w:hAnsi="Times New Roman" w:cs="Times New Roman"/>
                <w:bCs/>
                <w:sz w:val="20"/>
                <w:szCs w:val="20"/>
              </w:rPr>
              <w:t xml:space="preserve"> [</w:t>
            </w:r>
            <w:r w:rsidR="00F00A7B" w:rsidRPr="00522546">
              <w:rPr>
                <w:rFonts w:ascii="Times New Roman" w:hAnsi="Times New Roman" w:cs="Times New Roman"/>
                <w:b/>
                <w:bCs/>
                <w:sz w:val="20"/>
                <w:szCs w:val="20"/>
              </w:rPr>
              <w:t>Tezli Yüksek Lisans ve Doktora Programı]</w:t>
            </w:r>
            <w:r w:rsidR="00EE7B24" w:rsidRPr="00522546">
              <w:rPr>
                <w:rFonts w:ascii="Times New Roman" w:hAnsi="Times New Roman" w:cs="Times New Roman"/>
                <w:bCs/>
                <w:sz w:val="20"/>
                <w:szCs w:val="20"/>
              </w:rPr>
              <w:t xml:space="preserve">       </w:t>
            </w:r>
          </w:p>
        </w:tc>
        <w:tc>
          <w:tcPr>
            <w:tcW w:w="1842" w:type="dxa"/>
          </w:tcPr>
          <w:p w14:paraId="37B87D86" w14:textId="77777777" w:rsidR="00FC025D" w:rsidRPr="00522546" w:rsidRDefault="00FC025D" w:rsidP="00396B83">
            <w:pPr>
              <w:pStyle w:val="ListeParagraf"/>
              <w:numPr>
                <w:ilvl w:val="0"/>
                <w:numId w:val="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3BB457E5" w14:textId="3F24EEAD" w:rsidR="00FC025D" w:rsidRPr="00522546" w:rsidRDefault="008D2E12" w:rsidP="00396B83">
            <w:pPr>
              <w:pStyle w:val="ListeParagraf"/>
              <w:numPr>
                <w:ilvl w:val="0"/>
                <w:numId w:val="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t>O</w:t>
            </w:r>
            <w:r w:rsidR="00FC025D" w:rsidRPr="00522546">
              <w:rPr>
                <w:rFonts w:ascii="Times New Roman" w:hAnsi="Times New Roman" w:cs="Times New Roman"/>
                <w:bCs/>
                <w:sz w:val="20"/>
                <w:szCs w:val="20"/>
              </w:rPr>
              <w:t>BS</w:t>
            </w:r>
          </w:p>
          <w:p w14:paraId="109CBA58" w14:textId="77777777" w:rsidR="00FC025D" w:rsidRPr="00522546" w:rsidRDefault="00FC025D" w:rsidP="00396B83">
            <w:pPr>
              <w:pStyle w:val="ListeParagraf"/>
              <w:numPr>
                <w:ilvl w:val="0"/>
                <w:numId w:val="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67A586C0" w14:textId="77777777" w:rsidR="00FC025D" w:rsidRPr="00522546" w:rsidRDefault="00FC025D" w:rsidP="00396B83">
            <w:pPr>
              <w:pStyle w:val="ListeParagraf"/>
              <w:numPr>
                <w:ilvl w:val="0"/>
                <w:numId w:val="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542F6A36" w14:textId="77777777" w:rsidR="00FC025D" w:rsidRPr="00522546" w:rsidRDefault="00FC025D" w:rsidP="0022614C">
            <w:pPr>
              <w:spacing w:line="360" w:lineRule="auto"/>
              <w:rPr>
                <w:rFonts w:ascii="Times New Roman" w:hAnsi="Times New Roman" w:cs="Times New Roman"/>
                <w:b/>
                <w:sz w:val="20"/>
                <w:szCs w:val="20"/>
              </w:rPr>
            </w:pPr>
          </w:p>
          <w:p w14:paraId="3A0A7A20" w14:textId="77777777" w:rsidR="00FC025D" w:rsidRPr="00522546" w:rsidRDefault="00FC025D" w:rsidP="0022614C">
            <w:pPr>
              <w:spacing w:line="360" w:lineRule="auto"/>
              <w:rPr>
                <w:rFonts w:ascii="Times New Roman" w:hAnsi="Times New Roman" w:cs="Times New Roman"/>
                <w:b/>
                <w:sz w:val="20"/>
                <w:szCs w:val="20"/>
              </w:rPr>
            </w:pPr>
          </w:p>
          <w:p w14:paraId="3EFBF5AB" w14:textId="77777777" w:rsidR="00FC025D" w:rsidRPr="00522546" w:rsidRDefault="00FC025D" w:rsidP="0022614C">
            <w:pPr>
              <w:spacing w:line="360" w:lineRule="auto"/>
              <w:rPr>
                <w:rFonts w:ascii="Times New Roman" w:hAnsi="Times New Roman" w:cs="Times New Roman"/>
                <w:b/>
                <w:sz w:val="20"/>
                <w:szCs w:val="20"/>
              </w:rPr>
            </w:pPr>
          </w:p>
        </w:tc>
      </w:tr>
      <w:tr w:rsidR="00FC5F5D" w:rsidRPr="00522546" w14:paraId="1FE606FF" w14:textId="77777777" w:rsidTr="0022614C">
        <w:tc>
          <w:tcPr>
            <w:tcW w:w="9747" w:type="dxa"/>
            <w:gridSpan w:val="4"/>
            <w:vAlign w:val="center"/>
          </w:tcPr>
          <w:p w14:paraId="7ED5E036" w14:textId="77777777" w:rsidR="00F00A7B" w:rsidRPr="00522546" w:rsidRDefault="00FC025D" w:rsidP="00F00A7B">
            <w:pPr>
              <w:spacing w:before="240" w:line="276"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32D97E76" w14:textId="0ECAE346" w:rsidR="00FC025D" w:rsidRPr="00522546" w:rsidRDefault="00061EDB" w:rsidP="00882D71">
            <w:pPr>
              <w:pStyle w:val="ListeParagraf"/>
              <w:numPr>
                <w:ilvl w:val="0"/>
                <w:numId w:val="48"/>
              </w:numPr>
              <w:jc w:val="both"/>
              <w:rPr>
                <w:rFonts w:ascii="Times New Roman" w:hAnsi="Times New Roman" w:cs="Times New Roman"/>
                <w:bCs/>
                <w:sz w:val="20"/>
                <w:szCs w:val="20"/>
              </w:rPr>
            </w:pPr>
            <w:r w:rsidRPr="00522546">
              <w:rPr>
                <w:rFonts w:ascii="Times New Roman" w:hAnsi="Times New Roman" w:cs="Times New Roman"/>
                <w:bCs/>
                <w:sz w:val="20"/>
                <w:szCs w:val="20"/>
              </w:rPr>
              <w:t>Danışman ve öğrenci isimleri</w:t>
            </w:r>
            <w:r w:rsidR="0009123D" w:rsidRPr="00522546">
              <w:rPr>
                <w:rFonts w:ascii="Times New Roman" w:hAnsi="Times New Roman" w:cs="Times New Roman"/>
                <w:bCs/>
                <w:sz w:val="20"/>
                <w:szCs w:val="20"/>
              </w:rPr>
              <w:t>nin</w:t>
            </w:r>
            <w:r w:rsidRPr="00522546">
              <w:rPr>
                <w:rFonts w:ascii="Times New Roman" w:hAnsi="Times New Roman" w:cs="Times New Roman"/>
                <w:bCs/>
                <w:sz w:val="20"/>
                <w:szCs w:val="20"/>
              </w:rPr>
              <w:t xml:space="preserve"> eşleştir</w:t>
            </w:r>
            <w:r w:rsidR="0009123D" w:rsidRPr="00522546">
              <w:rPr>
                <w:rFonts w:ascii="Times New Roman" w:hAnsi="Times New Roman" w:cs="Times New Roman"/>
                <w:bCs/>
                <w:sz w:val="20"/>
                <w:szCs w:val="20"/>
              </w:rPr>
              <w:t>il</w:t>
            </w:r>
            <w:r w:rsidRPr="00522546">
              <w:rPr>
                <w:rFonts w:ascii="Times New Roman" w:hAnsi="Times New Roman" w:cs="Times New Roman"/>
                <w:bCs/>
                <w:sz w:val="20"/>
                <w:szCs w:val="20"/>
              </w:rPr>
              <w:t>me</w:t>
            </w:r>
            <w:r w:rsidR="0009123D" w:rsidRPr="00522546">
              <w:rPr>
                <w:rFonts w:ascii="Times New Roman" w:hAnsi="Times New Roman" w:cs="Times New Roman"/>
                <w:bCs/>
                <w:sz w:val="20"/>
                <w:szCs w:val="20"/>
              </w:rPr>
              <w:t>si</w:t>
            </w:r>
            <w:r w:rsidRPr="00522546">
              <w:rPr>
                <w:rFonts w:ascii="Times New Roman" w:hAnsi="Times New Roman" w:cs="Times New Roman"/>
                <w:bCs/>
                <w:sz w:val="20"/>
                <w:szCs w:val="20"/>
              </w:rPr>
              <w:t xml:space="preserve"> </w:t>
            </w:r>
            <w:r w:rsidR="0009123D" w:rsidRPr="00522546">
              <w:rPr>
                <w:rFonts w:ascii="Times New Roman" w:hAnsi="Times New Roman" w:cs="Times New Roman"/>
                <w:bCs/>
                <w:sz w:val="20"/>
                <w:szCs w:val="20"/>
              </w:rPr>
              <w:t xml:space="preserve">esnasında oluşan </w:t>
            </w:r>
            <w:r w:rsidR="00730AD2" w:rsidRPr="00522546">
              <w:rPr>
                <w:rFonts w:ascii="Times New Roman" w:hAnsi="Times New Roman" w:cs="Times New Roman"/>
                <w:bCs/>
                <w:sz w:val="20"/>
                <w:szCs w:val="20"/>
              </w:rPr>
              <w:t>hata sayısı</w:t>
            </w:r>
          </w:p>
          <w:p w14:paraId="265B840F" w14:textId="603D830D" w:rsidR="00B117F6" w:rsidRPr="00522546" w:rsidRDefault="00B117F6" w:rsidP="00F00A7B">
            <w:pPr>
              <w:jc w:val="both"/>
              <w:rPr>
                <w:rFonts w:ascii="Times New Roman" w:hAnsi="Times New Roman" w:cs="Times New Roman"/>
                <w:b/>
                <w:sz w:val="20"/>
                <w:szCs w:val="20"/>
              </w:rPr>
            </w:pPr>
          </w:p>
        </w:tc>
      </w:tr>
      <w:tr w:rsidR="00FC5F5D" w:rsidRPr="00522546" w14:paraId="665FDF28" w14:textId="77777777" w:rsidTr="0022614C">
        <w:tc>
          <w:tcPr>
            <w:tcW w:w="9747" w:type="dxa"/>
            <w:gridSpan w:val="4"/>
            <w:vAlign w:val="center"/>
          </w:tcPr>
          <w:p w14:paraId="7FAD7686" w14:textId="77777777" w:rsidR="005379CF" w:rsidRPr="00522546" w:rsidRDefault="00FC025D"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061EDB" w:rsidRPr="00522546">
              <w:rPr>
                <w:rFonts w:ascii="Times New Roman" w:hAnsi="Times New Roman" w:cs="Times New Roman"/>
                <w:b/>
                <w:sz w:val="20"/>
                <w:szCs w:val="20"/>
              </w:rPr>
              <w:t xml:space="preserve"> </w:t>
            </w:r>
          </w:p>
          <w:p w14:paraId="522E05B7" w14:textId="77777777" w:rsidR="00FC025D" w:rsidRPr="00522546" w:rsidRDefault="00061EDB" w:rsidP="00882D71">
            <w:pPr>
              <w:pStyle w:val="ListeParagraf"/>
              <w:numPr>
                <w:ilvl w:val="0"/>
                <w:numId w:val="48"/>
              </w:numPr>
              <w:jc w:val="both"/>
              <w:rPr>
                <w:rFonts w:ascii="Times New Roman" w:hAnsi="Times New Roman" w:cs="Times New Roman"/>
                <w:bCs/>
                <w:sz w:val="20"/>
                <w:szCs w:val="20"/>
              </w:rPr>
            </w:pPr>
            <w:r w:rsidRPr="00522546">
              <w:rPr>
                <w:rFonts w:ascii="Times New Roman" w:hAnsi="Times New Roman" w:cs="Times New Roman"/>
                <w:bCs/>
                <w:sz w:val="20"/>
                <w:szCs w:val="20"/>
              </w:rPr>
              <w:t xml:space="preserve">Öğrenci işleri personeli tarafından danışman ve öğrenci isimlerinin </w:t>
            </w:r>
            <w:proofErr w:type="spellStart"/>
            <w:r w:rsidRPr="00522546">
              <w:rPr>
                <w:rFonts w:ascii="Times New Roman" w:hAnsi="Times New Roman" w:cs="Times New Roman"/>
                <w:bCs/>
                <w:sz w:val="20"/>
                <w:szCs w:val="20"/>
              </w:rPr>
              <w:t>OBS’de</w:t>
            </w:r>
            <w:proofErr w:type="spellEnd"/>
            <w:r w:rsidRPr="00522546">
              <w:rPr>
                <w:rFonts w:ascii="Times New Roman" w:hAnsi="Times New Roman" w:cs="Times New Roman"/>
                <w:bCs/>
                <w:sz w:val="20"/>
                <w:szCs w:val="20"/>
              </w:rPr>
              <w:t xml:space="preserve"> eşleştirilmesi yapılırken hatalı işlem yapılması </w:t>
            </w:r>
            <w:r w:rsidR="00405BF7" w:rsidRPr="00522546">
              <w:rPr>
                <w:rFonts w:ascii="Times New Roman" w:hAnsi="Times New Roman" w:cs="Times New Roman"/>
                <w:bCs/>
                <w:sz w:val="20"/>
                <w:szCs w:val="20"/>
              </w:rPr>
              <w:t>sonucunda</w:t>
            </w:r>
            <w:r w:rsidR="00B117F6" w:rsidRPr="00522546">
              <w:rPr>
                <w:rFonts w:ascii="Times New Roman" w:hAnsi="Times New Roman" w:cs="Times New Roman"/>
                <w:bCs/>
                <w:sz w:val="20"/>
                <w:szCs w:val="20"/>
              </w:rPr>
              <w:t xml:space="preserve"> iş ve işlemlerin uzaması riski</w:t>
            </w:r>
          </w:p>
          <w:p w14:paraId="56A72C6B" w14:textId="0E439815" w:rsidR="00B117F6" w:rsidRPr="00522546" w:rsidRDefault="00B117F6" w:rsidP="00B117F6">
            <w:pPr>
              <w:pStyle w:val="ListeParagraf"/>
              <w:jc w:val="both"/>
              <w:rPr>
                <w:rFonts w:ascii="Times New Roman" w:hAnsi="Times New Roman" w:cs="Times New Roman"/>
                <w:bCs/>
                <w:sz w:val="20"/>
                <w:szCs w:val="20"/>
              </w:rPr>
            </w:pPr>
          </w:p>
        </w:tc>
      </w:tr>
      <w:tr w:rsidR="00B117F6" w:rsidRPr="00522546" w14:paraId="4BF7431E" w14:textId="77777777" w:rsidTr="0022614C">
        <w:tc>
          <w:tcPr>
            <w:tcW w:w="9747" w:type="dxa"/>
            <w:gridSpan w:val="4"/>
            <w:vAlign w:val="center"/>
          </w:tcPr>
          <w:p w14:paraId="36E54C29" w14:textId="77777777" w:rsidR="005379CF" w:rsidRPr="00522546" w:rsidRDefault="00FC025D"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061EDB" w:rsidRPr="00522546">
              <w:rPr>
                <w:rFonts w:ascii="Times New Roman" w:hAnsi="Times New Roman" w:cs="Times New Roman"/>
                <w:b/>
                <w:sz w:val="20"/>
                <w:szCs w:val="20"/>
              </w:rPr>
              <w:t xml:space="preserve"> </w:t>
            </w:r>
          </w:p>
          <w:p w14:paraId="0700FD04" w14:textId="1A5D9E6C" w:rsidR="00FC025D" w:rsidRPr="00522546" w:rsidRDefault="00F023C0" w:rsidP="00882D71">
            <w:pPr>
              <w:pStyle w:val="ListeParagraf"/>
              <w:numPr>
                <w:ilvl w:val="0"/>
                <w:numId w:val="48"/>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Lisansüstü</w:t>
            </w:r>
            <w:r w:rsidR="00B26533" w:rsidRPr="00522546">
              <w:rPr>
                <w:rFonts w:ascii="Times New Roman" w:hAnsi="Times New Roman" w:cs="Times New Roman"/>
                <w:bCs/>
                <w:sz w:val="20"/>
                <w:szCs w:val="20"/>
              </w:rPr>
              <w:t xml:space="preserve"> programı</w:t>
            </w:r>
            <w:r w:rsidR="00073387" w:rsidRPr="00522546">
              <w:rPr>
                <w:rFonts w:ascii="Times New Roman" w:hAnsi="Times New Roman" w:cs="Times New Roman"/>
                <w:bCs/>
                <w:sz w:val="20"/>
                <w:szCs w:val="20"/>
              </w:rPr>
              <w:t xml:space="preserve"> öğrencilerinin</w:t>
            </w:r>
            <w:r w:rsidR="00073387" w:rsidRPr="00522546">
              <w:rPr>
                <w:rFonts w:ascii="Times New Roman" w:hAnsi="Times New Roman" w:cs="Times New Roman"/>
                <w:b/>
                <w:sz w:val="20"/>
                <w:szCs w:val="20"/>
              </w:rPr>
              <w:t xml:space="preserve"> </w:t>
            </w:r>
            <w:r w:rsidR="00073387" w:rsidRPr="00522546">
              <w:rPr>
                <w:rFonts w:ascii="Times New Roman" w:hAnsi="Times New Roman" w:cs="Times New Roman"/>
                <w:bCs/>
                <w:sz w:val="20"/>
                <w:szCs w:val="20"/>
              </w:rPr>
              <w:t>danışman atamalarında oluşabilecek hatalar, yürütülen iş ve işlemlerin yerine getirilmesinde daha doğru, dikkatli ve titiz davranılmasını ve neticesinde hataların en aza indirilmesini sağlamaktadır.</w:t>
            </w:r>
          </w:p>
        </w:tc>
      </w:tr>
    </w:tbl>
    <w:p w14:paraId="4F5B8BEF" w14:textId="77777777" w:rsidR="00B117F6" w:rsidRPr="00522546" w:rsidRDefault="00B117F6" w:rsidP="00CD4887">
      <w:pPr>
        <w:spacing w:before="240"/>
        <w:rPr>
          <w:rFonts w:ascii="Times New Roman" w:hAnsi="Times New Roman" w:cs="Times New Roman"/>
          <w:b/>
          <w:sz w:val="20"/>
          <w:szCs w:val="20"/>
        </w:rPr>
      </w:pPr>
    </w:p>
    <w:p w14:paraId="09F74C4C" w14:textId="77777777" w:rsidR="00B117F6" w:rsidRPr="00522546" w:rsidRDefault="00B117F6" w:rsidP="00CD4887">
      <w:pPr>
        <w:spacing w:before="240"/>
        <w:rPr>
          <w:rFonts w:ascii="Times New Roman" w:hAnsi="Times New Roman" w:cs="Times New Roman"/>
          <w:b/>
          <w:sz w:val="20"/>
          <w:szCs w:val="20"/>
        </w:rPr>
      </w:pPr>
    </w:p>
    <w:p w14:paraId="2AF4B434" w14:textId="77777777" w:rsidR="0017387D" w:rsidRPr="00522546" w:rsidRDefault="0017387D" w:rsidP="00CD4887">
      <w:pPr>
        <w:spacing w:before="240"/>
        <w:rPr>
          <w:rFonts w:ascii="Times New Roman" w:hAnsi="Times New Roman" w:cs="Times New Roman"/>
          <w:b/>
          <w:sz w:val="20"/>
          <w:szCs w:val="20"/>
        </w:rPr>
      </w:pPr>
    </w:p>
    <w:p w14:paraId="0C6B708A" w14:textId="77777777" w:rsidR="007567D0" w:rsidRPr="00522546" w:rsidRDefault="007567D0" w:rsidP="00CD4887">
      <w:pPr>
        <w:spacing w:before="240"/>
        <w:rPr>
          <w:rFonts w:ascii="Times New Roman" w:hAnsi="Times New Roman" w:cs="Times New Roman"/>
          <w:b/>
          <w:sz w:val="20"/>
          <w:szCs w:val="20"/>
        </w:rPr>
      </w:pPr>
    </w:p>
    <w:p w14:paraId="5AFC560A" w14:textId="77777777" w:rsidR="007567D0" w:rsidRPr="00522546" w:rsidRDefault="007567D0" w:rsidP="00CD4887">
      <w:pPr>
        <w:spacing w:before="240"/>
        <w:rPr>
          <w:rFonts w:ascii="Times New Roman" w:hAnsi="Times New Roman" w:cs="Times New Roman"/>
          <w:b/>
          <w:sz w:val="20"/>
          <w:szCs w:val="20"/>
        </w:rPr>
      </w:pPr>
    </w:p>
    <w:p w14:paraId="4966F012" w14:textId="77777777" w:rsidR="007567D0" w:rsidRPr="00522546" w:rsidRDefault="007567D0" w:rsidP="00CD4887">
      <w:pPr>
        <w:spacing w:before="240"/>
        <w:rPr>
          <w:rFonts w:ascii="Times New Roman" w:hAnsi="Times New Roman" w:cs="Times New Roman"/>
          <w:b/>
          <w:sz w:val="20"/>
          <w:szCs w:val="20"/>
        </w:rPr>
      </w:pPr>
    </w:p>
    <w:p w14:paraId="23A60F53" w14:textId="0436E7CA" w:rsidR="00152275" w:rsidRPr="00522546" w:rsidRDefault="00F93E3D" w:rsidP="00CD4887">
      <w:pPr>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21.</w:t>
      </w:r>
      <w:r w:rsidR="00FC025D" w:rsidRPr="00522546">
        <w:rPr>
          <w:rFonts w:ascii="Times New Roman" w:hAnsi="Times New Roman" w:cs="Times New Roman"/>
          <w:b/>
          <w:sz w:val="20"/>
          <w:szCs w:val="20"/>
        </w:rPr>
        <w:t>4</w:t>
      </w:r>
      <w:r w:rsidR="00FB4B6B" w:rsidRPr="00522546">
        <w:rPr>
          <w:rFonts w:ascii="Times New Roman" w:hAnsi="Times New Roman" w:cs="Times New Roman"/>
          <w:b/>
          <w:sz w:val="20"/>
          <w:szCs w:val="20"/>
        </w:rPr>
        <w:t xml:space="preserve"> </w:t>
      </w:r>
      <w:r w:rsidR="00010AF9" w:rsidRPr="00522546">
        <w:rPr>
          <w:rFonts w:ascii="Times New Roman" w:hAnsi="Times New Roman" w:cs="Times New Roman"/>
          <w:b/>
          <w:sz w:val="20"/>
          <w:szCs w:val="20"/>
        </w:rPr>
        <w:t>D</w:t>
      </w:r>
      <w:r w:rsidR="00FC025D" w:rsidRPr="00522546">
        <w:rPr>
          <w:rFonts w:ascii="Times New Roman" w:hAnsi="Times New Roman" w:cs="Times New Roman"/>
          <w:b/>
          <w:sz w:val="20"/>
          <w:szCs w:val="20"/>
        </w:rPr>
        <w:t>ers Aşaması</w:t>
      </w:r>
      <w:r w:rsidR="00152275" w:rsidRPr="00522546">
        <w:rPr>
          <w:rFonts w:ascii="Times New Roman" w:hAnsi="Times New Roman" w:cs="Times New Roman"/>
          <w:b/>
          <w:sz w:val="20"/>
          <w:szCs w:val="20"/>
        </w:rPr>
        <w:t xml:space="preserve"> Faaliyeti</w:t>
      </w:r>
    </w:p>
    <w:tbl>
      <w:tblPr>
        <w:tblStyle w:val="TabloKlavuzu"/>
        <w:tblW w:w="9776" w:type="dxa"/>
        <w:tblLook w:val="04A0" w:firstRow="1" w:lastRow="0" w:firstColumn="1" w:lastColumn="0" w:noHBand="0" w:noVBand="1"/>
      </w:tblPr>
      <w:tblGrid>
        <w:gridCol w:w="3397"/>
        <w:gridCol w:w="1985"/>
        <w:gridCol w:w="2551"/>
        <w:gridCol w:w="1843"/>
      </w:tblGrid>
      <w:tr w:rsidR="00FC5F5D" w:rsidRPr="00522546" w14:paraId="783D9584" w14:textId="77777777" w:rsidTr="00071512">
        <w:tc>
          <w:tcPr>
            <w:tcW w:w="9776" w:type="dxa"/>
            <w:gridSpan w:val="4"/>
            <w:vAlign w:val="center"/>
          </w:tcPr>
          <w:p w14:paraId="34A6A610" w14:textId="2828B2B0" w:rsidR="00152275" w:rsidRPr="00522546" w:rsidRDefault="00152275" w:rsidP="0090449F">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061EDB" w:rsidRPr="00522546">
              <w:rPr>
                <w:rFonts w:ascii="Times New Roman" w:hAnsi="Times New Roman" w:cs="Times New Roman"/>
                <w:b/>
                <w:sz w:val="20"/>
                <w:szCs w:val="20"/>
              </w:rPr>
              <w:t xml:space="preserve"> </w:t>
            </w:r>
            <w:r w:rsidR="0090449F" w:rsidRPr="00522546">
              <w:rPr>
                <w:rFonts w:ascii="Times New Roman" w:hAnsi="Times New Roman" w:cs="Times New Roman"/>
                <w:bCs/>
                <w:sz w:val="20"/>
                <w:szCs w:val="20"/>
              </w:rPr>
              <w:t>Lisansüstü</w:t>
            </w:r>
            <w:r w:rsidR="00372640" w:rsidRPr="00522546">
              <w:rPr>
                <w:rFonts w:ascii="Times New Roman" w:hAnsi="Times New Roman" w:cs="Times New Roman"/>
                <w:bCs/>
                <w:sz w:val="20"/>
                <w:szCs w:val="20"/>
              </w:rPr>
              <w:t xml:space="preserve"> </w:t>
            </w:r>
            <w:r w:rsidR="00B26533" w:rsidRPr="00522546">
              <w:rPr>
                <w:rFonts w:ascii="Times New Roman" w:hAnsi="Times New Roman" w:cs="Times New Roman"/>
                <w:bCs/>
                <w:sz w:val="20"/>
                <w:szCs w:val="20"/>
              </w:rPr>
              <w:t xml:space="preserve">programı </w:t>
            </w:r>
            <w:r w:rsidR="00372640" w:rsidRPr="00522546">
              <w:rPr>
                <w:rFonts w:ascii="Times New Roman" w:hAnsi="Times New Roman" w:cs="Times New Roman"/>
                <w:bCs/>
                <w:sz w:val="20"/>
                <w:szCs w:val="20"/>
              </w:rPr>
              <w:t>öğrencisinin ders aşaması sürecin</w:t>
            </w:r>
            <w:r w:rsidR="00DA2278" w:rsidRPr="00522546">
              <w:rPr>
                <w:rFonts w:ascii="Times New Roman" w:hAnsi="Times New Roman" w:cs="Times New Roman"/>
                <w:bCs/>
                <w:sz w:val="20"/>
                <w:szCs w:val="20"/>
              </w:rPr>
              <w:t>d</w:t>
            </w:r>
            <w:r w:rsidR="00372640" w:rsidRPr="00522546">
              <w:rPr>
                <w:rFonts w:ascii="Times New Roman" w:hAnsi="Times New Roman" w:cs="Times New Roman"/>
                <w:bCs/>
                <w:sz w:val="20"/>
                <w:szCs w:val="20"/>
              </w:rPr>
              <w:t xml:space="preserve">e gerçekleştirilen iş ve </w:t>
            </w:r>
            <w:r w:rsidR="00BE1633" w:rsidRPr="00522546">
              <w:rPr>
                <w:rFonts w:ascii="Times New Roman" w:hAnsi="Times New Roman" w:cs="Times New Roman"/>
                <w:bCs/>
                <w:sz w:val="20"/>
                <w:szCs w:val="20"/>
              </w:rPr>
              <w:t>işlemler</w:t>
            </w:r>
            <w:r w:rsidR="00372640" w:rsidRPr="00522546">
              <w:rPr>
                <w:rFonts w:ascii="Times New Roman" w:hAnsi="Times New Roman" w:cs="Times New Roman"/>
                <w:bCs/>
                <w:sz w:val="20"/>
                <w:szCs w:val="20"/>
              </w:rPr>
              <w:t xml:space="preserve">inin sürdürülebilir ve kontrol edilebilir ilkeleri doğrultusunda mevzuata uygun bir şekilde zamanında, hatasız ve etkin bir şekilde yürütülmesini sağlamak. </w:t>
            </w:r>
          </w:p>
        </w:tc>
      </w:tr>
      <w:tr w:rsidR="00FC5F5D" w:rsidRPr="00522546" w14:paraId="5D377E97" w14:textId="77777777" w:rsidTr="00071512">
        <w:tc>
          <w:tcPr>
            <w:tcW w:w="9776" w:type="dxa"/>
            <w:gridSpan w:val="4"/>
            <w:vAlign w:val="center"/>
          </w:tcPr>
          <w:p w14:paraId="6D9DE3C2" w14:textId="5CACA3FF" w:rsidR="00152275" w:rsidRPr="00522546" w:rsidRDefault="00152275"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Lisansüstü Eğitim Enstitüsü Müdürlüğü</w:t>
            </w:r>
            <w:r w:rsidR="00010AF9" w:rsidRPr="00522546">
              <w:rPr>
                <w:rFonts w:ascii="Times New Roman" w:hAnsi="Times New Roman" w:cs="Times New Roman"/>
                <w:sz w:val="20"/>
                <w:szCs w:val="20"/>
              </w:rPr>
              <w:t xml:space="preserve"> ve Anabilim Dalı Başkanlıkları </w:t>
            </w:r>
          </w:p>
        </w:tc>
      </w:tr>
      <w:tr w:rsidR="00522546" w:rsidRPr="00522546" w14:paraId="60A85C4E" w14:textId="77777777" w:rsidTr="00CC54F0">
        <w:tc>
          <w:tcPr>
            <w:tcW w:w="3397" w:type="dxa"/>
            <w:vAlign w:val="center"/>
          </w:tcPr>
          <w:p w14:paraId="35003D19" w14:textId="77777777" w:rsidR="00152275" w:rsidRPr="00522546" w:rsidRDefault="0015227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1985" w:type="dxa"/>
            <w:vAlign w:val="center"/>
          </w:tcPr>
          <w:p w14:paraId="6534C48B" w14:textId="77777777" w:rsidR="00152275" w:rsidRPr="00522546" w:rsidRDefault="0015227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1" w:type="dxa"/>
            <w:vAlign w:val="center"/>
          </w:tcPr>
          <w:p w14:paraId="3464E7E1" w14:textId="77777777" w:rsidR="00152275" w:rsidRPr="00522546" w:rsidRDefault="0015227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1E208559" w14:textId="77777777" w:rsidR="00152275" w:rsidRPr="00522546" w:rsidRDefault="0015227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522546" w:rsidRPr="00522546" w14:paraId="3912120D" w14:textId="77777777" w:rsidTr="00CC54F0">
        <w:tc>
          <w:tcPr>
            <w:tcW w:w="3397" w:type="dxa"/>
            <w:vAlign w:val="center"/>
          </w:tcPr>
          <w:p w14:paraId="676A439E" w14:textId="1F9A088F" w:rsidR="00CD4887" w:rsidRPr="00522546" w:rsidRDefault="00931732"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Akademik takvimde belirlenen tarihlerde ders seçim</w:t>
            </w:r>
            <w:r w:rsidR="003152D9" w:rsidRPr="00522546">
              <w:rPr>
                <w:rFonts w:ascii="Times New Roman" w:hAnsi="Times New Roman" w:cs="Times New Roman"/>
                <w:bCs/>
                <w:sz w:val="20"/>
                <w:szCs w:val="20"/>
              </w:rPr>
              <w:t>inin yapılması</w:t>
            </w:r>
          </w:p>
          <w:p w14:paraId="1821DBC0" w14:textId="74D75070" w:rsidR="00931732" w:rsidRPr="00522546" w:rsidRDefault="00931732"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Derslerin danışman tarafından kontrol edildikte</w:t>
            </w:r>
            <w:r w:rsidR="003152D9" w:rsidRPr="00522546">
              <w:rPr>
                <w:rFonts w:ascii="Times New Roman" w:hAnsi="Times New Roman" w:cs="Times New Roman"/>
                <w:bCs/>
                <w:sz w:val="20"/>
                <w:szCs w:val="20"/>
              </w:rPr>
              <w:t>n sonra onaylanması</w:t>
            </w:r>
          </w:p>
          <w:p w14:paraId="54A68230" w14:textId="21DB65B2" w:rsidR="00010AF9" w:rsidRPr="00522546" w:rsidRDefault="00931732"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Derslerin verilmesi ve </w:t>
            </w:r>
            <w:r w:rsidR="0009123D" w:rsidRPr="00522546">
              <w:rPr>
                <w:rFonts w:ascii="Times New Roman" w:hAnsi="Times New Roman" w:cs="Times New Roman"/>
                <w:bCs/>
                <w:sz w:val="20"/>
                <w:szCs w:val="20"/>
              </w:rPr>
              <w:t xml:space="preserve">derslerin bitimi sonrasında yapılan sınavların neticesinde </w:t>
            </w:r>
            <w:r w:rsidRPr="00522546">
              <w:rPr>
                <w:rFonts w:ascii="Times New Roman" w:hAnsi="Times New Roman" w:cs="Times New Roman"/>
                <w:bCs/>
                <w:sz w:val="20"/>
                <w:szCs w:val="20"/>
              </w:rPr>
              <w:t>ders notlarının öğ</w:t>
            </w:r>
            <w:r w:rsidR="003152D9" w:rsidRPr="00522546">
              <w:rPr>
                <w:rFonts w:ascii="Times New Roman" w:hAnsi="Times New Roman" w:cs="Times New Roman"/>
                <w:bCs/>
                <w:sz w:val="20"/>
                <w:szCs w:val="20"/>
              </w:rPr>
              <w:t>renci bilgi sistemine işlenmesi</w:t>
            </w:r>
            <w:r w:rsidR="009712FC" w:rsidRPr="00522546">
              <w:rPr>
                <w:rFonts w:ascii="Times New Roman" w:hAnsi="Times New Roman" w:cs="Times New Roman"/>
                <w:bCs/>
                <w:sz w:val="20"/>
                <w:szCs w:val="20"/>
              </w:rPr>
              <w:t xml:space="preserve"> [</w:t>
            </w:r>
            <w:r w:rsidR="009712FC" w:rsidRPr="00522546">
              <w:rPr>
                <w:rFonts w:ascii="Times New Roman" w:hAnsi="Times New Roman" w:cs="Times New Roman"/>
                <w:b/>
                <w:bCs/>
                <w:sz w:val="20"/>
                <w:szCs w:val="20"/>
              </w:rPr>
              <w:t>Tezli</w:t>
            </w:r>
            <w:r w:rsidR="009A41A1" w:rsidRPr="00522546">
              <w:rPr>
                <w:rFonts w:ascii="Times New Roman" w:hAnsi="Times New Roman" w:cs="Times New Roman"/>
                <w:b/>
                <w:bCs/>
                <w:sz w:val="20"/>
                <w:szCs w:val="20"/>
              </w:rPr>
              <w:t>/Tezsiz</w:t>
            </w:r>
            <w:r w:rsidR="009712FC" w:rsidRPr="00522546">
              <w:rPr>
                <w:rFonts w:ascii="Times New Roman" w:hAnsi="Times New Roman" w:cs="Times New Roman"/>
                <w:b/>
                <w:bCs/>
                <w:sz w:val="20"/>
                <w:szCs w:val="20"/>
              </w:rPr>
              <w:t xml:space="preserve"> Yüksek Lisans ve Doktora Programı]</w:t>
            </w:r>
          </w:p>
          <w:p w14:paraId="74D340F0" w14:textId="627E4A56" w:rsidR="009712FC" w:rsidRPr="00522546" w:rsidRDefault="009712FC"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Uzaktan eğitim programları için çevrimiçi olarak UZEM </w:t>
            </w:r>
            <w:proofErr w:type="spellStart"/>
            <w:r w:rsidRPr="00522546">
              <w:rPr>
                <w:rFonts w:ascii="Times New Roman" w:hAnsi="Times New Roman" w:cs="Times New Roman"/>
                <w:bCs/>
                <w:sz w:val="20"/>
                <w:szCs w:val="20"/>
              </w:rPr>
              <w:t>portalı</w:t>
            </w:r>
            <w:proofErr w:type="spellEnd"/>
            <w:r w:rsidRPr="00522546">
              <w:rPr>
                <w:rFonts w:ascii="Times New Roman" w:hAnsi="Times New Roman" w:cs="Times New Roman"/>
                <w:bCs/>
                <w:sz w:val="20"/>
                <w:szCs w:val="20"/>
              </w:rPr>
              <w:t xml:space="preserve"> üzerinden ve II. Öğretim programları için yüz yüze derslerin verilmesi ve derslerin bitimi sonrasında yapılan sınavların neticesinde ders notlarının öğ</w:t>
            </w:r>
            <w:r w:rsidR="003152D9" w:rsidRPr="00522546">
              <w:rPr>
                <w:rFonts w:ascii="Times New Roman" w:hAnsi="Times New Roman" w:cs="Times New Roman"/>
                <w:bCs/>
                <w:sz w:val="20"/>
                <w:szCs w:val="20"/>
              </w:rPr>
              <w:t>renci bilgi sistemine işlenmesi</w:t>
            </w:r>
            <w:r w:rsidRPr="00522546">
              <w:rPr>
                <w:rFonts w:ascii="Times New Roman" w:hAnsi="Times New Roman" w:cs="Times New Roman"/>
                <w:b/>
                <w:bCs/>
                <w:sz w:val="20"/>
                <w:szCs w:val="20"/>
              </w:rPr>
              <w:t xml:space="preserve"> [Tezsiz Yüksek Lisans Programı]</w:t>
            </w:r>
          </w:p>
          <w:p w14:paraId="1E6C35F8" w14:textId="760C42F3" w:rsidR="009712FC" w:rsidRPr="00522546" w:rsidRDefault="00142B70"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Diğer üniversitelerden ders alma, özel öğrenci kabulü, yatay geçiş gibi faaliyetlerin, ilgili dönemde talep edilmesi durumunda A.B.D. Başkanlıkları ve Enstitü tarafından iş v</w:t>
            </w:r>
            <w:r w:rsidR="003152D9" w:rsidRPr="00522546">
              <w:rPr>
                <w:rFonts w:ascii="Times New Roman" w:hAnsi="Times New Roman" w:cs="Times New Roman"/>
                <w:bCs/>
                <w:sz w:val="20"/>
                <w:szCs w:val="20"/>
              </w:rPr>
              <w:t>e işlemlerin gerçekleştirilmesi</w:t>
            </w:r>
            <w:r w:rsidRPr="00522546">
              <w:rPr>
                <w:rFonts w:ascii="Times New Roman" w:hAnsi="Times New Roman" w:cs="Times New Roman"/>
                <w:bCs/>
                <w:sz w:val="20"/>
                <w:szCs w:val="20"/>
              </w:rPr>
              <w:t xml:space="preserve"> [</w:t>
            </w:r>
            <w:r w:rsidRPr="00522546">
              <w:rPr>
                <w:rFonts w:ascii="Times New Roman" w:hAnsi="Times New Roman" w:cs="Times New Roman"/>
                <w:b/>
                <w:bCs/>
                <w:sz w:val="20"/>
                <w:szCs w:val="20"/>
              </w:rPr>
              <w:t>Tezli Yüksek Lisans ve Doktora Programı]</w:t>
            </w:r>
          </w:p>
          <w:p w14:paraId="1D12246E" w14:textId="77777777" w:rsidR="00337BBB" w:rsidRPr="00522546" w:rsidRDefault="005F7278" w:rsidP="00396B83">
            <w:pPr>
              <w:pStyle w:val="ListeParagraf"/>
              <w:numPr>
                <w:ilvl w:val="0"/>
                <w:numId w:val="10"/>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Mazeretli ders kaydı, </w:t>
            </w:r>
            <w:r w:rsidR="00CC54F0" w:rsidRPr="00522546">
              <w:rPr>
                <w:rFonts w:ascii="Times New Roman" w:hAnsi="Times New Roman" w:cs="Times New Roman"/>
                <w:bCs/>
                <w:sz w:val="20"/>
                <w:szCs w:val="20"/>
              </w:rPr>
              <w:t>ders muafiyeti ve intibak işlemleri ile</w:t>
            </w:r>
            <w:r w:rsidR="00C96F4C" w:rsidRPr="00522546">
              <w:rPr>
                <w:rFonts w:ascii="Times New Roman" w:hAnsi="Times New Roman" w:cs="Times New Roman"/>
                <w:bCs/>
                <w:sz w:val="20"/>
                <w:szCs w:val="20"/>
              </w:rPr>
              <w:t xml:space="preserve"> kayıt silme ve kayıt dondurma </w:t>
            </w:r>
            <w:r w:rsidR="00CC54F0" w:rsidRPr="00522546">
              <w:rPr>
                <w:rFonts w:ascii="Times New Roman" w:hAnsi="Times New Roman" w:cs="Times New Roman"/>
                <w:bCs/>
                <w:sz w:val="20"/>
                <w:szCs w:val="20"/>
              </w:rPr>
              <w:t>gibi faaliyetlerin, ilgili dönemde talep edilmesi durumunda A.B.D. Başkanlıkları ve Enstitü tarafından iş v</w:t>
            </w:r>
            <w:r w:rsidR="003152D9" w:rsidRPr="00522546">
              <w:rPr>
                <w:rFonts w:ascii="Times New Roman" w:hAnsi="Times New Roman" w:cs="Times New Roman"/>
                <w:bCs/>
                <w:sz w:val="20"/>
                <w:szCs w:val="20"/>
              </w:rPr>
              <w:t>e işlemlerin gerçekleştirilmesi</w:t>
            </w:r>
          </w:p>
          <w:p w14:paraId="0EFBFDB4" w14:textId="77E165FA" w:rsidR="0017387D" w:rsidRPr="00522546" w:rsidRDefault="0017387D" w:rsidP="0017387D">
            <w:pPr>
              <w:pStyle w:val="ListeParagraf"/>
              <w:spacing w:line="276" w:lineRule="auto"/>
              <w:ind w:left="426"/>
              <w:rPr>
                <w:rFonts w:ascii="Times New Roman" w:hAnsi="Times New Roman" w:cs="Times New Roman"/>
                <w:bCs/>
                <w:sz w:val="20"/>
                <w:szCs w:val="20"/>
              </w:rPr>
            </w:pPr>
          </w:p>
        </w:tc>
        <w:tc>
          <w:tcPr>
            <w:tcW w:w="1985" w:type="dxa"/>
          </w:tcPr>
          <w:p w14:paraId="412011DC" w14:textId="49C01CC6" w:rsidR="00CC54F0" w:rsidRPr="00522546" w:rsidRDefault="008D2E12"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Enstitü Müdürü</w:t>
            </w:r>
            <w:r w:rsidR="00CC54F0" w:rsidRPr="00522546">
              <w:rPr>
                <w:rFonts w:ascii="Times New Roman" w:hAnsi="Times New Roman" w:cs="Times New Roman"/>
                <w:sz w:val="20"/>
                <w:szCs w:val="20"/>
              </w:rPr>
              <w:t xml:space="preserve"> </w:t>
            </w:r>
          </w:p>
          <w:p w14:paraId="26689628" w14:textId="6A1CC386" w:rsidR="00CC54F0" w:rsidRPr="00522546" w:rsidRDefault="00CC54F0"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59790308" w14:textId="6C85E596" w:rsidR="00DA2278" w:rsidRPr="00522546" w:rsidRDefault="00DA2278"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Enstitü Sekreteri</w:t>
            </w:r>
          </w:p>
          <w:p w14:paraId="04E222B8" w14:textId="67C599A2" w:rsidR="00CC54F0" w:rsidRPr="00522546" w:rsidRDefault="00CC54F0"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 xml:space="preserve">Anabilim Dalı Başkanları </w:t>
            </w:r>
          </w:p>
          <w:p w14:paraId="31B2C925" w14:textId="0354D5BA" w:rsidR="00CC54F0" w:rsidRPr="00522546" w:rsidRDefault="00CC54F0"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58562E64" w14:textId="2937F980" w:rsidR="00CC54F0" w:rsidRPr="00522546" w:rsidRDefault="00CC54F0"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74408E12" w14:textId="636B6A15" w:rsidR="00152275" w:rsidRPr="00522546" w:rsidRDefault="00CC54F0"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Bölüm Sekreteri</w:t>
            </w:r>
          </w:p>
          <w:p w14:paraId="5F80FFA8" w14:textId="2AD18584" w:rsidR="00CC54F0" w:rsidRPr="00522546" w:rsidRDefault="00F34C33" w:rsidP="00396B83">
            <w:pPr>
              <w:pStyle w:val="ListeParagraf"/>
              <w:numPr>
                <w:ilvl w:val="0"/>
                <w:numId w:val="11"/>
              </w:numPr>
              <w:spacing w:line="360" w:lineRule="auto"/>
              <w:ind w:left="289" w:hanging="284"/>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CC54F0" w:rsidRPr="00522546">
              <w:rPr>
                <w:rFonts w:ascii="Times New Roman" w:hAnsi="Times New Roman" w:cs="Times New Roman"/>
                <w:sz w:val="20"/>
                <w:szCs w:val="20"/>
              </w:rPr>
              <w:t>Öğrenci İşleri Personeli</w:t>
            </w:r>
          </w:p>
          <w:p w14:paraId="28E083F5" w14:textId="4C49E654" w:rsidR="002C1BD6" w:rsidRPr="00522546" w:rsidRDefault="002C1BD6" w:rsidP="00396B83">
            <w:pPr>
              <w:pStyle w:val="ListeParagraf"/>
              <w:numPr>
                <w:ilvl w:val="0"/>
                <w:numId w:val="11"/>
              </w:numPr>
              <w:ind w:left="289" w:hanging="284"/>
              <w:rPr>
                <w:rFonts w:ascii="Times New Roman" w:hAnsi="Times New Roman" w:cs="Times New Roman"/>
                <w:sz w:val="20"/>
                <w:szCs w:val="20"/>
              </w:rPr>
            </w:pPr>
            <w:r w:rsidRPr="00522546">
              <w:rPr>
                <w:rFonts w:ascii="Times New Roman" w:hAnsi="Times New Roman" w:cs="Times New Roman"/>
                <w:sz w:val="20"/>
                <w:szCs w:val="20"/>
              </w:rPr>
              <w:t xml:space="preserve">UZEM </w:t>
            </w:r>
            <w:r w:rsidR="00FB4B6B" w:rsidRPr="00522546">
              <w:rPr>
                <w:rFonts w:ascii="Times New Roman" w:hAnsi="Times New Roman" w:cs="Times New Roman"/>
                <w:sz w:val="20"/>
                <w:szCs w:val="20"/>
              </w:rPr>
              <w:t>Sistem Yöneticisi</w:t>
            </w:r>
          </w:p>
          <w:p w14:paraId="07D79E05" w14:textId="77777777" w:rsidR="00CC54F0" w:rsidRPr="00522546" w:rsidRDefault="00CC54F0" w:rsidP="00CD4887">
            <w:pPr>
              <w:spacing w:line="360" w:lineRule="auto"/>
              <w:ind w:left="289" w:hanging="284"/>
              <w:rPr>
                <w:rFonts w:ascii="Times New Roman" w:hAnsi="Times New Roman" w:cs="Times New Roman"/>
                <w:sz w:val="20"/>
                <w:szCs w:val="20"/>
              </w:rPr>
            </w:pPr>
          </w:p>
          <w:p w14:paraId="253619B4" w14:textId="77777777" w:rsidR="00152275" w:rsidRPr="00522546" w:rsidRDefault="00152275" w:rsidP="00CD4887">
            <w:pPr>
              <w:spacing w:line="360" w:lineRule="auto"/>
              <w:ind w:left="289" w:hanging="284"/>
              <w:rPr>
                <w:rFonts w:ascii="Times New Roman" w:hAnsi="Times New Roman" w:cs="Times New Roman"/>
                <w:sz w:val="20"/>
                <w:szCs w:val="20"/>
              </w:rPr>
            </w:pPr>
          </w:p>
        </w:tc>
        <w:tc>
          <w:tcPr>
            <w:tcW w:w="2551" w:type="dxa"/>
          </w:tcPr>
          <w:p w14:paraId="5F5938E2"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7CE80D64"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r w:rsidRPr="00522546">
              <w:rPr>
                <w:rFonts w:ascii="Times New Roman" w:hAnsi="Times New Roman" w:cs="Times New Roman"/>
                <w:bCs/>
                <w:sz w:val="20"/>
                <w:szCs w:val="20"/>
              </w:rPr>
              <w:t>Akademik Takvim</w:t>
            </w:r>
          </w:p>
          <w:p w14:paraId="6D56A69E"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.041 Tezli Yüksek Lisans Yol Haritası</w:t>
            </w:r>
          </w:p>
          <w:p w14:paraId="3042EDD1" w14:textId="77777777" w:rsidR="00522546" w:rsidRPr="00522546" w:rsidRDefault="00522546" w:rsidP="00396B83">
            <w:pPr>
              <w:pStyle w:val="ListeParagraf"/>
              <w:numPr>
                <w:ilvl w:val="0"/>
                <w:numId w:val="12"/>
              </w:numPr>
              <w:spacing w:after="160" w:line="276" w:lineRule="auto"/>
              <w:ind w:left="430" w:hanging="342"/>
              <w:rPr>
                <w:rFonts w:ascii="Times New Roman" w:eastAsia="Times New Roman" w:hAnsi="Times New Roman" w:cs="Times New Roman"/>
                <w:sz w:val="20"/>
                <w:szCs w:val="20"/>
                <w:lang w:eastAsia="tr-TR"/>
              </w:rPr>
            </w:pPr>
            <w:proofErr w:type="gramStart"/>
            <w:r w:rsidRPr="00522546">
              <w:rPr>
                <w:rFonts w:ascii="Times New Roman" w:eastAsia="Times New Roman" w:hAnsi="Times New Roman" w:cs="Times New Roman"/>
                <w:sz w:val="20"/>
                <w:szCs w:val="20"/>
                <w:lang w:eastAsia="tr-TR"/>
              </w:rPr>
              <w:t>TOGU.FRM</w:t>
            </w:r>
            <w:proofErr w:type="gramEnd"/>
            <w:r w:rsidRPr="00522546">
              <w:rPr>
                <w:rFonts w:ascii="Times New Roman" w:eastAsia="Times New Roman" w:hAnsi="Times New Roman" w:cs="Times New Roman"/>
                <w:sz w:val="20"/>
                <w:szCs w:val="20"/>
                <w:lang w:eastAsia="tr-TR"/>
              </w:rPr>
              <w:t>.053 Ders İntibak Formu</w:t>
            </w:r>
          </w:p>
          <w:p w14:paraId="12AA2C7E"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proofErr w:type="gramStart"/>
            <w:r w:rsidRPr="00522546">
              <w:rPr>
                <w:rFonts w:ascii="Times New Roman" w:eastAsia="Times New Roman" w:hAnsi="Times New Roman" w:cs="Times New Roman"/>
                <w:sz w:val="20"/>
                <w:szCs w:val="20"/>
                <w:lang w:eastAsia="tr-TR"/>
              </w:rPr>
              <w:t>TOGU.FRM</w:t>
            </w:r>
            <w:proofErr w:type="gramEnd"/>
            <w:r w:rsidRPr="00522546">
              <w:rPr>
                <w:rFonts w:ascii="Times New Roman" w:eastAsia="Times New Roman" w:hAnsi="Times New Roman" w:cs="Times New Roman"/>
                <w:sz w:val="20"/>
                <w:szCs w:val="20"/>
                <w:lang w:eastAsia="tr-TR"/>
              </w:rPr>
              <w:t xml:space="preserve">.054 Diğer Üniversitelerden Ders Talep Formu </w:t>
            </w:r>
          </w:p>
          <w:p w14:paraId="25798EC7"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.058 Doktora Yol Haritası</w:t>
            </w:r>
          </w:p>
          <w:p w14:paraId="43673A31" w14:textId="77777777" w:rsidR="00522546" w:rsidRPr="00522546" w:rsidRDefault="00522546" w:rsidP="00396B83">
            <w:pPr>
              <w:pStyle w:val="ListeParagraf"/>
              <w:numPr>
                <w:ilvl w:val="0"/>
                <w:numId w:val="12"/>
              </w:numPr>
              <w:spacing w:line="276" w:lineRule="auto"/>
              <w:ind w:left="430" w:hanging="342"/>
              <w:rPr>
                <w:rFonts w:ascii="Times New Roman" w:hAnsi="Times New Roman" w:cs="Times New Roman"/>
                <w:bCs/>
                <w:sz w:val="20"/>
                <w:szCs w:val="20"/>
              </w:rPr>
            </w:pPr>
            <w:proofErr w:type="gramStart"/>
            <w:r w:rsidRPr="00522546">
              <w:rPr>
                <w:rFonts w:ascii="Times New Roman" w:eastAsia="Times New Roman" w:hAnsi="Times New Roman" w:cs="Times New Roman"/>
                <w:sz w:val="20"/>
                <w:szCs w:val="20"/>
                <w:lang w:eastAsia="tr-TR"/>
              </w:rPr>
              <w:t>TOGU.FRM</w:t>
            </w:r>
            <w:proofErr w:type="gramEnd"/>
            <w:r w:rsidRPr="00522546">
              <w:rPr>
                <w:rFonts w:ascii="Times New Roman" w:eastAsia="Times New Roman" w:hAnsi="Times New Roman" w:cs="Times New Roman"/>
                <w:sz w:val="20"/>
                <w:szCs w:val="20"/>
                <w:lang w:eastAsia="tr-TR"/>
              </w:rPr>
              <w:t xml:space="preserve">.059 Kayıt Dondurma Formu      </w:t>
            </w:r>
          </w:p>
          <w:p w14:paraId="571F717F" w14:textId="77777777" w:rsidR="00522546" w:rsidRPr="00522546" w:rsidRDefault="00522546" w:rsidP="00522546">
            <w:pPr>
              <w:pStyle w:val="ListeParagraf"/>
              <w:numPr>
                <w:ilvl w:val="0"/>
                <w:numId w:val="12"/>
              </w:numPr>
              <w:pBdr>
                <w:bottom w:val="dashed" w:sz="6" w:space="7" w:color="D6DFDF"/>
              </w:pBdr>
              <w:shd w:val="clear" w:color="auto" w:fill="FFFFFF"/>
              <w:spacing w:line="276" w:lineRule="auto"/>
              <w:ind w:left="430" w:hanging="342"/>
              <w:rPr>
                <w:rFonts w:ascii="Times New Roman" w:eastAsia="Times New Roman" w:hAnsi="Times New Roman" w:cs="Times New Roman"/>
                <w:sz w:val="20"/>
                <w:szCs w:val="20"/>
                <w:lang w:eastAsia="tr-TR"/>
              </w:rPr>
            </w:pPr>
            <w:proofErr w:type="gramStart"/>
            <w:r w:rsidRPr="00522546">
              <w:rPr>
                <w:rFonts w:ascii="Times New Roman" w:eastAsia="Times New Roman" w:hAnsi="Times New Roman" w:cs="Times New Roman"/>
                <w:sz w:val="20"/>
                <w:szCs w:val="20"/>
                <w:lang w:eastAsia="tr-TR"/>
              </w:rPr>
              <w:t>TOGU.FRM</w:t>
            </w:r>
            <w:proofErr w:type="gramEnd"/>
            <w:r w:rsidRPr="00522546">
              <w:rPr>
                <w:rFonts w:ascii="Times New Roman" w:eastAsia="Times New Roman" w:hAnsi="Times New Roman" w:cs="Times New Roman"/>
                <w:sz w:val="20"/>
                <w:szCs w:val="20"/>
                <w:lang w:eastAsia="tr-TR"/>
              </w:rPr>
              <w:t>.060 Kayıt Sildirme Talep Formu</w:t>
            </w:r>
          </w:p>
          <w:p w14:paraId="2F4F6406" w14:textId="77777777" w:rsidR="00522546" w:rsidRPr="00522546" w:rsidRDefault="00522546" w:rsidP="00522546">
            <w:pPr>
              <w:pStyle w:val="ListeParagraf"/>
              <w:numPr>
                <w:ilvl w:val="0"/>
                <w:numId w:val="12"/>
              </w:numPr>
              <w:pBdr>
                <w:bottom w:val="dashed" w:sz="6" w:space="7" w:color="D6DFDF"/>
              </w:pBdr>
              <w:shd w:val="clear" w:color="auto" w:fill="FFFFFF"/>
              <w:spacing w:line="276" w:lineRule="auto"/>
              <w:ind w:left="430" w:hanging="342"/>
              <w:rPr>
                <w:rFonts w:ascii="Times New Roman" w:eastAsia="Times New Roman" w:hAnsi="Times New Roman" w:cs="Times New Roman"/>
                <w:sz w:val="20"/>
                <w:szCs w:val="20"/>
                <w:lang w:eastAsia="tr-TR"/>
              </w:rPr>
            </w:pPr>
            <w:proofErr w:type="gramStart"/>
            <w:r w:rsidRPr="00522546">
              <w:rPr>
                <w:rFonts w:ascii="Times New Roman" w:eastAsia="Times New Roman" w:hAnsi="Times New Roman" w:cs="Times New Roman"/>
                <w:sz w:val="20"/>
                <w:szCs w:val="20"/>
                <w:lang w:eastAsia="tr-TR"/>
              </w:rPr>
              <w:t>TOGU.FRM</w:t>
            </w:r>
            <w:proofErr w:type="gramEnd"/>
            <w:r w:rsidRPr="00522546">
              <w:rPr>
                <w:rFonts w:ascii="Times New Roman" w:eastAsia="Times New Roman" w:hAnsi="Times New Roman" w:cs="Times New Roman"/>
                <w:sz w:val="20"/>
                <w:szCs w:val="20"/>
                <w:lang w:eastAsia="tr-TR"/>
              </w:rPr>
              <w:t>.062 Mazeretli Ders Kaydı Dilekçesi</w:t>
            </w:r>
          </w:p>
          <w:p w14:paraId="3EAFC8B9" w14:textId="77777777" w:rsidR="00522546" w:rsidRPr="00522546" w:rsidRDefault="00522546" w:rsidP="00522546">
            <w:pPr>
              <w:pStyle w:val="ListeParagraf"/>
              <w:numPr>
                <w:ilvl w:val="0"/>
                <w:numId w:val="12"/>
              </w:numPr>
              <w:pBdr>
                <w:bottom w:val="dashed" w:sz="6" w:space="7" w:color="D6DFDF"/>
              </w:pBdr>
              <w:shd w:val="clear" w:color="auto" w:fill="FFFFFF"/>
              <w:spacing w:line="276" w:lineRule="auto"/>
              <w:ind w:left="430" w:hanging="342"/>
              <w:rPr>
                <w:rFonts w:ascii="Times New Roman" w:eastAsia="Times New Roman" w:hAnsi="Times New Roman" w:cs="Times New Roman"/>
                <w:sz w:val="20"/>
                <w:szCs w:val="20"/>
                <w:lang w:eastAsia="tr-TR"/>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26FFC4A4" w14:textId="77777777" w:rsidR="00522546" w:rsidRPr="00522546" w:rsidRDefault="00522546" w:rsidP="00522546">
            <w:pPr>
              <w:pStyle w:val="ListeParagraf"/>
              <w:numPr>
                <w:ilvl w:val="0"/>
                <w:numId w:val="12"/>
              </w:numPr>
              <w:pBdr>
                <w:bottom w:val="dashed" w:sz="6" w:space="7" w:color="D6DFDF"/>
              </w:pBdr>
              <w:shd w:val="clear" w:color="auto" w:fill="FFFFFF"/>
              <w:spacing w:line="276" w:lineRule="auto"/>
              <w:ind w:left="430" w:hanging="342"/>
              <w:rPr>
                <w:rFonts w:ascii="Times New Roman" w:eastAsia="Times New Roman" w:hAnsi="Times New Roman" w:cs="Times New Roman"/>
                <w:sz w:val="20"/>
                <w:szCs w:val="20"/>
                <w:lang w:eastAsia="tr-TR"/>
              </w:rPr>
            </w:pPr>
            <w:proofErr w:type="gramStart"/>
            <w:r w:rsidRPr="00522546">
              <w:rPr>
                <w:rFonts w:ascii="Times New Roman" w:hAnsi="Times New Roman" w:cs="Times New Roman"/>
                <w:bCs/>
                <w:sz w:val="20"/>
                <w:szCs w:val="20"/>
              </w:rPr>
              <w:t>TOGÜ.USE</w:t>
            </w:r>
            <w:proofErr w:type="gramEnd"/>
            <w:r w:rsidRPr="00522546">
              <w:rPr>
                <w:rFonts w:ascii="Times New Roman" w:hAnsi="Times New Roman" w:cs="Times New Roman"/>
                <w:bCs/>
                <w:sz w:val="20"/>
                <w:szCs w:val="20"/>
              </w:rPr>
              <w:t>.001 Lisansüstü Eğitim ve Öğretim Uygulamasına Yönelik Usul ve Esaslar</w:t>
            </w:r>
          </w:p>
          <w:p w14:paraId="316D978E" w14:textId="75325550" w:rsidR="00FB4B6B" w:rsidRPr="00522546" w:rsidRDefault="00522546" w:rsidP="00522546">
            <w:pPr>
              <w:pStyle w:val="ListeParagraf"/>
              <w:numPr>
                <w:ilvl w:val="0"/>
                <w:numId w:val="12"/>
              </w:numPr>
              <w:pBdr>
                <w:bottom w:val="dashed" w:sz="6" w:space="7" w:color="D6DFDF"/>
              </w:pBdr>
              <w:shd w:val="clear" w:color="auto" w:fill="FFFFFF"/>
              <w:spacing w:line="276" w:lineRule="auto"/>
              <w:ind w:left="430" w:hanging="342"/>
              <w:rPr>
                <w:rFonts w:ascii="Times New Roman" w:eastAsia="Times New Roman" w:hAnsi="Times New Roman" w:cs="Times New Roman"/>
                <w:sz w:val="20"/>
                <w:szCs w:val="20"/>
                <w:lang w:eastAsia="tr-TR"/>
              </w:rPr>
            </w:pPr>
            <w:r w:rsidRPr="00522546">
              <w:rPr>
                <w:rFonts w:ascii="Times New Roman" w:hAnsi="Times New Roman" w:cs="Times New Roman"/>
                <w:bCs/>
                <w:sz w:val="20"/>
                <w:szCs w:val="20"/>
              </w:rPr>
              <w:t>Yükseköğretim Kurumlarında Uzaktan Öğretime İlişkin Usul ve Esaslar</w:t>
            </w:r>
          </w:p>
        </w:tc>
        <w:tc>
          <w:tcPr>
            <w:tcW w:w="1843" w:type="dxa"/>
          </w:tcPr>
          <w:p w14:paraId="3B48B567" w14:textId="77777777" w:rsidR="008D2E12" w:rsidRPr="00522546" w:rsidRDefault="008D2E12" w:rsidP="00396B83">
            <w:pPr>
              <w:pStyle w:val="ListeParagraf"/>
              <w:numPr>
                <w:ilvl w:val="0"/>
                <w:numId w:val="1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EBYS</w:t>
            </w:r>
          </w:p>
          <w:p w14:paraId="678B17CB" w14:textId="697A93B6" w:rsidR="00152275" w:rsidRPr="00522546" w:rsidRDefault="008D2E12" w:rsidP="00396B83">
            <w:pPr>
              <w:pStyle w:val="ListeParagraf"/>
              <w:numPr>
                <w:ilvl w:val="0"/>
                <w:numId w:val="1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O</w:t>
            </w:r>
            <w:r w:rsidR="00152275" w:rsidRPr="00522546">
              <w:rPr>
                <w:rFonts w:ascii="Times New Roman" w:hAnsi="Times New Roman" w:cs="Times New Roman"/>
                <w:bCs/>
                <w:sz w:val="20"/>
                <w:szCs w:val="20"/>
              </w:rPr>
              <w:t>BS</w:t>
            </w:r>
          </w:p>
          <w:p w14:paraId="5E1CBD48" w14:textId="77777777" w:rsidR="00152275" w:rsidRPr="00522546" w:rsidRDefault="00152275" w:rsidP="00396B83">
            <w:pPr>
              <w:pStyle w:val="ListeParagraf"/>
              <w:numPr>
                <w:ilvl w:val="0"/>
                <w:numId w:val="1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161FCCC6" w14:textId="229E10C7" w:rsidR="00152275" w:rsidRPr="00522546" w:rsidRDefault="000264D9" w:rsidP="00396B83">
            <w:pPr>
              <w:pStyle w:val="ListeParagraf"/>
              <w:numPr>
                <w:ilvl w:val="0"/>
                <w:numId w:val="1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10BCE10B" w14:textId="77777777" w:rsidR="00152275" w:rsidRPr="00522546" w:rsidRDefault="00152275" w:rsidP="008F0760">
            <w:pPr>
              <w:spacing w:line="360" w:lineRule="auto"/>
              <w:rPr>
                <w:rFonts w:ascii="Times New Roman" w:hAnsi="Times New Roman" w:cs="Times New Roman"/>
                <w:b/>
                <w:sz w:val="20"/>
                <w:szCs w:val="20"/>
              </w:rPr>
            </w:pPr>
          </w:p>
        </w:tc>
      </w:tr>
      <w:tr w:rsidR="00FC5F5D" w:rsidRPr="00522546" w14:paraId="043AB801" w14:textId="77777777" w:rsidTr="00071512">
        <w:tc>
          <w:tcPr>
            <w:tcW w:w="9776" w:type="dxa"/>
            <w:gridSpan w:val="4"/>
            <w:vAlign w:val="center"/>
          </w:tcPr>
          <w:p w14:paraId="7A48B7F3" w14:textId="77777777" w:rsidR="00345C3D" w:rsidRPr="00522546" w:rsidRDefault="00152275" w:rsidP="002548E1">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36AC1F54" w14:textId="099AC3E6" w:rsidR="002C4B6B" w:rsidRPr="00522546" w:rsidRDefault="00A57A75" w:rsidP="00A57A75">
            <w:pPr>
              <w:pStyle w:val="ListeParagraf"/>
              <w:numPr>
                <w:ilvl w:val="0"/>
                <w:numId w:val="49"/>
              </w:numPr>
              <w:spacing w:line="360" w:lineRule="auto"/>
              <w:rPr>
                <w:rFonts w:ascii="Times New Roman" w:hAnsi="Times New Roman" w:cs="Times New Roman"/>
                <w:bCs/>
                <w:sz w:val="20"/>
                <w:szCs w:val="20"/>
              </w:rPr>
            </w:pPr>
            <w:r w:rsidRPr="00A57A75">
              <w:rPr>
                <w:rFonts w:ascii="Times New Roman" w:hAnsi="Times New Roman" w:cs="Times New Roman"/>
                <w:bCs/>
                <w:sz w:val="20"/>
                <w:szCs w:val="20"/>
              </w:rPr>
              <w:t>Mazeretli ders kaydı yapan öğrenci sayısı</w:t>
            </w:r>
          </w:p>
        </w:tc>
      </w:tr>
      <w:tr w:rsidR="00FC5F5D" w:rsidRPr="00522546" w14:paraId="4B48338B" w14:textId="77777777" w:rsidTr="00071512">
        <w:tc>
          <w:tcPr>
            <w:tcW w:w="9776" w:type="dxa"/>
            <w:gridSpan w:val="4"/>
            <w:vAlign w:val="center"/>
          </w:tcPr>
          <w:p w14:paraId="0B43E568" w14:textId="77777777" w:rsidR="00345C3D" w:rsidRPr="00522546" w:rsidRDefault="00152275"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405BF7" w:rsidRPr="00522546">
              <w:rPr>
                <w:rFonts w:ascii="Times New Roman" w:hAnsi="Times New Roman" w:cs="Times New Roman"/>
                <w:b/>
                <w:sz w:val="20"/>
                <w:szCs w:val="20"/>
              </w:rPr>
              <w:t xml:space="preserve"> </w:t>
            </w:r>
          </w:p>
          <w:p w14:paraId="2108762D" w14:textId="1D7095D5" w:rsidR="00152275" w:rsidRPr="00522546" w:rsidRDefault="00405BF7" w:rsidP="00882D71">
            <w:pPr>
              <w:pStyle w:val="ListeParagraf"/>
              <w:numPr>
                <w:ilvl w:val="0"/>
                <w:numId w:val="50"/>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Yasal süresi içerisinde ders kaydının yapılmama</w:t>
            </w:r>
            <w:r w:rsidR="00FB4B6B" w:rsidRPr="00522546">
              <w:rPr>
                <w:rFonts w:ascii="Times New Roman" w:hAnsi="Times New Roman" w:cs="Times New Roman"/>
                <w:bCs/>
                <w:sz w:val="20"/>
                <w:szCs w:val="20"/>
              </w:rPr>
              <w:t>sı dönem kaybına neden olabilir</w:t>
            </w:r>
          </w:p>
          <w:p w14:paraId="020C6F8B" w14:textId="4960267B" w:rsidR="00405BF7" w:rsidRPr="00522546" w:rsidRDefault="00405BF7" w:rsidP="00882D71">
            <w:pPr>
              <w:pStyle w:val="ListeParagraf"/>
              <w:numPr>
                <w:ilvl w:val="0"/>
                <w:numId w:val="50"/>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Ders notlarının yasal sürede girilmemesi neticesinde</w:t>
            </w:r>
            <w:r w:rsidR="00345C3D"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w:t>
            </w:r>
            <w:r w:rsidR="00345C3D" w:rsidRPr="00522546">
              <w:rPr>
                <w:rFonts w:ascii="Times New Roman" w:hAnsi="Times New Roman" w:cs="Times New Roman"/>
                <w:bCs/>
                <w:sz w:val="20"/>
                <w:szCs w:val="20"/>
              </w:rPr>
              <w:t xml:space="preserve">ders notu giriş işlemleri </w:t>
            </w:r>
            <w:r w:rsidRPr="00522546">
              <w:rPr>
                <w:rFonts w:ascii="Times New Roman" w:hAnsi="Times New Roman" w:cs="Times New Roman"/>
                <w:bCs/>
                <w:sz w:val="20"/>
                <w:szCs w:val="20"/>
              </w:rPr>
              <w:t xml:space="preserve">Enstitü öğrenci işleri tarafından </w:t>
            </w:r>
            <w:r w:rsidR="00345C3D" w:rsidRPr="00522546">
              <w:rPr>
                <w:rFonts w:ascii="Times New Roman" w:hAnsi="Times New Roman" w:cs="Times New Roman"/>
                <w:bCs/>
                <w:sz w:val="20"/>
                <w:szCs w:val="20"/>
              </w:rPr>
              <w:t>gerçekleştirildiğinden</w:t>
            </w:r>
            <w:r w:rsidRPr="00522546">
              <w:rPr>
                <w:rFonts w:ascii="Times New Roman" w:hAnsi="Times New Roman" w:cs="Times New Roman"/>
                <w:bCs/>
                <w:sz w:val="20"/>
                <w:szCs w:val="20"/>
              </w:rPr>
              <w:t>, Enstitü öğrenci işleri iş yükünün artmasına ve yapılması gereken diğer işlemlerin aksamasına neden olab</w:t>
            </w:r>
            <w:r w:rsidR="00FB4B6B" w:rsidRPr="00522546">
              <w:rPr>
                <w:rFonts w:ascii="Times New Roman" w:hAnsi="Times New Roman" w:cs="Times New Roman"/>
                <w:bCs/>
                <w:sz w:val="20"/>
                <w:szCs w:val="20"/>
              </w:rPr>
              <w:t>ilir</w:t>
            </w:r>
          </w:p>
          <w:p w14:paraId="1FDF8C73" w14:textId="06AD49E7" w:rsidR="00405BF7" w:rsidRPr="00522546" w:rsidRDefault="00405BF7" w:rsidP="00882D71">
            <w:pPr>
              <w:pStyle w:val="ListeParagraf"/>
              <w:numPr>
                <w:ilvl w:val="0"/>
                <w:numId w:val="50"/>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İntibak işlemlerinin doğru bir şekilde gerçekleştirilme</w:t>
            </w:r>
            <w:r w:rsidR="00FF002B" w:rsidRPr="00522546">
              <w:rPr>
                <w:rFonts w:ascii="Times New Roman" w:hAnsi="Times New Roman" w:cs="Times New Roman"/>
                <w:bCs/>
                <w:sz w:val="20"/>
                <w:szCs w:val="20"/>
              </w:rPr>
              <w:t>diği</w:t>
            </w:r>
            <w:r w:rsidR="002914E0" w:rsidRPr="00522546">
              <w:rPr>
                <w:rFonts w:ascii="Times New Roman" w:hAnsi="Times New Roman" w:cs="Times New Roman"/>
                <w:bCs/>
                <w:sz w:val="20"/>
                <w:szCs w:val="20"/>
              </w:rPr>
              <w:t>nin</w:t>
            </w:r>
            <w:r w:rsidR="0009621C"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öğrencinin mezuniyet</w:t>
            </w:r>
            <w:r w:rsidR="0009621C" w:rsidRPr="00522546">
              <w:rPr>
                <w:rFonts w:ascii="Times New Roman" w:hAnsi="Times New Roman" w:cs="Times New Roman"/>
                <w:bCs/>
                <w:sz w:val="20"/>
                <w:szCs w:val="20"/>
              </w:rPr>
              <w:t>i sırasında far</w:t>
            </w:r>
            <w:r w:rsidR="002914E0" w:rsidRPr="00522546">
              <w:rPr>
                <w:rFonts w:ascii="Times New Roman" w:hAnsi="Times New Roman" w:cs="Times New Roman"/>
                <w:bCs/>
                <w:sz w:val="20"/>
                <w:szCs w:val="20"/>
              </w:rPr>
              <w:t>kına varılırsa</w:t>
            </w:r>
            <w:r w:rsidR="00FF002B" w:rsidRPr="00522546">
              <w:rPr>
                <w:rFonts w:ascii="Times New Roman" w:hAnsi="Times New Roman" w:cs="Times New Roman"/>
                <w:bCs/>
                <w:sz w:val="20"/>
                <w:szCs w:val="20"/>
              </w:rPr>
              <w:t>,</w:t>
            </w:r>
            <w:r w:rsidR="0009621C" w:rsidRPr="00522546">
              <w:rPr>
                <w:rFonts w:ascii="Times New Roman" w:hAnsi="Times New Roman" w:cs="Times New Roman"/>
                <w:bCs/>
                <w:sz w:val="20"/>
                <w:szCs w:val="20"/>
              </w:rPr>
              <w:t xml:space="preserve"> mezuniyet </w:t>
            </w:r>
            <w:r w:rsidRPr="00522546">
              <w:rPr>
                <w:rFonts w:ascii="Times New Roman" w:hAnsi="Times New Roman" w:cs="Times New Roman"/>
                <w:bCs/>
                <w:sz w:val="20"/>
                <w:szCs w:val="20"/>
              </w:rPr>
              <w:t>işlemlerinin aksamasına ve uzamasına neden olabil</w:t>
            </w:r>
            <w:r w:rsidR="00FF002B" w:rsidRPr="00522546">
              <w:rPr>
                <w:rFonts w:ascii="Times New Roman" w:hAnsi="Times New Roman" w:cs="Times New Roman"/>
                <w:bCs/>
                <w:sz w:val="20"/>
                <w:szCs w:val="20"/>
              </w:rPr>
              <w:t>ir</w:t>
            </w:r>
          </w:p>
          <w:p w14:paraId="5BB1B3B6" w14:textId="6CF9C8B3" w:rsidR="0009621C" w:rsidRPr="00522546" w:rsidRDefault="0009621C" w:rsidP="00882D71">
            <w:pPr>
              <w:pStyle w:val="ListeParagraf"/>
              <w:numPr>
                <w:ilvl w:val="0"/>
                <w:numId w:val="50"/>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Yasal süre içerisinde </w:t>
            </w:r>
            <w:r w:rsidR="00FF002B" w:rsidRPr="00522546">
              <w:rPr>
                <w:rFonts w:ascii="Times New Roman" w:hAnsi="Times New Roman" w:cs="Times New Roman"/>
                <w:bCs/>
                <w:sz w:val="20"/>
                <w:szCs w:val="20"/>
              </w:rPr>
              <w:t>ka</w:t>
            </w:r>
            <w:r w:rsidRPr="00522546">
              <w:rPr>
                <w:rFonts w:ascii="Times New Roman" w:hAnsi="Times New Roman" w:cs="Times New Roman"/>
                <w:bCs/>
                <w:sz w:val="20"/>
                <w:szCs w:val="20"/>
              </w:rPr>
              <w:t>yıt dondurma tale</w:t>
            </w:r>
            <w:r w:rsidR="00FF002B" w:rsidRPr="00522546">
              <w:rPr>
                <w:rFonts w:ascii="Times New Roman" w:hAnsi="Times New Roman" w:cs="Times New Roman"/>
                <w:bCs/>
                <w:sz w:val="20"/>
                <w:szCs w:val="20"/>
              </w:rPr>
              <w:t>binde bulunulmadığında, ilgili öğrencinin</w:t>
            </w:r>
            <w:r w:rsidR="00FB4B6B" w:rsidRPr="00522546">
              <w:rPr>
                <w:rFonts w:ascii="Times New Roman" w:hAnsi="Times New Roman" w:cs="Times New Roman"/>
                <w:bCs/>
                <w:sz w:val="20"/>
                <w:szCs w:val="20"/>
              </w:rPr>
              <w:t xml:space="preserve"> dönem kaybına neden olabilir</w:t>
            </w:r>
          </w:p>
        </w:tc>
      </w:tr>
      <w:tr w:rsidR="003152D9" w:rsidRPr="00522546" w14:paraId="6E3E81DE" w14:textId="77777777" w:rsidTr="00071512">
        <w:tc>
          <w:tcPr>
            <w:tcW w:w="9776" w:type="dxa"/>
            <w:gridSpan w:val="4"/>
            <w:vAlign w:val="center"/>
          </w:tcPr>
          <w:p w14:paraId="5CAD3143" w14:textId="77777777" w:rsidR="00CD4887" w:rsidRPr="00522546" w:rsidRDefault="00152275"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09621C" w:rsidRPr="00522546">
              <w:rPr>
                <w:rFonts w:ascii="Times New Roman" w:hAnsi="Times New Roman" w:cs="Times New Roman"/>
                <w:b/>
                <w:sz w:val="20"/>
                <w:szCs w:val="20"/>
              </w:rPr>
              <w:t xml:space="preserve"> </w:t>
            </w:r>
          </w:p>
          <w:p w14:paraId="2BEE40F3" w14:textId="30721738" w:rsidR="00152275" w:rsidRPr="00522546" w:rsidRDefault="0009621C" w:rsidP="00882D71">
            <w:pPr>
              <w:pStyle w:val="ListeParagraf"/>
              <w:numPr>
                <w:ilvl w:val="0"/>
                <w:numId w:val="51"/>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İntibak işlemleri gerçekleştirilirken diğer üniversitelerin uygulamaları hakkında bilgi edinil</w:t>
            </w:r>
            <w:r w:rsidR="00345C3D" w:rsidRPr="00522546">
              <w:rPr>
                <w:rFonts w:ascii="Times New Roman" w:hAnsi="Times New Roman" w:cs="Times New Roman"/>
                <w:bCs/>
                <w:sz w:val="20"/>
                <w:szCs w:val="20"/>
              </w:rPr>
              <w:t xml:space="preserve">mesi neticesinde </w:t>
            </w:r>
            <w:r w:rsidRPr="00522546">
              <w:rPr>
                <w:rFonts w:ascii="Times New Roman" w:hAnsi="Times New Roman" w:cs="Times New Roman"/>
                <w:bCs/>
                <w:sz w:val="20"/>
                <w:szCs w:val="20"/>
              </w:rPr>
              <w:t xml:space="preserve">Enstitümüz işleyişi ile karşılaştırma </w:t>
            </w:r>
            <w:r w:rsidR="00345C3D" w:rsidRPr="00522546">
              <w:rPr>
                <w:rFonts w:ascii="Times New Roman" w:hAnsi="Times New Roman" w:cs="Times New Roman"/>
                <w:bCs/>
                <w:sz w:val="20"/>
                <w:szCs w:val="20"/>
              </w:rPr>
              <w:t>fırsatı</w:t>
            </w:r>
            <w:r w:rsidRPr="00522546">
              <w:rPr>
                <w:rFonts w:ascii="Times New Roman" w:hAnsi="Times New Roman" w:cs="Times New Roman"/>
                <w:bCs/>
                <w:sz w:val="20"/>
                <w:szCs w:val="20"/>
              </w:rPr>
              <w:t xml:space="preserve"> </w:t>
            </w:r>
            <w:r w:rsidR="00345C3D" w:rsidRPr="00522546">
              <w:rPr>
                <w:rFonts w:ascii="Times New Roman" w:hAnsi="Times New Roman" w:cs="Times New Roman"/>
                <w:bCs/>
                <w:sz w:val="20"/>
                <w:szCs w:val="20"/>
              </w:rPr>
              <w:t>oluştuğundan,</w:t>
            </w:r>
            <w:r w:rsidRPr="00522546">
              <w:rPr>
                <w:rFonts w:ascii="Times New Roman" w:hAnsi="Times New Roman" w:cs="Times New Roman"/>
                <w:bCs/>
                <w:sz w:val="20"/>
                <w:szCs w:val="20"/>
              </w:rPr>
              <w:t xml:space="preserve"> varsa eks</w:t>
            </w:r>
            <w:r w:rsidR="00345C3D" w:rsidRPr="00522546">
              <w:rPr>
                <w:rFonts w:ascii="Times New Roman" w:hAnsi="Times New Roman" w:cs="Times New Roman"/>
                <w:bCs/>
                <w:sz w:val="20"/>
                <w:szCs w:val="20"/>
              </w:rPr>
              <w:t>i</w:t>
            </w:r>
            <w:r w:rsidRPr="00522546">
              <w:rPr>
                <w:rFonts w:ascii="Times New Roman" w:hAnsi="Times New Roman" w:cs="Times New Roman"/>
                <w:bCs/>
                <w:sz w:val="20"/>
                <w:szCs w:val="20"/>
              </w:rPr>
              <w:t>kliklerin giderilmesi</w:t>
            </w:r>
            <w:r w:rsidR="00345C3D" w:rsidRPr="00522546">
              <w:rPr>
                <w:rFonts w:ascii="Times New Roman" w:hAnsi="Times New Roman" w:cs="Times New Roman"/>
                <w:bCs/>
                <w:sz w:val="20"/>
                <w:szCs w:val="20"/>
              </w:rPr>
              <w:t xml:space="preserve"> için </w:t>
            </w:r>
            <w:r w:rsidRPr="00522546">
              <w:rPr>
                <w:rFonts w:ascii="Times New Roman" w:hAnsi="Times New Roman" w:cs="Times New Roman"/>
                <w:bCs/>
                <w:sz w:val="20"/>
                <w:szCs w:val="20"/>
              </w:rPr>
              <w:t>iyileştirm</w:t>
            </w:r>
            <w:r w:rsidR="00345C3D" w:rsidRPr="00522546">
              <w:rPr>
                <w:rFonts w:ascii="Times New Roman" w:hAnsi="Times New Roman" w:cs="Times New Roman"/>
                <w:bCs/>
                <w:sz w:val="20"/>
                <w:szCs w:val="20"/>
              </w:rPr>
              <w:t xml:space="preserve">e </w:t>
            </w:r>
            <w:r w:rsidR="009B0304" w:rsidRPr="00522546">
              <w:rPr>
                <w:rFonts w:ascii="Times New Roman" w:hAnsi="Times New Roman" w:cs="Times New Roman"/>
                <w:bCs/>
                <w:sz w:val="20"/>
                <w:szCs w:val="20"/>
              </w:rPr>
              <w:t>imkânı</w:t>
            </w:r>
            <w:r w:rsidR="00FB4B6B" w:rsidRPr="00522546">
              <w:rPr>
                <w:rFonts w:ascii="Times New Roman" w:hAnsi="Times New Roman" w:cs="Times New Roman"/>
                <w:bCs/>
                <w:sz w:val="20"/>
                <w:szCs w:val="20"/>
              </w:rPr>
              <w:t xml:space="preserve"> sağlayabilir</w:t>
            </w:r>
          </w:p>
        </w:tc>
      </w:tr>
    </w:tbl>
    <w:p w14:paraId="0E1A92DB" w14:textId="77777777" w:rsidR="00C71B41" w:rsidRPr="00522546" w:rsidRDefault="00C71B41" w:rsidP="00843688">
      <w:pPr>
        <w:rPr>
          <w:rFonts w:ascii="Times New Roman" w:hAnsi="Times New Roman" w:cs="Times New Roman"/>
          <w:b/>
          <w:sz w:val="20"/>
          <w:szCs w:val="20"/>
        </w:rPr>
      </w:pPr>
    </w:p>
    <w:p w14:paraId="24755ECE" w14:textId="391F47E0" w:rsidR="00843688" w:rsidRPr="00522546" w:rsidRDefault="003152D9" w:rsidP="00843688">
      <w:pPr>
        <w:rPr>
          <w:rFonts w:ascii="Times New Roman" w:hAnsi="Times New Roman" w:cs="Times New Roman"/>
          <w:b/>
          <w:sz w:val="20"/>
          <w:szCs w:val="20"/>
        </w:rPr>
      </w:pPr>
      <w:r w:rsidRPr="00522546">
        <w:rPr>
          <w:rFonts w:ascii="Times New Roman" w:hAnsi="Times New Roman" w:cs="Times New Roman"/>
          <w:b/>
          <w:sz w:val="20"/>
          <w:szCs w:val="20"/>
        </w:rPr>
        <w:t xml:space="preserve">21.5 </w:t>
      </w:r>
      <w:r w:rsidR="00843688" w:rsidRPr="00522546">
        <w:rPr>
          <w:rFonts w:ascii="Times New Roman" w:hAnsi="Times New Roman" w:cs="Times New Roman"/>
          <w:b/>
          <w:sz w:val="20"/>
          <w:szCs w:val="20"/>
        </w:rPr>
        <w:t xml:space="preserve">Tez Konusu </w:t>
      </w:r>
      <w:r w:rsidR="00254F81" w:rsidRPr="00522546">
        <w:rPr>
          <w:rFonts w:ascii="Times New Roman" w:hAnsi="Times New Roman" w:cs="Times New Roman"/>
          <w:b/>
          <w:sz w:val="20"/>
          <w:szCs w:val="20"/>
        </w:rPr>
        <w:t xml:space="preserve">Önerisi </w:t>
      </w:r>
      <w:r w:rsidR="00843688" w:rsidRPr="00522546">
        <w:rPr>
          <w:rFonts w:ascii="Times New Roman" w:hAnsi="Times New Roman" w:cs="Times New Roman"/>
          <w:b/>
          <w:sz w:val="20"/>
          <w:szCs w:val="20"/>
        </w:rPr>
        <w:t xml:space="preserve">Faaliyeti </w:t>
      </w:r>
      <w:r w:rsidR="00843688" w:rsidRPr="00522546">
        <w:rPr>
          <w:rFonts w:ascii="Times New Roman" w:hAnsi="Times New Roman" w:cs="Times New Roman"/>
          <w:bCs/>
          <w:sz w:val="20"/>
          <w:szCs w:val="20"/>
        </w:rPr>
        <w:t>[</w:t>
      </w:r>
      <w:r w:rsidR="00843688" w:rsidRPr="00522546">
        <w:rPr>
          <w:rFonts w:ascii="Times New Roman" w:hAnsi="Times New Roman" w:cs="Times New Roman"/>
          <w:b/>
          <w:bCs/>
          <w:sz w:val="20"/>
          <w:szCs w:val="20"/>
        </w:rPr>
        <w:t>Tezli Yüksek Lisans]</w:t>
      </w:r>
    </w:p>
    <w:tbl>
      <w:tblPr>
        <w:tblStyle w:val="TabloKlavuzu"/>
        <w:tblW w:w="9776" w:type="dxa"/>
        <w:tblLook w:val="04A0" w:firstRow="1" w:lastRow="0" w:firstColumn="1" w:lastColumn="0" w:noHBand="0" w:noVBand="1"/>
      </w:tblPr>
      <w:tblGrid>
        <w:gridCol w:w="3397"/>
        <w:gridCol w:w="1985"/>
        <w:gridCol w:w="2551"/>
        <w:gridCol w:w="1843"/>
      </w:tblGrid>
      <w:tr w:rsidR="00FC5F5D" w:rsidRPr="00522546" w14:paraId="5F21ED50" w14:textId="77777777" w:rsidTr="004830FD">
        <w:tc>
          <w:tcPr>
            <w:tcW w:w="9776" w:type="dxa"/>
            <w:gridSpan w:val="4"/>
            <w:vAlign w:val="center"/>
          </w:tcPr>
          <w:p w14:paraId="45C2D994"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Pr="00522546">
              <w:rPr>
                <w:rFonts w:ascii="Times New Roman" w:hAnsi="Times New Roman" w:cs="Times New Roman"/>
                <w:bCs/>
                <w:sz w:val="20"/>
                <w:szCs w:val="20"/>
              </w:rPr>
              <w:t xml:space="preserve">Tezli yüksek lisans programı öğrencisinin tez konusu önerisi teslim etmesi sürecinde gerçekleştirilen iş ve işlemlerinin sürdürülebilir ve kontrol edilebilir ilkeleri doğrultusunda mevzuata uygun bir şekilde zamanında, hatasız ve etkin bir şekilde yürütülmesini sağlamak. </w:t>
            </w:r>
          </w:p>
        </w:tc>
      </w:tr>
      <w:tr w:rsidR="00FC5F5D" w:rsidRPr="00522546" w14:paraId="35446F31" w14:textId="77777777" w:rsidTr="004830FD">
        <w:tc>
          <w:tcPr>
            <w:tcW w:w="9776" w:type="dxa"/>
            <w:gridSpan w:val="4"/>
            <w:vAlign w:val="center"/>
          </w:tcPr>
          <w:p w14:paraId="3399FB24"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522546" w:rsidRPr="00522546" w14:paraId="1DF2BCFA" w14:textId="77777777" w:rsidTr="004830FD">
        <w:tc>
          <w:tcPr>
            <w:tcW w:w="3397" w:type="dxa"/>
            <w:vAlign w:val="center"/>
          </w:tcPr>
          <w:p w14:paraId="1D6A7FD9"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1985" w:type="dxa"/>
            <w:vAlign w:val="center"/>
          </w:tcPr>
          <w:p w14:paraId="19B76188"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1" w:type="dxa"/>
            <w:vAlign w:val="center"/>
          </w:tcPr>
          <w:p w14:paraId="2B254CA3"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50F9E5D3"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522546" w:rsidRPr="00522546" w14:paraId="1CC7C058" w14:textId="77777777" w:rsidTr="004830FD">
        <w:tc>
          <w:tcPr>
            <w:tcW w:w="3397" w:type="dxa"/>
            <w:vAlign w:val="center"/>
          </w:tcPr>
          <w:p w14:paraId="78EE25C8" w14:textId="77777777" w:rsidR="00123040" w:rsidRPr="00522546" w:rsidRDefault="00843688" w:rsidP="00882D71">
            <w:pPr>
              <w:pStyle w:val="ListeParagraf"/>
              <w:numPr>
                <w:ilvl w:val="0"/>
                <w:numId w:val="52"/>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Öğrencinin danışmanı ile birlikte belirleyeceği tez konusunu en geç ikinci dönemin sonuna kadar Enstitüye önermes</w:t>
            </w:r>
            <w:r w:rsidR="00123040" w:rsidRPr="00522546">
              <w:rPr>
                <w:rFonts w:ascii="Times New Roman" w:hAnsi="Times New Roman" w:cs="Times New Roman"/>
                <w:bCs/>
                <w:sz w:val="20"/>
                <w:szCs w:val="20"/>
              </w:rPr>
              <w:t>i</w:t>
            </w:r>
          </w:p>
          <w:p w14:paraId="64B43C25" w14:textId="77777777" w:rsidR="00123040" w:rsidRPr="00522546" w:rsidRDefault="00843688" w:rsidP="00882D71">
            <w:pPr>
              <w:pStyle w:val="ListeParagraf"/>
              <w:numPr>
                <w:ilvl w:val="0"/>
                <w:numId w:val="52"/>
              </w:numPr>
              <w:spacing w:line="276" w:lineRule="auto"/>
              <w:rPr>
                <w:rFonts w:ascii="Times New Roman" w:hAnsi="Times New Roman" w:cs="Times New Roman"/>
                <w:sz w:val="20"/>
                <w:szCs w:val="20"/>
              </w:rPr>
            </w:pPr>
            <w:r w:rsidRPr="00522546">
              <w:rPr>
                <w:rFonts w:ascii="Times New Roman" w:hAnsi="Times New Roman" w:cs="Times New Roman"/>
                <w:bCs/>
                <w:sz w:val="20"/>
                <w:szCs w:val="20"/>
              </w:rPr>
              <w:t>Tez konusu önerisinin danışmanın onayından sonra, A.B.D. Başkanlığı tarafından kurul kararı alınarak Enstitüye iletilmesi.</w:t>
            </w:r>
            <w:r w:rsidR="00254F81" w:rsidRPr="00522546">
              <w:rPr>
                <w:rFonts w:ascii="Times New Roman" w:hAnsi="Times New Roman" w:cs="Times New Roman"/>
                <w:bCs/>
                <w:sz w:val="20"/>
                <w:szCs w:val="20"/>
              </w:rPr>
              <w:t xml:space="preserve"> (Tez konusu önerisi ekinde “Tez Veri Giriş Formu” da yer almalıdır.)</w:t>
            </w:r>
          </w:p>
          <w:p w14:paraId="51585868" w14:textId="77777777" w:rsidR="00123040" w:rsidRPr="00522546" w:rsidRDefault="00843688" w:rsidP="00882D71">
            <w:pPr>
              <w:pStyle w:val="ListeParagraf"/>
              <w:numPr>
                <w:ilvl w:val="0"/>
                <w:numId w:val="52"/>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Enstitünün yönet</w:t>
            </w:r>
            <w:r w:rsidR="00123040" w:rsidRPr="00522546">
              <w:rPr>
                <w:rFonts w:ascii="Times New Roman" w:hAnsi="Times New Roman" w:cs="Times New Roman"/>
                <w:bCs/>
                <w:sz w:val="20"/>
                <w:szCs w:val="20"/>
              </w:rPr>
              <w:t>im kurulu kararı ile onaylaması</w:t>
            </w:r>
          </w:p>
          <w:p w14:paraId="3E9475BC" w14:textId="77777777" w:rsidR="00123040" w:rsidRPr="00522546" w:rsidRDefault="00254F81" w:rsidP="00882D71">
            <w:pPr>
              <w:pStyle w:val="ListeParagraf"/>
              <w:numPr>
                <w:ilvl w:val="0"/>
                <w:numId w:val="52"/>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Tez konusu önerisinin</w:t>
            </w:r>
            <w:r w:rsidR="00843688" w:rsidRPr="00522546">
              <w:rPr>
                <w:rFonts w:ascii="Times New Roman" w:hAnsi="Times New Roman" w:cs="Times New Roman"/>
                <w:bCs/>
                <w:sz w:val="20"/>
                <w:szCs w:val="20"/>
              </w:rPr>
              <w:t xml:space="preserve"> yönetim kurulu kararı ile onaylanmasından sonra öğrenci işleri personeli </w:t>
            </w:r>
            <w:r w:rsidR="00843688" w:rsidRPr="00522546">
              <w:rPr>
                <w:rFonts w:ascii="Times New Roman" w:hAnsi="Times New Roman" w:cs="Times New Roman"/>
                <w:bCs/>
                <w:sz w:val="20"/>
                <w:szCs w:val="20"/>
              </w:rPr>
              <w:lastRenderedPageBreak/>
              <w:t>tarafından öğ</w:t>
            </w:r>
            <w:r w:rsidR="00123040" w:rsidRPr="00522546">
              <w:rPr>
                <w:rFonts w:ascii="Times New Roman" w:hAnsi="Times New Roman" w:cs="Times New Roman"/>
                <w:bCs/>
                <w:sz w:val="20"/>
                <w:szCs w:val="20"/>
              </w:rPr>
              <w:t>renci bilgi sistemine işlenmesi</w:t>
            </w:r>
          </w:p>
          <w:p w14:paraId="04FB5A68" w14:textId="78B4790A" w:rsidR="00843688" w:rsidRPr="00522546" w:rsidRDefault="00843688" w:rsidP="00882D71">
            <w:pPr>
              <w:pStyle w:val="ListeParagraf"/>
              <w:numPr>
                <w:ilvl w:val="0"/>
                <w:numId w:val="52"/>
              </w:numPr>
              <w:spacing w:line="276" w:lineRule="auto"/>
              <w:rPr>
                <w:rFonts w:ascii="Times New Roman" w:hAnsi="Times New Roman" w:cs="Times New Roman"/>
                <w:sz w:val="20"/>
                <w:szCs w:val="20"/>
              </w:rPr>
            </w:pPr>
            <w:r w:rsidRPr="00522546">
              <w:rPr>
                <w:rFonts w:ascii="Times New Roman" w:hAnsi="Times New Roman" w:cs="Times New Roman"/>
                <w:bCs/>
                <w:sz w:val="20"/>
                <w:szCs w:val="20"/>
              </w:rPr>
              <w:t>Tez savunma sınavı öncesine kadar, A.B.D. Başkanlığı kurul kararı ve Enstitü yönetim kurulu onayı ile tez konusu önerisi değişikliğinde bulunulabilir.</w:t>
            </w:r>
          </w:p>
        </w:tc>
        <w:tc>
          <w:tcPr>
            <w:tcW w:w="1985" w:type="dxa"/>
          </w:tcPr>
          <w:p w14:paraId="39C7FD95" w14:textId="554F4E59"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 xml:space="preserve">Enstitü Müdürü </w:t>
            </w:r>
          </w:p>
          <w:p w14:paraId="485800A4" w14:textId="2382B997"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731D604D" w14:textId="301C0837"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Sekreteri</w:t>
            </w:r>
          </w:p>
          <w:p w14:paraId="49046A2D" w14:textId="58B83992"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Anabilim Dalı Başkanları </w:t>
            </w:r>
          </w:p>
          <w:p w14:paraId="496A1218" w14:textId="56ED9182"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05450315" w14:textId="1EE8A7D9"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Öğrenci Danışmanı</w:t>
            </w:r>
          </w:p>
          <w:p w14:paraId="4393E05F" w14:textId="79674733"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Bölüm Sekreteri</w:t>
            </w:r>
          </w:p>
          <w:p w14:paraId="1B1368A4" w14:textId="6D928428" w:rsidR="00843688" w:rsidRPr="00522546" w:rsidRDefault="00843688"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Öğrenci İşleri Personeli</w:t>
            </w:r>
          </w:p>
          <w:p w14:paraId="348F55DD" w14:textId="5548B78C" w:rsidR="00874854" w:rsidRPr="00522546" w:rsidRDefault="003B208E" w:rsidP="00882D71">
            <w:pPr>
              <w:pStyle w:val="ListeParagraf"/>
              <w:numPr>
                <w:ilvl w:val="0"/>
                <w:numId w:val="52"/>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Lisansüstü </w:t>
            </w:r>
            <w:r w:rsidR="00874854" w:rsidRPr="00522546">
              <w:rPr>
                <w:rFonts w:ascii="Times New Roman" w:hAnsi="Times New Roman" w:cs="Times New Roman"/>
                <w:sz w:val="20"/>
                <w:szCs w:val="20"/>
              </w:rPr>
              <w:t>Öğrenci</w:t>
            </w:r>
          </w:p>
          <w:p w14:paraId="52A22408" w14:textId="77777777" w:rsidR="00843688" w:rsidRPr="00522546" w:rsidRDefault="00843688" w:rsidP="004830FD">
            <w:pPr>
              <w:spacing w:line="360" w:lineRule="auto"/>
              <w:rPr>
                <w:rFonts w:ascii="Times New Roman" w:hAnsi="Times New Roman" w:cs="Times New Roman"/>
                <w:sz w:val="20"/>
                <w:szCs w:val="20"/>
              </w:rPr>
            </w:pPr>
          </w:p>
          <w:p w14:paraId="314D398C" w14:textId="77777777" w:rsidR="00843688" w:rsidRPr="00522546" w:rsidRDefault="00843688" w:rsidP="004830FD">
            <w:pPr>
              <w:spacing w:line="360" w:lineRule="auto"/>
              <w:rPr>
                <w:rFonts w:ascii="Times New Roman" w:hAnsi="Times New Roman" w:cs="Times New Roman"/>
                <w:sz w:val="20"/>
                <w:szCs w:val="20"/>
              </w:rPr>
            </w:pPr>
          </w:p>
        </w:tc>
        <w:tc>
          <w:tcPr>
            <w:tcW w:w="2551" w:type="dxa"/>
          </w:tcPr>
          <w:p w14:paraId="7AA58640" w14:textId="23155B0D" w:rsidR="00843688" w:rsidRPr="00522546" w:rsidRDefault="00843688"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2547 Sayılı Yükseköğretim Kanunu </w:t>
            </w:r>
          </w:p>
          <w:p w14:paraId="3B1C2FA6" w14:textId="5E5C0D6E" w:rsidR="00843688" w:rsidRPr="00522546" w:rsidRDefault="00D10BAE" w:rsidP="00882D71">
            <w:pPr>
              <w:pStyle w:val="ListeParagraf"/>
              <w:numPr>
                <w:ilvl w:val="0"/>
                <w:numId w:val="51"/>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12538512" w14:textId="77777777" w:rsidR="00522546" w:rsidRPr="00522546" w:rsidRDefault="00843688" w:rsidP="00277AF6">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w:t>
            </w:r>
            <w:r w:rsidR="00123040" w:rsidRPr="00522546">
              <w:rPr>
                <w:rFonts w:ascii="Times New Roman" w:hAnsi="Times New Roman" w:cs="Times New Roman"/>
                <w:bCs/>
                <w:sz w:val="20"/>
                <w:szCs w:val="20"/>
              </w:rPr>
              <w:t>.USE</w:t>
            </w:r>
            <w:proofErr w:type="gramEnd"/>
            <w:r w:rsidR="00123040" w:rsidRPr="00522546">
              <w:rPr>
                <w:rFonts w:ascii="Times New Roman" w:hAnsi="Times New Roman" w:cs="Times New Roman"/>
                <w:bCs/>
                <w:sz w:val="20"/>
                <w:szCs w:val="20"/>
              </w:rPr>
              <w:t xml:space="preserve">.001 </w:t>
            </w:r>
            <w:r w:rsidRPr="00522546">
              <w:rPr>
                <w:rFonts w:ascii="Times New Roman" w:hAnsi="Times New Roman" w:cs="Times New Roman"/>
                <w:bCs/>
                <w:sz w:val="20"/>
                <w:szCs w:val="20"/>
              </w:rPr>
              <w:t>Lisansüstü Eğitim ve Öğretim Uygulamasına Yönelik Usul ve Esaslar</w:t>
            </w:r>
          </w:p>
          <w:p w14:paraId="670964D7" w14:textId="050E5806" w:rsidR="00123040" w:rsidRPr="00522546" w:rsidRDefault="00123040" w:rsidP="00277AF6">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lastRenderedPageBreak/>
              <w:t>TOGU.FRM</w:t>
            </w:r>
            <w:proofErr w:type="gramEnd"/>
            <w:r w:rsidRPr="00522546">
              <w:rPr>
                <w:rFonts w:ascii="Times New Roman" w:hAnsi="Times New Roman" w:cs="Times New Roman"/>
                <w:bCs/>
                <w:sz w:val="20"/>
                <w:szCs w:val="20"/>
              </w:rPr>
              <w:t>.041 Tezli Yüksek Lisans Yol Haritası</w:t>
            </w:r>
          </w:p>
          <w:p w14:paraId="26C5BE5C" w14:textId="77777777" w:rsidR="00123040" w:rsidRPr="00522546" w:rsidRDefault="00123040" w:rsidP="00882D71">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.031 Tez Konusu Öneri Formu (Eğitim Bilimleri) </w:t>
            </w:r>
          </w:p>
          <w:p w14:paraId="0B249D20" w14:textId="77777777" w:rsidR="00123040" w:rsidRPr="00522546" w:rsidRDefault="00123040" w:rsidP="00882D71">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.032 Tez Konusu Öneri Formu (Fen Bilimleri) </w:t>
            </w:r>
          </w:p>
          <w:p w14:paraId="16AC95F7" w14:textId="77777777" w:rsidR="00123040" w:rsidRPr="00522546" w:rsidRDefault="00123040" w:rsidP="00882D71">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.033 Tez Konusu Öneri Formu (Sosyal Bilimler) </w:t>
            </w:r>
          </w:p>
          <w:p w14:paraId="15435DD2" w14:textId="1C87987E" w:rsidR="00123040" w:rsidRPr="00522546" w:rsidRDefault="00123040" w:rsidP="00882D71">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.034 Tez Konusu Öneri Formu (Sağlık Bilimleri)</w:t>
            </w:r>
          </w:p>
          <w:p w14:paraId="18F1CE3A" w14:textId="07C3F6E5" w:rsidR="009B04F0" w:rsidRPr="00522546" w:rsidRDefault="009B04F0" w:rsidP="00882D71">
            <w:pPr>
              <w:pStyle w:val="ListeParagraf"/>
              <w:numPr>
                <w:ilvl w:val="0"/>
                <w:numId w:val="51"/>
              </w:numPr>
              <w:spacing w:line="276"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.035 Tez Konusu Önerisi Değişikliği Formu</w:t>
            </w:r>
          </w:p>
          <w:p w14:paraId="0205DE07" w14:textId="328CDCC8" w:rsidR="00254F81" w:rsidRPr="00522546" w:rsidRDefault="009B04F0" w:rsidP="00882D71">
            <w:pPr>
              <w:pStyle w:val="ListeParagraf"/>
              <w:numPr>
                <w:ilvl w:val="0"/>
                <w:numId w:val="51"/>
              </w:numPr>
              <w:spacing w:line="360" w:lineRule="auto"/>
              <w:rPr>
                <w:rFonts w:ascii="Times New Roman" w:eastAsia="Times New Roman" w:hAnsi="Times New Roman" w:cs="Times New Roman"/>
                <w:sz w:val="20"/>
                <w:szCs w:val="20"/>
                <w:lang w:eastAsia="tr-TR"/>
              </w:rPr>
            </w:pPr>
            <w:r w:rsidRPr="00522546">
              <w:rPr>
                <w:rFonts w:ascii="Times New Roman" w:eastAsia="Times New Roman" w:hAnsi="Times New Roman" w:cs="Times New Roman"/>
                <w:sz w:val="20"/>
                <w:szCs w:val="20"/>
                <w:lang w:eastAsia="tr-TR"/>
              </w:rPr>
              <w:t xml:space="preserve">YÖK </w:t>
            </w:r>
            <w:r w:rsidR="00254F81" w:rsidRPr="00522546">
              <w:rPr>
                <w:rFonts w:ascii="Times New Roman" w:eastAsia="Times New Roman" w:hAnsi="Times New Roman" w:cs="Times New Roman"/>
                <w:sz w:val="20"/>
                <w:szCs w:val="20"/>
                <w:lang w:eastAsia="tr-TR"/>
              </w:rPr>
              <w:t>Tez Veri Giriş Formu</w:t>
            </w:r>
          </w:p>
        </w:tc>
        <w:tc>
          <w:tcPr>
            <w:tcW w:w="1843" w:type="dxa"/>
          </w:tcPr>
          <w:p w14:paraId="362363A0" w14:textId="77777777" w:rsidR="00843688" w:rsidRPr="00522546" w:rsidRDefault="00843688"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06B1BAA1" w14:textId="762215F7" w:rsidR="00843688" w:rsidRPr="00522546" w:rsidRDefault="00843688"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OBS</w:t>
            </w:r>
          </w:p>
          <w:p w14:paraId="14B18B3C" w14:textId="72CEBEBD" w:rsidR="00254F81" w:rsidRPr="00522546" w:rsidRDefault="00874854"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YÖK-TEZ</w:t>
            </w:r>
          </w:p>
          <w:p w14:paraId="6B516596" w14:textId="77777777" w:rsidR="00843688" w:rsidRPr="00522546" w:rsidRDefault="00843688"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2CB3270D" w14:textId="77777777" w:rsidR="00843688" w:rsidRPr="00522546" w:rsidRDefault="00843688" w:rsidP="00882D71">
            <w:pPr>
              <w:pStyle w:val="ListeParagraf"/>
              <w:numPr>
                <w:ilvl w:val="0"/>
                <w:numId w:val="5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6FEDE56D" w14:textId="77777777" w:rsidR="00843688" w:rsidRPr="00522546" w:rsidRDefault="00843688" w:rsidP="004830FD">
            <w:pPr>
              <w:spacing w:line="360" w:lineRule="auto"/>
              <w:rPr>
                <w:rFonts w:ascii="Times New Roman" w:hAnsi="Times New Roman" w:cs="Times New Roman"/>
                <w:b/>
                <w:sz w:val="20"/>
                <w:szCs w:val="20"/>
              </w:rPr>
            </w:pPr>
          </w:p>
          <w:p w14:paraId="14878049" w14:textId="77777777" w:rsidR="00843688" w:rsidRPr="00522546" w:rsidRDefault="00843688" w:rsidP="004830FD">
            <w:pPr>
              <w:spacing w:line="360" w:lineRule="auto"/>
              <w:rPr>
                <w:rFonts w:ascii="Times New Roman" w:hAnsi="Times New Roman" w:cs="Times New Roman"/>
                <w:b/>
                <w:sz w:val="20"/>
                <w:szCs w:val="20"/>
              </w:rPr>
            </w:pPr>
          </w:p>
          <w:p w14:paraId="2D512366" w14:textId="77777777" w:rsidR="00843688" w:rsidRPr="00522546" w:rsidRDefault="00843688" w:rsidP="004830FD">
            <w:pPr>
              <w:spacing w:line="360" w:lineRule="auto"/>
              <w:rPr>
                <w:rFonts w:ascii="Times New Roman" w:hAnsi="Times New Roman" w:cs="Times New Roman"/>
                <w:b/>
                <w:sz w:val="20"/>
                <w:szCs w:val="20"/>
              </w:rPr>
            </w:pPr>
          </w:p>
        </w:tc>
      </w:tr>
      <w:tr w:rsidR="00FC5F5D" w:rsidRPr="00522546" w14:paraId="5B0974D3" w14:textId="77777777" w:rsidTr="004830FD">
        <w:tc>
          <w:tcPr>
            <w:tcW w:w="9776" w:type="dxa"/>
            <w:gridSpan w:val="4"/>
            <w:vAlign w:val="center"/>
          </w:tcPr>
          <w:p w14:paraId="362AC3F7"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72881545" w14:textId="1F4AC981" w:rsidR="009B04F0" w:rsidRPr="00522546" w:rsidRDefault="00BE00FC" w:rsidP="00882D71">
            <w:pPr>
              <w:pStyle w:val="ListeParagraf"/>
              <w:numPr>
                <w:ilvl w:val="0"/>
                <w:numId w:val="53"/>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Tez konusu ön</w:t>
            </w:r>
            <w:r w:rsidR="00730AD2" w:rsidRPr="00522546">
              <w:rPr>
                <w:rFonts w:ascii="Times New Roman" w:hAnsi="Times New Roman" w:cs="Times New Roman"/>
                <w:bCs/>
                <w:sz w:val="20"/>
                <w:szCs w:val="20"/>
              </w:rPr>
              <w:t>erisi reddedilen öğrenci sayısı</w:t>
            </w:r>
          </w:p>
          <w:p w14:paraId="77678FED" w14:textId="5298A88F" w:rsidR="00843688" w:rsidRPr="00522546" w:rsidRDefault="00843688" w:rsidP="00BE00FC">
            <w:pPr>
              <w:pStyle w:val="ListeParagraf"/>
              <w:spacing w:line="276" w:lineRule="auto"/>
              <w:rPr>
                <w:rFonts w:ascii="Times New Roman" w:hAnsi="Times New Roman" w:cs="Times New Roman"/>
                <w:bCs/>
                <w:sz w:val="20"/>
                <w:szCs w:val="20"/>
              </w:rPr>
            </w:pPr>
          </w:p>
        </w:tc>
      </w:tr>
      <w:tr w:rsidR="00FC5F5D" w:rsidRPr="00522546" w14:paraId="360B8CCA" w14:textId="77777777" w:rsidTr="004830FD">
        <w:tc>
          <w:tcPr>
            <w:tcW w:w="9776" w:type="dxa"/>
            <w:gridSpan w:val="4"/>
            <w:vAlign w:val="center"/>
          </w:tcPr>
          <w:p w14:paraId="14D3BB11"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Riskler: </w:t>
            </w:r>
          </w:p>
          <w:p w14:paraId="19BC2AAF" w14:textId="10C34F6B" w:rsidR="00843688" w:rsidRPr="00522546" w:rsidRDefault="00F50FEB" w:rsidP="00882D71">
            <w:pPr>
              <w:pStyle w:val="ListeParagraf"/>
              <w:numPr>
                <w:ilvl w:val="0"/>
                <w:numId w:val="53"/>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 xml:space="preserve">Tez konusu önerisinin, </w:t>
            </w:r>
            <w:proofErr w:type="gramStart"/>
            <w:r w:rsidR="00D10BAE" w:rsidRPr="00522546">
              <w:rPr>
                <w:rFonts w:ascii="Times New Roman" w:hAnsi="Times New Roman" w:cs="Times New Roman"/>
                <w:bCs/>
                <w:sz w:val="20"/>
                <w:szCs w:val="20"/>
              </w:rPr>
              <w:t>TOGÜ.İKY</w:t>
            </w:r>
            <w:proofErr w:type="gramEnd"/>
            <w:r w:rsidR="00D10BAE" w:rsidRPr="00522546">
              <w:rPr>
                <w:rFonts w:ascii="Times New Roman" w:hAnsi="Times New Roman" w:cs="Times New Roman"/>
                <w:bCs/>
                <w:sz w:val="20"/>
                <w:szCs w:val="20"/>
              </w:rPr>
              <w:t>.006 Lisansüstü Eğitim ve Öğretim Yönetmeliği</w:t>
            </w:r>
            <w:r w:rsidR="00843688" w:rsidRPr="00522546">
              <w:rPr>
                <w:rFonts w:ascii="Times New Roman" w:hAnsi="Times New Roman" w:cs="Times New Roman"/>
                <w:bCs/>
                <w:sz w:val="20"/>
                <w:szCs w:val="20"/>
              </w:rPr>
              <w:t>’nde belirtilen ilgili şartları sağlamadan Enstitüye iletilmesi neticesinde, farkına va</w:t>
            </w:r>
            <w:r w:rsidR="009B04F0" w:rsidRPr="00522546">
              <w:rPr>
                <w:rFonts w:ascii="Times New Roman" w:hAnsi="Times New Roman" w:cs="Times New Roman"/>
                <w:bCs/>
                <w:sz w:val="20"/>
                <w:szCs w:val="20"/>
              </w:rPr>
              <w:t>rıldığında iptal edilmesi riski</w:t>
            </w:r>
          </w:p>
          <w:p w14:paraId="62BE3531" w14:textId="05FDB1EA" w:rsidR="00843688" w:rsidRPr="00522546" w:rsidRDefault="00843688" w:rsidP="00882D71">
            <w:pPr>
              <w:pStyle w:val="ListeParagraf"/>
              <w:numPr>
                <w:ilvl w:val="0"/>
                <w:numId w:val="53"/>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 xml:space="preserve">Yüksek lisans öğrencisinin ilgili yönetmelikte belirtilen azami süre içinde tez konusu önerisini Enstitüye iletmemesi durumunda </w:t>
            </w:r>
            <w:r w:rsidR="009B04F0" w:rsidRPr="00522546">
              <w:rPr>
                <w:rFonts w:ascii="Times New Roman" w:hAnsi="Times New Roman" w:cs="Times New Roman"/>
                <w:bCs/>
                <w:sz w:val="20"/>
                <w:szCs w:val="20"/>
              </w:rPr>
              <w:t>kaydının silinmesi riski</w:t>
            </w:r>
          </w:p>
        </w:tc>
      </w:tr>
      <w:tr w:rsidR="00974651" w:rsidRPr="00522546" w14:paraId="6A983E1B" w14:textId="77777777" w:rsidTr="004830FD">
        <w:tc>
          <w:tcPr>
            <w:tcW w:w="9776" w:type="dxa"/>
            <w:gridSpan w:val="4"/>
            <w:vAlign w:val="center"/>
          </w:tcPr>
          <w:p w14:paraId="7425021D"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Fırsatlar: </w:t>
            </w:r>
          </w:p>
          <w:p w14:paraId="2CC3FCE6" w14:textId="77777777" w:rsidR="009B04F0" w:rsidRPr="00522546" w:rsidRDefault="00843688" w:rsidP="00882D71">
            <w:pPr>
              <w:pStyle w:val="ListeParagraf"/>
              <w:numPr>
                <w:ilvl w:val="0"/>
                <w:numId w:val="53"/>
              </w:numPr>
              <w:spacing w:line="276" w:lineRule="auto"/>
              <w:rPr>
                <w:rFonts w:ascii="Times New Roman" w:hAnsi="Times New Roman" w:cs="Times New Roman"/>
                <w:bCs/>
                <w:sz w:val="20"/>
                <w:szCs w:val="20"/>
              </w:rPr>
            </w:pPr>
            <w:r w:rsidRPr="00522546">
              <w:rPr>
                <w:rFonts w:ascii="Times New Roman" w:hAnsi="Times New Roman" w:cs="Times New Roman"/>
                <w:bCs/>
                <w:sz w:val="20"/>
                <w:szCs w:val="20"/>
              </w:rPr>
              <w:t xml:space="preserve">Lisansüstü öğrencisinin tez konusu önerisi faaliyeti hakkında yürütülen iş ve işlemlerinin zamanında ve etkin bir biçimde gerçekleştirilebilmesi için, İlgili yönetmelikte yer alan azami süre aşıldığında, Öğrenci Bilgi Sistemi içerisinde uyarı verecek bir </w:t>
            </w:r>
            <w:proofErr w:type="gramStart"/>
            <w:r w:rsidRPr="00522546">
              <w:rPr>
                <w:rFonts w:ascii="Times New Roman" w:hAnsi="Times New Roman" w:cs="Times New Roman"/>
                <w:bCs/>
                <w:sz w:val="20"/>
                <w:szCs w:val="20"/>
              </w:rPr>
              <w:t>modülün</w:t>
            </w:r>
            <w:proofErr w:type="gramEnd"/>
            <w:r w:rsidRPr="00522546">
              <w:rPr>
                <w:rFonts w:ascii="Times New Roman" w:hAnsi="Times New Roman" w:cs="Times New Roman"/>
                <w:bCs/>
                <w:sz w:val="20"/>
                <w:szCs w:val="20"/>
              </w:rPr>
              <w:t xml:space="preserve"> geliştirilmesiyle, sisteme ve işleyişe önemli bir katkı sağlanabilir.</w:t>
            </w:r>
          </w:p>
          <w:p w14:paraId="022BEFB9" w14:textId="41C48F8D" w:rsidR="00843688" w:rsidRPr="00522546" w:rsidRDefault="00843688" w:rsidP="00882D71">
            <w:pPr>
              <w:pStyle w:val="ListeParagraf"/>
              <w:numPr>
                <w:ilvl w:val="0"/>
                <w:numId w:val="53"/>
              </w:numPr>
              <w:spacing w:line="276" w:lineRule="auto"/>
              <w:rPr>
                <w:rFonts w:ascii="Times New Roman" w:hAnsi="Times New Roman" w:cs="Times New Roman"/>
                <w:b/>
                <w:sz w:val="20"/>
                <w:szCs w:val="20"/>
              </w:rPr>
            </w:pPr>
            <w:r w:rsidRPr="00522546">
              <w:rPr>
                <w:rFonts w:ascii="Times New Roman" w:hAnsi="Times New Roman" w:cs="Times New Roman"/>
                <w:bCs/>
                <w:sz w:val="20"/>
                <w:szCs w:val="20"/>
              </w:rPr>
              <w:t>Azami sürelerin aşılmaması için manuel olarak gerçekleştirilen kontroller, işlemlerin hatasız bir şekilde yürütülmesini sağlamaktadır.</w:t>
            </w:r>
          </w:p>
        </w:tc>
      </w:tr>
    </w:tbl>
    <w:p w14:paraId="73F35646" w14:textId="77777777" w:rsidR="00974651" w:rsidRPr="00522546" w:rsidRDefault="00974651" w:rsidP="001907E1">
      <w:pPr>
        <w:spacing w:before="240"/>
        <w:rPr>
          <w:rFonts w:ascii="Times New Roman" w:hAnsi="Times New Roman" w:cs="Times New Roman"/>
          <w:b/>
          <w:sz w:val="20"/>
          <w:szCs w:val="20"/>
        </w:rPr>
      </w:pPr>
    </w:p>
    <w:p w14:paraId="04797194" w14:textId="77777777" w:rsidR="00974651" w:rsidRPr="00522546" w:rsidRDefault="00974651" w:rsidP="001907E1">
      <w:pPr>
        <w:spacing w:before="240"/>
        <w:rPr>
          <w:rFonts w:ascii="Times New Roman" w:hAnsi="Times New Roman" w:cs="Times New Roman"/>
          <w:b/>
          <w:sz w:val="20"/>
          <w:szCs w:val="20"/>
        </w:rPr>
      </w:pPr>
    </w:p>
    <w:p w14:paraId="1061B2D7" w14:textId="77777777" w:rsidR="00974651" w:rsidRPr="00522546" w:rsidRDefault="00974651" w:rsidP="001907E1">
      <w:pPr>
        <w:spacing w:before="240"/>
        <w:rPr>
          <w:rFonts w:ascii="Times New Roman" w:hAnsi="Times New Roman" w:cs="Times New Roman"/>
          <w:b/>
          <w:sz w:val="20"/>
          <w:szCs w:val="20"/>
        </w:rPr>
      </w:pPr>
    </w:p>
    <w:p w14:paraId="5757C3E2" w14:textId="202E4723" w:rsidR="00931732" w:rsidRPr="00522546" w:rsidRDefault="00F93E3D" w:rsidP="001907E1">
      <w:pPr>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21.</w:t>
      </w:r>
      <w:r w:rsidR="00843688" w:rsidRPr="00522546">
        <w:rPr>
          <w:rFonts w:ascii="Times New Roman" w:hAnsi="Times New Roman" w:cs="Times New Roman"/>
          <w:b/>
          <w:sz w:val="20"/>
          <w:szCs w:val="20"/>
        </w:rPr>
        <w:t>6</w:t>
      </w:r>
      <w:r w:rsidR="00931732" w:rsidRPr="00522546">
        <w:rPr>
          <w:rFonts w:ascii="Times New Roman" w:hAnsi="Times New Roman" w:cs="Times New Roman"/>
          <w:b/>
          <w:sz w:val="20"/>
          <w:szCs w:val="20"/>
        </w:rPr>
        <w:t>.</w:t>
      </w:r>
      <w:r w:rsidR="00794E3F" w:rsidRPr="00522546">
        <w:rPr>
          <w:rFonts w:ascii="Times New Roman" w:hAnsi="Times New Roman" w:cs="Times New Roman"/>
          <w:b/>
          <w:sz w:val="20"/>
          <w:szCs w:val="20"/>
        </w:rPr>
        <w:t xml:space="preserve">1 </w:t>
      </w:r>
      <w:r w:rsidR="00931732" w:rsidRPr="00522546">
        <w:rPr>
          <w:rFonts w:ascii="Times New Roman" w:hAnsi="Times New Roman" w:cs="Times New Roman"/>
          <w:b/>
          <w:sz w:val="20"/>
          <w:szCs w:val="20"/>
        </w:rPr>
        <w:t>Seminer Faaliyeti</w:t>
      </w:r>
      <w:r w:rsidR="008E3A04" w:rsidRPr="00522546">
        <w:rPr>
          <w:rFonts w:ascii="Times New Roman" w:hAnsi="Times New Roman" w:cs="Times New Roman"/>
          <w:b/>
          <w:sz w:val="20"/>
          <w:szCs w:val="20"/>
        </w:rPr>
        <w:t xml:space="preserve"> </w:t>
      </w:r>
      <w:r w:rsidR="008E3A04" w:rsidRPr="00522546">
        <w:rPr>
          <w:rFonts w:ascii="Times New Roman" w:hAnsi="Times New Roman" w:cs="Times New Roman"/>
          <w:bCs/>
          <w:sz w:val="20"/>
          <w:szCs w:val="20"/>
        </w:rPr>
        <w:t>[</w:t>
      </w:r>
      <w:r w:rsidR="008E3A04" w:rsidRPr="00522546">
        <w:rPr>
          <w:rFonts w:ascii="Times New Roman" w:hAnsi="Times New Roman" w:cs="Times New Roman"/>
          <w:b/>
          <w:bCs/>
          <w:sz w:val="20"/>
          <w:szCs w:val="20"/>
        </w:rPr>
        <w:t>Tezli Yüksek Lisans ve Doktora Programı]</w:t>
      </w:r>
    </w:p>
    <w:tbl>
      <w:tblPr>
        <w:tblStyle w:val="TabloKlavuzu"/>
        <w:tblW w:w="9776" w:type="dxa"/>
        <w:tblLayout w:type="fixed"/>
        <w:tblLook w:val="04A0" w:firstRow="1" w:lastRow="0" w:firstColumn="1" w:lastColumn="0" w:noHBand="0" w:noVBand="1"/>
      </w:tblPr>
      <w:tblGrid>
        <w:gridCol w:w="3085"/>
        <w:gridCol w:w="2552"/>
        <w:gridCol w:w="2551"/>
        <w:gridCol w:w="1588"/>
      </w:tblGrid>
      <w:tr w:rsidR="00FC5F5D" w:rsidRPr="00522546" w14:paraId="45B9CAA7" w14:textId="77777777" w:rsidTr="001907E1">
        <w:tc>
          <w:tcPr>
            <w:tcW w:w="9776" w:type="dxa"/>
            <w:gridSpan w:val="4"/>
            <w:vAlign w:val="center"/>
          </w:tcPr>
          <w:p w14:paraId="5D028BCB" w14:textId="024A0463" w:rsidR="00931732" w:rsidRPr="00522546" w:rsidRDefault="00931732"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1C0FC5" w:rsidRPr="00522546">
              <w:rPr>
                <w:rFonts w:ascii="Times New Roman" w:hAnsi="Times New Roman" w:cs="Times New Roman"/>
                <w:b/>
                <w:sz w:val="20"/>
                <w:szCs w:val="20"/>
              </w:rPr>
              <w:t xml:space="preserve"> </w:t>
            </w:r>
            <w:r w:rsidR="008D0331" w:rsidRPr="00522546">
              <w:rPr>
                <w:rFonts w:ascii="Times New Roman" w:hAnsi="Times New Roman" w:cs="Times New Roman"/>
                <w:bCs/>
                <w:sz w:val="20"/>
                <w:szCs w:val="20"/>
              </w:rPr>
              <w:t>Lisansüstü öğrencilerin</w:t>
            </w:r>
            <w:r w:rsidR="001C0FC5" w:rsidRPr="00522546">
              <w:rPr>
                <w:rFonts w:ascii="Times New Roman" w:hAnsi="Times New Roman" w:cs="Times New Roman"/>
                <w:bCs/>
                <w:sz w:val="20"/>
                <w:szCs w:val="20"/>
              </w:rPr>
              <w:t xml:space="preserve"> </w:t>
            </w:r>
            <w:r w:rsidR="008D0331" w:rsidRPr="00522546">
              <w:rPr>
                <w:rFonts w:ascii="Times New Roman" w:hAnsi="Times New Roman" w:cs="Times New Roman"/>
                <w:bCs/>
                <w:sz w:val="20"/>
                <w:szCs w:val="20"/>
              </w:rPr>
              <w:t xml:space="preserve">ilgili eğitim-öğretim sürecine katkı sağlayabilecek bir konuyu, bilimsel araştırma ve yayın ilkelerine uygun olacak şekilde hazırlayarak, topluluk önünde sunabilmesi, tartışabilmesi ve iletişim yeteneğini geliştirebilmesi amacıyla </w:t>
            </w:r>
            <w:r w:rsidR="00985824" w:rsidRPr="00522546">
              <w:rPr>
                <w:rFonts w:ascii="Times New Roman" w:hAnsi="Times New Roman" w:cs="Times New Roman"/>
                <w:bCs/>
                <w:sz w:val="20"/>
                <w:szCs w:val="20"/>
              </w:rPr>
              <w:t>gerçekleştirilen seminer faaliyetinin</w:t>
            </w:r>
            <w:r w:rsidR="008D0331" w:rsidRPr="00522546">
              <w:rPr>
                <w:rFonts w:ascii="Times New Roman" w:hAnsi="Times New Roman" w:cs="Times New Roman"/>
                <w:bCs/>
                <w:sz w:val="20"/>
                <w:szCs w:val="20"/>
              </w:rPr>
              <w:t>, ilgili yönetmelikte belirtil</w:t>
            </w:r>
            <w:r w:rsidR="00A43AE7" w:rsidRPr="00522546">
              <w:rPr>
                <w:rFonts w:ascii="Times New Roman" w:hAnsi="Times New Roman" w:cs="Times New Roman"/>
                <w:bCs/>
                <w:sz w:val="20"/>
                <w:szCs w:val="20"/>
              </w:rPr>
              <w:t>en</w:t>
            </w:r>
            <w:r w:rsidR="008D0331" w:rsidRPr="00522546">
              <w:rPr>
                <w:rFonts w:ascii="Times New Roman" w:hAnsi="Times New Roman" w:cs="Times New Roman"/>
                <w:bCs/>
                <w:sz w:val="20"/>
                <w:szCs w:val="20"/>
              </w:rPr>
              <w:t xml:space="preserve"> y</w:t>
            </w:r>
            <w:r w:rsidR="001C0FC5" w:rsidRPr="00522546">
              <w:rPr>
                <w:rFonts w:ascii="Times New Roman" w:hAnsi="Times New Roman" w:cs="Times New Roman"/>
                <w:bCs/>
                <w:sz w:val="20"/>
                <w:szCs w:val="20"/>
              </w:rPr>
              <w:t xml:space="preserve">asal süreler içinde </w:t>
            </w:r>
            <w:r w:rsidR="000E2E62" w:rsidRPr="00522546">
              <w:rPr>
                <w:rFonts w:ascii="Times New Roman" w:hAnsi="Times New Roman" w:cs="Times New Roman"/>
                <w:bCs/>
                <w:sz w:val="20"/>
                <w:szCs w:val="20"/>
              </w:rPr>
              <w:t xml:space="preserve">doğru ve </w:t>
            </w:r>
            <w:r w:rsidR="00CE562A" w:rsidRPr="00522546">
              <w:rPr>
                <w:rFonts w:ascii="Times New Roman" w:hAnsi="Times New Roman" w:cs="Times New Roman"/>
                <w:bCs/>
                <w:sz w:val="20"/>
                <w:szCs w:val="20"/>
              </w:rPr>
              <w:t>etkin</w:t>
            </w:r>
            <w:r w:rsidR="000E2E62" w:rsidRPr="00522546">
              <w:rPr>
                <w:rFonts w:ascii="Times New Roman" w:hAnsi="Times New Roman" w:cs="Times New Roman"/>
                <w:bCs/>
                <w:sz w:val="20"/>
                <w:szCs w:val="20"/>
              </w:rPr>
              <w:t xml:space="preserve"> bir şekilde </w:t>
            </w:r>
            <w:r w:rsidR="00475E18" w:rsidRPr="00522546">
              <w:rPr>
                <w:rFonts w:ascii="Times New Roman" w:hAnsi="Times New Roman" w:cs="Times New Roman"/>
                <w:bCs/>
                <w:sz w:val="20"/>
                <w:szCs w:val="20"/>
              </w:rPr>
              <w:t>y</w:t>
            </w:r>
            <w:r w:rsidR="0098557F" w:rsidRPr="00522546">
              <w:rPr>
                <w:rFonts w:ascii="Times New Roman" w:hAnsi="Times New Roman" w:cs="Times New Roman"/>
                <w:bCs/>
                <w:sz w:val="20"/>
                <w:szCs w:val="20"/>
              </w:rPr>
              <w:t>ürütülmesini</w:t>
            </w:r>
            <w:r w:rsidR="00475E18"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sağlamak.</w:t>
            </w:r>
          </w:p>
        </w:tc>
      </w:tr>
      <w:tr w:rsidR="00FC5F5D" w:rsidRPr="00522546" w14:paraId="390425CB" w14:textId="77777777" w:rsidTr="001907E1">
        <w:tc>
          <w:tcPr>
            <w:tcW w:w="9776" w:type="dxa"/>
            <w:gridSpan w:val="4"/>
            <w:vAlign w:val="center"/>
          </w:tcPr>
          <w:p w14:paraId="03A055B1" w14:textId="77777777" w:rsidR="00931732" w:rsidRPr="00522546" w:rsidRDefault="00931732"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76CD4EA1" w14:textId="77777777" w:rsidTr="001907E1">
        <w:tc>
          <w:tcPr>
            <w:tcW w:w="3085" w:type="dxa"/>
            <w:vAlign w:val="center"/>
          </w:tcPr>
          <w:p w14:paraId="6F2AA2F4" w14:textId="77777777" w:rsidR="00931732" w:rsidRPr="00522546" w:rsidRDefault="0093173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552" w:type="dxa"/>
            <w:vAlign w:val="center"/>
          </w:tcPr>
          <w:p w14:paraId="51BA4C0C" w14:textId="77777777" w:rsidR="00931732" w:rsidRPr="00522546" w:rsidRDefault="0093173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1" w:type="dxa"/>
            <w:vAlign w:val="center"/>
          </w:tcPr>
          <w:p w14:paraId="7304474A" w14:textId="77777777" w:rsidR="00931732" w:rsidRPr="00522546" w:rsidRDefault="0093173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588" w:type="dxa"/>
            <w:vAlign w:val="center"/>
          </w:tcPr>
          <w:p w14:paraId="062FE769" w14:textId="77777777" w:rsidR="00931732" w:rsidRPr="00522546" w:rsidRDefault="0093173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03D4E0BE" w14:textId="77777777" w:rsidTr="00E359B2">
        <w:trPr>
          <w:trHeight w:val="8963"/>
        </w:trPr>
        <w:tc>
          <w:tcPr>
            <w:tcW w:w="3085" w:type="dxa"/>
          </w:tcPr>
          <w:p w14:paraId="3D4E6C20" w14:textId="6F149222" w:rsidR="00931732" w:rsidRPr="00522546" w:rsidRDefault="00931732" w:rsidP="00794E3F">
            <w:pPr>
              <w:pStyle w:val="ListeParagraf"/>
              <w:numPr>
                <w:ilvl w:val="0"/>
                <w:numId w:val="14"/>
              </w:numPr>
              <w:spacing w:line="360" w:lineRule="auto"/>
              <w:ind w:left="284" w:hanging="284"/>
              <w:rPr>
                <w:rFonts w:ascii="Times New Roman" w:hAnsi="Times New Roman" w:cs="Times New Roman"/>
                <w:bCs/>
                <w:sz w:val="20"/>
                <w:szCs w:val="20"/>
              </w:rPr>
            </w:pPr>
            <w:r w:rsidRPr="00522546">
              <w:rPr>
                <w:rFonts w:ascii="Times New Roman" w:hAnsi="Times New Roman" w:cs="Times New Roman"/>
                <w:bCs/>
                <w:sz w:val="20"/>
                <w:szCs w:val="20"/>
              </w:rPr>
              <w:t>Semin</w:t>
            </w:r>
            <w:r w:rsidR="00794E3F" w:rsidRPr="00522546">
              <w:rPr>
                <w:rFonts w:ascii="Times New Roman" w:hAnsi="Times New Roman" w:cs="Times New Roman"/>
                <w:bCs/>
                <w:sz w:val="20"/>
                <w:szCs w:val="20"/>
              </w:rPr>
              <w:t>er sunum tarihinin bildirilmesi</w:t>
            </w:r>
          </w:p>
          <w:p w14:paraId="41C5F6D2" w14:textId="6E1379DF" w:rsidR="00931732" w:rsidRPr="00522546" w:rsidRDefault="00931732" w:rsidP="00794E3F">
            <w:pPr>
              <w:pStyle w:val="ListeParagraf"/>
              <w:numPr>
                <w:ilvl w:val="0"/>
                <w:numId w:val="13"/>
              </w:numPr>
              <w:spacing w:line="360" w:lineRule="auto"/>
              <w:ind w:left="284" w:hanging="284"/>
              <w:rPr>
                <w:rFonts w:ascii="Times New Roman" w:hAnsi="Times New Roman" w:cs="Times New Roman"/>
                <w:bCs/>
                <w:sz w:val="20"/>
                <w:szCs w:val="20"/>
              </w:rPr>
            </w:pPr>
            <w:r w:rsidRPr="00522546">
              <w:rPr>
                <w:rFonts w:ascii="Times New Roman" w:hAnsi="Times New Roman" w:cs="Times New Roman"/>
                <w:bCs/>
                <w:sz w:val="20"/>
                <w:szCs w:val="20"/>
              </w:rPr>
              <w:t xml:space="preserve">Seminer sunumu yapıldıktan sonra değerlendirme jürisi tarafından değerlendirilip, </w:t>
            </w:r>
            <w:r w:rsidR="00093791" w:rsidRPr="00522546">
              <w:rPr>
                <w:rFonts w:ascii="Times New Roman" w:hAnsi="Times New Roman" w:cs="Times New Roman"/>
                <w:bCs/>
                <w:sz w:val="20"/>
                <w:szCs w:val="20"/>
              </w:rPr>
              <w:t xml:space="preserve">sınavın yüz yüze yapılması durumunda </w:t>
            </w:r>
            <w:r w:rsidRPr="00522546">
              <w:rPr>
                <w:rFonts w:ascii="Times New Roman" w:hAnsi="Times New Roman" w:cs="Times New Roman"/>
                <w:bCs/>
                <w:sz w:val="20"/>
                <w:szCs w:val="20"/>
              </w:rPr>
              <w:t>üç iş günü</w:t>
            </w:r>
            <w:r w:rsidR="00093791" w:rsidRPr="00522546">
              <w:rPr>
                <w:rFonts w:ascii="Times New Roman" w:hAnsi="Times New Roman" w:cs="Times New Roman"/>
                <w:bCs/>
                <w:sz w:val="20"/>
                <w:szCs w:val="20"/>
              </w:rPr>
              <w:t xml:space="preserve"> veya çevrimiçi yapılması durumunda 10 gün</w:t>
            </w:r>
            <w:r w:rsidR="00794E3F" w:rsidRPr="00522546">
              <w:rPr>
                <w:rFonts w:ascii="Times New Roman" w:hAnsi="Times New Roman" w:cs="Times New Roman"/>
                <w:bCs/>
                <w:sz w:val="20"/>
                <w:szCs w:val="20"/>
              </w:rPr>
              <w:t xml:space="preserve"> içinde Enstitüye bildirilmesi</w:t>
            </w:r>
          </w:p>
          <w:p w14:paraId="2DA19F8C" w14:textId="1037EF33" w:rsidR="00931732" w:rsidRPr="00522546" w:rsidRDefault="00931732" w:rsidP="00794E3F">
            <w:pPr>
              <w:pStyle w:val="ListeParagraf"/>
              <w:numPr>
                <w:ilvl w:val="0"/>
                <w:numId w:val="13"/>
              </w:numPr>
              <w:spacing w:line="360" w:lineRule="auto"/>
              <w:ind w:left="284" w:hanging="284"/>
              <w:rPr>
                <w:rFonts w:ascii="Times New Roman" w:hAnsi="Times New Roman" w:cs="Times New Roman"/>
                <w:bCs/>
                <w:sz w:val="20"/>
                <w:szCs w:val="20"/>
              </w:rPr>
            </w:pPr>
            <w:r w:rsidRPr="00522546">
              <w:rPr>
                <w:rFonts w:ascii="Times New Roman" w:hAnsi="Times New Roman" w:cs="Times New Roman"/>
                <w:bCs/>
                <w:sz w:val="20"/>
                <w:szCs w:val="20"/>
              </w:rPr>
              <w:t>Seminer sonucunun öğrenci işleri personeli tarafından öğrenci bilgi sistemine işlenmesi</w:t>
            </w:r>
          </w:p>
          <w:p w14:paraId="2C5CD801" w14:textId="302AAC54" w:rsidR="001C0FC5" w:rsidRPr="00522546" w:rsidRDefault="00093791" w:rsidP="00794E3F">
            <w:pPr>
              <w:pStyle w:val="ListeParagraf"/>
              <w:numPr>
                <w:ilvl w:val="0"/>
                <w:numId w:val="13"/>
              </w:numPr>
              <w:spacing w:line="360" w:lineRule="auto"/>
              <w:ind w:left="284" w:hanging="284"/>
              <w:rPr>
                <w:rFonts w:ascii="Times New Roman" w:hAnsi="Times New Roman" w:cs="Times New Roman"/>
                <w:bCs/>
                <w:sz w:val="20"/>
                <w:szCs w:val="20"/>
              </w:rPr>
            </w:pPr>
            <w:r w:rsidRPr="00522546">
              <w:rPr>
                <w:rFonts w:ascii="Times New Roman" w:hAnsi="Times New Roman" w:cs="Times New Roman"/>
                <w:bCs/>
                <w:sz w:val="20"/>
                <w:szCs w:val="20"/>
              </w:rPr>
              <w:t>Yeterlik öncesi ve yeterlik sonrasında birer seminer olmak üzere</w:t>
            </w:r>
            <w:r w:rsidR="00794E3F" w:rsidRPr="00522546">
              <w:rPr>
                <w:rFonts w:ascii="Times New Roman" w:hAnsi="Times New Roman" w:cs="Times New Roman"/>
                <w:bCs/>
                <w:sz w:val="20"/>
                <w:szCs w:val="20"/>
              </w:rPr>
              <w:t xml:space="preserve">, en az iki seminerin verilmesi </w:t>
            </w:r>
            <w:r w:rsidR="00501A0A" w:rsidRPr="00522546">
              <w:rPr>
                <w:rFonts w:ascii="Times New Roman" w:hAnsi="Times New Roman" w:cs="Times New Roman"/>
                <w:bCs/>
                <w:sz w:val="20"/>
                <w:szCs w:val="20"/>
              </w:rPr>
              <w:t>[</w:t>
            </w:r>
            <w:r w:rsidR="00501A0A" w:rsidRPr="00522546">
              <w:rPr>
                <w:rFonts w:ascii="Times New Roman" w:hAnsi="Times New Roman" w:cs="Times New Roman"/>
                <w:b/>
                <w:bCs/>
                <w:sz w:val="20"/>
                <w:szCs w:val="20"/>
              </w:rPr>
              <w:t>Doktora Programı]</w:t>
            </w:r>
          </w:p>
        </w:tc>
        <w:tc>
          <w:tcPr>
            <w:tcW w:w="2552" w:type="dxa"/>
          </w:tcPr>
          <w:p w14:paraId="00D77C41" w14:textId="7A415FA7" w:rsidR="00931732" w:rsidRPr="00522546" w:rsidRDefault="00931732" w:rsidP="00396B83">
            <w:pPr>
              <w:pStyle w:val="ListeParagraf"/>
              <w:numPr>
                <w:ilvl w:val="0"/>
                <w:numId w:val="15"/>
              </w:numPr>
              <w:spacing w:line="360" w:lineRule="auto"/>
              <w:ind w:left="459" w:hanging="425"/>
              <w:rPr>
                <w:rFonts w:ascii="Times New Roman" w:hAnsi="Times New Roman" w:cs="Times New Roman"/>
                <w:sz w:val="20"/>
                <w:szCs w:val="20"/>
              </w:rPr>
            </w:pPr>
            <w:r w:rsidRPr="00522546">
              <w:rPr>
                <w:rFonts w:ascii="Times New Roman" w:hAnsi="Times New Roman" w:cs="Times New Roman"/>
                <w:sz w:val="20"/>
                <w:szCs w:val="20"/>
              </w:rPr>
              <w:t>Anabilim Dalı Başkan</w:t>
            </w:r>
            <w:r w:rsidR="0008697A" w:rsidRPr="00522546">
              <w:rPr>
                <w:rFonts w:ascii="Times New Roman" w:hAnsi="Times New Roman" w:cs="Times New Roman"/>
                <w:sz w:val="20"/>
                <w:szCs w:val="20"/>
              </w:rPr>
              <w:t>ı</w:t>
            </w:r>
            <w:r w:rsidRPr="00522546">
              <w:rPr>
                <w:rFonts w:ascii="Times New Roman" w:hAnsi="Times New Roman" w:cs="Times New Roman"/>
                <w:sz w:val="20"/>
                <w:szCs w:val="20"/>
              </w:rPr>
              <w:t xml:space="preserve"> </w:t>
            </w:r>
          </w:p>
          <w:p w14:paraId="0A6501C4" w14:textId="07548BD6" w:rsidR="00E8126A" w:rsidRPr="00522546" w:rsidRDefault="00E8126A" w:rsidP="00396B83">
            <w:pPr>
              <w:pStyle w:val="ListeParagraf"/>
              <w:numPr>
                <w:ilvl w:val="0"/>
                <w:numId w:val="15"/>
              </w:numPr>
              <w:spacing w:line="360" w:lineRule="auto"/>
              <w:ind w:left="459" w:hanging="425"/>
              <w:rPr>
                <w:rFonts w:ascii="Times New Roman" w:hAnsi="Times New Roman" w:cs="Times New Roman"/>
                <w:sz w:val="20"/>
                <w:szCs w:val="20"/>
              </w:rPr>
            </w:pPr>
            <w:r w:rsidRPr="00522546">
              <w:rPr>
                <w:rFonts w:ascii="Times New Roman" w:hAnsi="Times New Roman" w:cs="Times New Roman"/>
                <w:sz w:val="20"/>
                <w:szCs w:val="20"/>
              </w:rPr>
              <w:t>Seminer Değerlendirme Jürisi</w:t>
            </w:r>
          </w:p>
          <w:p w14:paraId="0B8580DB" w14:textId="4266247F" w:rsidR="00931732" w:rsidRPr="00522546" w:rsidRDefault="00931732" w:rsidP="00396B83">
            <w:pPr>
              <w:pStyle w:val="ListeParagraf"/>
              <w:numPr>
                <w:ilvl w:val="0"/>
                <w:numId w:val="15"/>
              </w:numPr>
              <w:spacing w:line="360" w:lineRule="auto"/>
              <w:ind w:left="459" w:hanging="425"/>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25EFD96A" w14:textId="06DC27CE" w:rsidR="00931732" w:rsidRPr="00522546" w:rsidRDefault="0008697A" w:rsidP="00396B83">
            <w:pPr>
              <w:pStyle w:val="ListeParagraf"/>
              <w:numPr>
                <w:ilvl w:val="0"/>
                <w:numId w:val="15"/>
              </w:numPr>
              <w:spacing w:line="360" w:lineRule="auto"/>
              <w:ind w:left="459" w:hanging="425"/>
              <w:rPr>
                <w:rFonts w:ascii="Times New Roman" w:hAnsi="Times New Roman" w:cs="Times New Roman"/>
                <w:sz w:val="20"/>
                <w:szCs w:val="20"/>
              </w:rPr>
            </w:pPr>
            <w:r w:rsidRPr="00522546">
              <w:rPr>
                <w:rFonts w:ascii="Times New Roman" w:hAnsi="Times New Roman" w:cs="Times New Roman"/>
                <w:sz w:val="20"/>
                <w:szCs w:val="20"/>
              </w:rPr>
              <w:t>Bölüm Sekreteri</w:t>
            </w:r>
          </w:p>
          <w:p w14:paraId="36576E57" w14:textId="5C75ED00" w:rsidR="0008697A" w:rsidRPr="00522546" w:rsidRDefault="00F34C33" w:rsidP="00396B83">
            <w:pPr>
              <w:pStyle w:val="ListeParagraf"/>
              <w:numPr>
                <w:ilvl w:val="0"/>
                <w:numId w:val="15"/>
              </w:numPr>
              <w:spacing w:line="360" w:lineRule="auto"/>
              <w:ind w:left="459" w:hanging="425"/>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08697A" w:rsidRPr="00522546">
              <w:rPr>
                <w:rFonts w:ascii="Times New Roman" w:hAnsi="Times New Roman" w:cs="Times New Roman"/>
                <w:sz w:val="20"/>
                <w:szCs w:val="20"/>
              </w:rPr>
              <w:t>Öğrenci İşleri Personeli</w:t>
            </w:r>
          </w:p>
          <w:p w14:paraId="65C66D94" w14:textId="77777777" w:rsidR="00931732" w:rsidRPr="00522546" w:rsidRDefault="00931732" w:rsidP="00071512">
            <w:pPr>
              <w:spacing w:line="360" w:lineRule="auto"/>
              <w:rPr>
                <w:rFonts w:ascii="Times New Roman" w:hAnsi="Times New Roman" w:cs="Times New Roman"/>
                <w:sz w:val="20"/>
                <w:szCs w:val="20"/>
              </w:rPr>
            </w:pPr>
          </w:p>
          <w:p w14:paraId="0866A7CD" w14:textId="77777777" w:rsidR="00931732" w:rsidRPr="00522546" w:rsidRDefault="00931732" w:rsidP="00071512">
            <w:pPr>
              <w:spacing w:line="360" w:lineRule="auto"/>
              <w:rPr>
                <w:rFonts w:ascii="Times New Roman" w:hAnsi="Times New Roman" w:cs="Times New Roman"/>
                <w:sz w:val="20"/>
                <w:szCs w:val="20"/>
              </w:rPr>
            </w:pPr>
          </w:p>
        </w:tc>
        <w:tc>
          <w:tcPr>
            <w:tcW w:w="2551" w:type="dxa"/>
          </w:tcPr>
          <w:p w14:paraId="7FAA3239" w14:textId="717D2669" w:rsidR="004821BB" w:rsidRPr="00522546" w:rsidRDefault="004821BB" w:rsidP="00396B83">
            <w:pPr>
              <w:pStyle w:val="ListeParagraf"/>
              <w:numPr>
                <w:ilvl w:val="0"/>
                <w:numId w:val="1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65402B07" w14:textId="06324315" w:rsidR="00931732" w:rsidRPr="00522546" w:rsidRDefault="00931732" w:rsidP="00396B83">
            <w:pPr>
              <w:pStyle w:val="ListeParagraf"/>
              <w:numPr>
                <w:ilvl w:val="0"/>
                <w:numId w:val="16"/>
              </w:numPr>
              <w:spacing w:line="360" w:lineRule="auto"/>
              <w:ind w:left="318" w:hanging="284"/>
              <w:rPr>
                <w:rFonts w:ascii="Times New Roman" w:hAnsi="Times New Roman" w:cs="Times New Roman"/>
                <w:bCs/>
                <w:sz w:val="20"/>
                <w:szCs w:val="20"/>
              </w:rPr>
            </w:pPr>
            <w:r w:rsidRPr="00522546">
              <w:rPr>
                <w:rFonts w:ascii="Times New Roman" w:hAnsi="Times New Roman" w:cs="Times New Roman"/>
                <w:bCs/>
                <w:sz w:val="20"/>
                <w:szCs w:val="20"/>
              </w:rPr>
              <w:t xml:space="preserve">TOGÜ </w:t>
            </w:r>
            <w:proofErr w:type="gramStart"/>
            <w:r w:rsidR="00D10BAE" w:rsidRPr="00522546">
              <w:rPr>
                <w:rFonts w:ascii="Times New Roman" w:hAnsi="Times New Roman" w:cs="Times New Roman"/>
                <w:bCs/>
                <w:sz w:val="20"/>
                <w:szCs w:val="20"/>
              </w:rPr>
              <w:t>TOGÜ.İKY</w:t>
            </w:r>
            <w:proofErr w:type="gramEnd"/>
            <w:r w:rsidR="00D10BAE" w:rsidRPr="00522546">
              <w:rPr>
                <w:rFonts w:ascii="Times New Roman" w:hAnsi="Times New Roman" w:cs="Times New Roman"/>
                <w:bCs/>
                <w:sz w:val="20"/>
                <w:szCs w:val="20"/>
              </w:rPr>
              <w:t>.006 Lisansüstü Eğitim ve Öğretim Yönetmeliği</w:t>
            </w:r>
          </w:p>
          <w:p w14:paraId="74F4C1BB" w14:textId="7358E5E0" w:rsidR="005530BD" w:rsidRPr="00522546" w:rsidRDefault="005530BD" w:rsidP="00396B83">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w:t>
            </w:r>
            <w:r w:rsidR="00794E3F" w:rsidRPr="00522546">
              <w:rPr>
                <w:rFonts w:ascii="Times New Roman" w:hAnsi="Times New Roman" w:cs="Times New Roman"/>
                <w:bCs/>
                <w:sz w:val="20"/>
                <w:szCs w:val="20"/>
              </w:rPr>
              <w:t>.USE</w:t>
            </w:r>
            <w:proofErr w:type="gramEnd"/>
            <w:r w:rsidR="00794E3F" w:rsidRPr="00522546">
              <w:rPr>
                <w:rFonts w:ascii="Times New Roman" w:hAnsi="Times New Roman" w:cs="Times New Roman"/>
                <w:bCs/>
                <w:sz w:val="20"/>
                <w:szCs w:val="20"/>
              </w:rPr>
              <w:t>.001</w:t>
            </w:r>
            <w:r w:rsidRPr="00522546">
              <w:rPr>
                <w:rFonts w:ascii="Times New Roman" w:hAnsi="Times New Roman" w:cs="Times New Roman"/>
                <w:bCs/>
                <w:sz w:val="20"/>
                <w:szCs w:val="20"/>
              </w:rPr>
              <w:t xml:space="preserve"> Lisansüstü Eğitim ve Öğretim Uygulamasına Yönelik Usul ve Esaslar             </w:t>
            </w:r>
          </w:p>
          <w:p w14:paraId="6A90B875" w14:textId="331DD177" w:rsidR="002914E0" w:rsidRPr="00522546" w:rsidRDefault="00794E3F" w:rsidP="00396B83">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.058 </w:t>
            </w:r>
            <w:r w:rsidR="002914E0" w:rsidRPr="00522546">
              <w:rPr>
                <w:rFonts w:ascii="Times New Roman" w:hAnsi="Times New Roman" w:cs="Times New Roman"/>
                <w:bCs/>
                <w:sz w:val="20"/>
                <w:szCs w:val="20"/>
              </w:rPr>
              <w:t>Doktora Yol Haritası</w:t>
            </w:r>
          </w:p>
          <w:p w14:paraId="3FA7438E" w14:textId="2435E942" w:rsidR="00501A0A" w:rsidRPr="00522546" w:rsidRDefault="00794E3F" w:rsidP="00396B83">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.041 </w:t>
            </w:r>
            <w:r w:rsidR="005341AA" w:rsidRPr="00522546">
              <w:rPr>
                <w:rFonts w:ascii="Times New Roman" w:hAnsi="Times New Roman" w:cs="Times New Roman"/>
                <w:bCs/>
                <w:sz w:val="20"/>
                <w:szCs w:val="20"/>
              </w:rPr>
              <w:t xml:space="preserve">Tezli </w:t>
            </w:r>
            <w:r w:rsidR="00501A0A" w:rsidRPr="00522546">
              <w:rPr>
                <w:rFonts w:ascii="Times New Roman" w:hAnsi="Times New Roman" w:cs="Times New Roman"/>
                <w:bCs/>
                <w:sz w:val="20"/>
                <w:szCs w:val="20"/>
              </w:rPr>
              <w:t>Yüksek Lisans Yol Haritası</w:t>
            </w:r>
          </w:p>
          <w:p w14:paraId="0732392B" w14:textId="77777777" w:rsidR="00794E3F" w:rsidRPr="00522546" w:rsidRDefault="00794E3F" w:rsidP="00794E3F">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.161 Doktora </w:t>
            </w:r>
            <w:r w:rsidR="0008697A" w:rsidRPr="00522546">
              <w:rPr>
                <w:rFonts w:ascii="Times New Roman" w:hAnsi="Times New Roman" w:cs="Times New Roman"/>
                <w:bCs/>
                <w:sz w:val="20"/>
                <w:szCs w:val="20"/>
              </w:rPr>
              <w:t>Seminer Sunumu Bildirim Formu</w:t>
            </w:r>
          </w:p>
          <w:p w14:paraId="6F8527C0" w14:textId="77777777" w:rsidR="00794E3F" w:rsidRPr="00522546" w:rsidRDefault="00794E3F" w:rsidP="00794E3F">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.024 Seminer Sunumu Bildirim Formu</w:t>
            </w:r>
          </w:p>
          <w:p w14:paraId="7CA54874" w14:textId="77777777" w:rsidR="00794E3F" w:rsidRPr="00522546" w:rsidRDefault="00794E3F" w:rsidP="00794E3F">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.162 Doktora Seminer Değerlendirme Formu</w:t>
            </w:r>
          </w:p>
          <w:p w14:paraId="761BD35D" w14:textId="0FD663ED" w:rsidR="00522546" w:rsidRPr="00E359B2" w:rsidRDefault="00794E3F" w:rsidP="00522546">
            <w:pPr>
              <w:pStyle w:val="ListeParagraf"/>
              <w:numPr>
                <w:ilvl w:val="0"/>
                <w:numId w:val="16"/>
              </w:numPr>
              <w:spacing w:line="360" w:lineRule="auto"/>
              <w:ind w:left="318"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.025 Seminer Değerlendirme Formu</w:t>
            </w:r>
            <w:bookmarkStart w:id="0" w:name="_GoBack"/>
            <w:bookmarkEnd w:id="0"/>
          </w:p>
        </w:tc>
        <w:tc>
          <w:tcPr>
            <w:tcW w:w="1588" w:type="dxa"/>
          </w:tcPr>
          <w:p w14:paraId="75B26566" w14:textId="77777777" w:rsidR="0008697A" w:rsidRPr="00522546" w:rsidRDefault="0008697A" w:rsidP="00396B83">
            <w:pPr>
              <w:pStyle w:val="ListeParagraf"/>
              <w:numPr>
                <w:ilvl w:val="0"/>
                <w:numId w:val="16"/>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EBYS</w:t>
            </w:r>
          </w:p>
          <w:p w14:paraId="24887CB1" w14:textId="1684E1A2" w:rsidR="00931732" w:rsidRPr="00522546" w:rsidRDefault="00554093" w:rsidP="00396B83">
            <w:pPr>
              <w:pStyle w:val="ListeParagraf"/>
              <w:numPr>
                <w:ilvl w:val="0"/>
                <w:numId w:val="16"/>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O</w:t>
            </w:r>
            <w:r w:rsidR="00931732" w:rsidRPr="00522546">
              <w:rPr>
                <w:rFonts w:ascii="Times New Roman" w:hAnsi="Times New Roman" w:cs="Times New Roman"/>
                <w:bCs/>
                <w:sz w:val="20"/>
                <w:szCs w:val="20"/>
              </w:rPr>
              <w:t>BS</w:t>
            </w:r>
          </w:p>
          <w:p w14:paraId="232446FA" w14:textId="77777777" w:rsidR="00931732" w:rsidRPr="00522546" w:rsidRDefault="00931732" w:rsidP="00396B83">
            <w:pPr>
              <w:pStyle w:val="ListeParagraf"/>
              <w:numPr>
                <w:ilvl w:val="0"/>
                <w:numId w:val="16"/>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41C3B2E5" w14:textId="77777777" w:rsidR="00931732" w:rsidRPr="00522546" w:rsidRDefault="00931732" w:rsidP="00396B83">
            <w:pPr>
              <w:pStyle w:val="ListeParagraf"/>
              <w:numPr>
                <w:ilvl w:val="0"/>
                <w:numId w:val="16"/>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0BB2DF60" w14:textId="77777777" w:rsidR="00931732" w:rsidRPr="00522546" w:rsidRDefault="00931732" w:rsidP="00071512">
            <w:pPr>
              <w:spacing w:line="360" w:lineRule="auto"/>
              <w:rPr>
                <w:rFonts w:ascii="Times New Roman" w:hAnsi="Times New Roman" w:cs="Times New Roman"/>
                <w:b/>
                <w:sz w:val="20"/>
                <w:szCs w:val="20"/>
              </w:rPr>
            </w:pPr>
          </w:p>
          <w:p w14:paraId="683013BB" w14:textId="77777777" w:rsidR="00931732" w:rsidRPr="00522546" w:rsidRDefault="00931732" w:rsidP="00071512">
            <w:pPr>
              <w:spacing w:line="360" w:lineRule="auto"/>
              <w:rPr>
                <w:rFonts w:ascii="Times New Roman" w:hAnsi="Times New Roman" w:cs="Times New Roman"/>
                <w:b/>
                <w:sz w:val="20"/>
                <w:szCs w:val="20"/>
              </w:rPr>
            </w:pPr>
          </w:p>
          <w:p w14:paraId="1771CD12" w14:textId="77777777" w:rsidR="00931732" w:rsidRPr="00522546" w:rsidRDefault="00931732" w:rsidP="00071512">
            <w:pPr>
              <w:spacing w:line="360" w:lineRule="auto"/>
              <w:rPr>
                <w:rFonts w:ascii="Times New Roman" w:hAnsi="Times New Roman" w:cs="Times New Roman"/>
                <w:b/>
                <w:sz w:val="20"/>
                <w:szCs w:val="20"/>
              </w:rPr>
            </w:pPr>
          </w:p>
        </w:tc>
      </w:tr>
      <w:tr w:rsidR="00522546" w:rsidRPr="00522546" w14:paraId="03B7EB59" w14:textId="77777777" w:rsidTr="001907E1">
        <w:tc>
          <w:tcPr>
            <w:tcW w:w="9776" w:type="dxa"/>
            <w:gridSpan w:val="4"/>
            <w:vAlign w:val="center"/>
          </w:tcPr>
          <w:p w14:paraId="7B2E4873" w14:textId="77777777" w:rsidR="003D6E1D" w:rsidRPr="00522546" w:rsidRDefault="00931732"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İzleme Kriterleri: </w:t>
            </w:r>
          </w:p>
          <w:p w14:paraId="60ED1E7F" w14:textId="5396DCF7" w:rsidR="00A534A0" w:rsidRPr="00522546" w:rsidRDefault="003D6E1D" w:rsidP="00522546">
            <w:pPr>
              <w:pStyle w:val="ListeParagraf"/>
              <w:numPr>
                <w:ilvl w:val="0"/>
                <w:numId w:val="54"/>
              </w:numPr>
              <w:spacing w:line="360" w:lineRule="auto"/>
              <w:jc w:val="both"/>
              <w:rPr>
                <w:rFonts w:ascii="Times New Roman" w:hAnsi="Times New Roman" w:cs="Times New Roman"/>
                <w:sz w:val="20"/>
                <w:szCs w:val="20"/>
              </w:rPr>
            </w:pPr>
            <w:r w:rsidRPr="00522546">
              <w:rPr>
                <w:rFonts w:ascii="Times New Roman" w:hAnsi="Times New Roman" w:cs="Times New Roman"/>
                <w:bCs/>
                <w:sz w:val="20"/>
                <w:szCs w:val="20"/>
              </w:rPr>
              <w:t>Seminerini yasal süresi içer</w:t>
            </w:r>
            <w:r w:rsidR="00580A7C" w:rsidRPr="00522546">
              <w:rPr>
                <w:rFonts w:ascii="Times New Roman" w:hAnsi="Times New Roman" w:cs="Times New Roman"/>
                <w:bCs/>
                <w:sz w:val="20"/>
                <w:szCs w:val="20"/>
              </w:rPr>
              <w:t>isinde sunmayan öğrenci sayısı</w:t>
            </w:r>
          </w:p>
        </w:tc>
      </w:tr>
      <w:tr w:rsidR="00FC5F5D" w:rsidRPr="00522546" w14:paraId="571D5E8E" w14:textId="77777777" w:rsidTr="001907E1">
        <w:tc>
          <w:tcPr>
            <w:tcW w:w="9776" w:type="dxa"/>
            <w:gridSpan w:val="4"/>
            <w:vAlign w:val="center"/>
          </w:tcPr>
          <w:p w14:paraId="5017ACA8" w14:textId="77777777" w:rsidR="001907E1" w:rsidRPr="00522546" w:rsidRDefault="00931732" w:rsidP="002A3A2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1C0FC5" w:rsidRPr="00522546">
              <w:rPr>
                <w:rFonts w:ascii="Times New Roman" w:hAnsi="Times New Roman" w:cs="Times New Roman"/>
                <w:b/>
                <w:sz w:val="20"/>
                <w:szCs w:val="20"/>
              </w:rPr>
              <w:t xml:space="preserve"> </w:t>
            </w:r>
          </w:p>
          <w:p w14:paraId="41CC5673" w14:textId="6BA7CE53" w:rsidR="001907E1" w:rsidRPr="00522546" w:rsidRDefault="003D6E1D" w:rsidP="00882D71">
            <w:pPr>
              <w:pStyle w:val="ListeParagraf"/>
              <w:numPr>
                <w:ilvl w:val="0"/>
                <w:numId w:val="54"/>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lastRenderedPageBreak/>
              <w:t>İlk seminerini dört dönem içerisinde ve ikinci seminerini yeterlik sınavı sonrasında sunmaya</w:t>
            </w:r>
            <w:r w:rsidR="00BC6C29" w:rsidRPr="00522546">
              <w:rPr>
                <w:rFonts w:ascii="Times New Roman" w:hAnsi="Times New Roman" w:cs="Times New Roman"/>
                <w:bCs/>
                <w:sz w:val="20"/>
                <w:szCs w:val="20"/>
              </w:rPr>
              <w:t xml:space="preserve">n </w:t>
            </w:r>
            <w:r w:rsidR="00D453CB" w:rsidRPr="00522546">
              <w:rPr>
                <w:rFonts w:ascii="Times New Roman" w:hAnsi="Times New Roman" w:cs="Times New Roman"/>
                <w:bCs/>
                <w:sz w:val="20"/>
                <w:szCs w:val="20"/>
              </w:rPr>
              <w:t xml:space="preserve">doktora </w:t>
            </w:r>
            <w:r w:rsidR="00BC6C29" w:rsidRPr="00522546">
              <w:rPr>
                <w:rFonts w:ascii="Times New Roman" w:hAnsi="Times New Roman" w:cs="Times New Roman"/>
                <w:bCs/>
                <w:sz w:val="20"/>
                <w:szCs w:val="20"/>
              </w:rPr>
              <w:t>öğrenci</w:t>
            </w:r>
            <w:r w:rsidR="00D453CB" w:rsidRPr="00522546">
              <w:rPr>
                <w:rFonts w:ascii="Times New Roman" w:hAnsi="Times New Roman" w:cs="Times New Roman"/>
                <w:bCs/>
                <w:sz w:val="20"/>
                <w:szCs w:val="20"/>
              </w:rPr>
              <w:t>si</w:t>
            </w:r>
            <w:r w:rsidR="00BC6C29" w:rsidRPr="00522546">
              <w:rPr>
                <w:rFonts w:ascii="Times New Roman" w:hAnsi="Times New Roman" w:cs="Times New Roman"/>
                <w:bCs/>
                <w:sz w:val="20"/>
                <w:szCs w:val="20"/>
              </w:rPr>
              <w:t>nin kaydının silinmesi</w:t>
            </w:r>
            <w:r w:rsidR="00D453CB" w:rsidRPr="00522546">
              <w:rPr>
                <w:rFonts w:ascii="Times New Roman" w:hAnsi="Times New Roman" w:cs="Times New Roman"/>
                <w:bCs/>
                <w:sz w:val="20"/>
                <w:szCs w:val="20"/>
              </w:rPr>
              <w:t>.</w:t>
            </w:r>
          </w:p>
        </w:tc>
      </w:tr>
      <w:tr w:rsidR="00FC5F5D" w:rsidRPr="00522546" w14:paraId="3FA13DF7" w14:textId="77777777" w:rsidTr="001907E1">
        <w:tc>
          <w:tcPr>
            <w:tcW w:w="9776" w:type="dxa"/>
            <w:gridSpan w:val="4"/>
            <w:vAlign w:val="center"/>
          </w:tcPr>
          <w:p w14:paraId="69FD3777" w14:textId="77777777" w:rsidR="002A3A2B" w:rsidRPr="00522546" w:rsidRDefault="00931732" w:rsidP="001B134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Fırsatlar:</w:t>
            </w:r>
            <w:r w:rsidR="003D6E1D" w:rsidRPr="00522546">
              <w:rPr>
                <w:rFonts w:ascii="Times New Roman" w:hAnsi="Times New Roman" w:cs="Times New Roman"/>
                <w:b/>
                <w:sz w:val="20"/>
                <w:szCs w:val="20"/>
              </w:rPr>
              <w:t xml:space="preserve"> </w:t>
            </w:r>
          </w:p>
          <w:p w14:paraId="3245C246" w14:textId="3006D3DF" w:rsidR="002A3A2B" w:rsidRPr="00522546" w:rsidRDefault="002A3A2B" w:rsidP="00882D71">
            <w:pPr>
              <w:pStyle w:val="ListeParagraf"/>
              <w:numPr>
                <w:ilvl w:val="0"/>
                <w:numId w:val="54"/>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 xml:space="preserve">Lisansüstü öğrencisinin seminer faaliyeti hakkında yürütülen iş ve işlemlerinin zamanında ve etkin bir biçimde gerçekleştirilebilmesi için, İlgili yönetmelikte yer alan azami süre aşıldığında, </w:t>
            </w:r>
            <w:r w:rsidR="00E5095D" w:rsidRPr="00522546">
              <w:rPr>
                <w:rFonts w:ascii="Times New Roman" w:hAnsi="Times New Roman" w:cs="Times New Roman"/>
                <w:bCs/>
                <w:sz w:val="20"/>
                <w:szCs w:val="20"/>
              </w:rPr>
              <w:t xml:space="preserve">Öğrenci Bilgi Sistemi içerisinde uyarı verecek bir </w:t>
            </w:r>
            <w:proofErr w:type="gramStart"/>
            <w:r w:rsidR="00E5095D" w:rsidRPr="00522546">
              <w:rPr>
                <w:rFonts w:ascii="Times New Roman" w:hAnsi="Times New Roman" w:cs="Times New Roman"/>
                <w:bCs/>
                <w:sz w:val="20"/>
                <w:szCs w:val="20"/>
              </w:rPr>
              <w:t>modülün</w:t>
            </w:r>
            <w:proofErr w:type="gramEnd"/>
            <w:r w:rsidR="00E5095D" w:rsidRPr="00522546">
              <w:rPr>
                <w:rFonts w:ascii="Times New Roman" w:hAnsi="Times New Roman" w:cs="Times New Roman"/>
                <w:bCs/>
                <w:sz w:val="20"/>
                <w:szCs w:val="20"/>
              </w:rPr>
              <w:t xml:space="preserve"> geliştirilmesiyle, sisteme ve işleyişe önemli bir katkı sağlanabilir.</w:t>
            </w:r>
          </w:p>
          <w:p w14:paraId="1CC15331" w14:textId="40D87917" w:rsidR="001B134D" w:rsidRPr="00522546" w:rsidRDefault="001C0FC5" w:rsidP="00882D71">
            <w:pPr>
              <w:pStyle w:val="ListeParagraf"/>
              <w:numPr>
                <w:ilvl w:val="0"/>
                <w:numId w:val="54"/>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Doktora</w:t>
            </w:r>
            <w:r w:rsidR="003B6FFE" w:rsidRPr="00522546">
              <w:rPr>
                <w:rFonts w:ascii="Times New Roman" w:hAnsi="Times New Roman" w:cs="Times New Roman"/>
                <w:bCs/>
                <w:sz w:val="20"/>
                <w:szCs w:val="20"/>
              </w:rPr>
              <w:t xml:space="preserve"> ve yüksek lisans </w:t>
            </w:r>
            <w:r w:rsidRPr="00522546">
              <w:rPr>
                <w:rFonts w:ascii="Times New Roman" w:hAnsi="Times New Roman" w:cs="Times New Roman"/>
                <w:bCs/>
                <w:sz w:val="20"/>
                <w:szCs w:val="20"/>
              </w:rPr>
              <w:t xml:space="preserve">öğrencilerinin iş ve işlemlerindeki süreçlerinin sağlıklı bir şekilde takip edilebilmesi için </w:t>
            </w:r>
            <w:r w:rsidR="001B134D" w:rsidRPr="00522546">
              <w:rPr>
                <w:rFonts w:ascii="Times New Roman" w:hAnsi="Times New Roman" w:cs="Times New Roman"/>
                <w:bCs/>
                <w:sz w:val="20"/>
                <w:szCs w:val="20"/>
              </w:rPr>
              <w:t>“Doktora</w:t>
            </w:r>
            <w:r w:rsidR="003B6FFE" w:rsidRPr="00522546">
              <w:rPr>
                <w:rFonts w:ascii="Times New Roman" w:hAnsi="Times New Roman" w:cs="Times New Roman"/>
                <w:bCs/>
                <w:sz w:val="20"/>
                <w:szCs w:val="20"/>
              </w:rPr>
              <w:t xml:space="preserve"> - Yüksek Lisans </w:t>
            </w:r>
            <w:r w:rsidR="001B134D" w:rsidRPr="00522546">
              <w:rPr>
                <w:rFonts w:ascii="Times New Roman" w:hAnsi="Times New Roman" w:cs="Times New Roman"/>
                <w:bCs/>
                <w:sz w:val="20"/>
                <w:szCs w:val="20"/>
              </w:rPr>
              <w:t>Öğrencileri Takip Çizelgesi” oluşturarak, daha dikkatli ve titiz</w:t>
            </w:r>
            <w:r w:rsidRPr="00522546">
              <w:rPr>
                <w:rFonts w:ascii="Times New Roman" w:hAnsi="Times New Roman" w:cs="Times New Roman"/>
                <w:bCs/>
                <w:sz w:val="20"/>
                <w:szCs w:val="20"/>
              </w:rPr>
              <w:t>likle</w:t>
            </w:r>
            <w:r w:rsidR="001B134D" w:rsidRPr="00522546">
              <w:rPr>
                <w:rFonts w:ascii="Times New Roman" w:hAnsi="Times New Roman" w:cs="Times New Roman"/>
                <w:bCs/>
                <w:sz w:val="20"/>
                <w:szCs w:val="20"/>
              </w:rPr>
              <w:t xml:space="preserve"> kontrolünün sağlanıp, ilgili yönetmelikte belirtilen yasal sürenin aşılmadan seminer sunumunun </w:t>
            </w:r>
            <w:r w:rsidR="00487105" w:rsidRPr="00522546">
              <w:rPr>
                <w:rFonts w:ascii="Times New Roman" w:hAnsi="Times New Roman" w:cs="Times New Roman"/>
                <w:bCs/>
                <w:sz w:val="20"/>
                <w:szCs w:val="20"/>
              </w:rPr>
              <w:t>gerçekleştirilmesi</w:t>
            </w:r>
            <w:r w:rsidR="001B134D" w:rsidRPr="00522546">
              <w:rPr>
                <w:rFonts w:ascii="Times New Roman" w:hAnsi="Times New Roman" w:cs="Times New Roman"/>
                <w:bCs/>
                <w:sz w:val="20"/>
                <w:szCs w:val="20"/>
              </w:rPr>
              <w:t xml:space="preserve"> sağlanabilir.</w:t>
            </w:r>
          </w:p>
        </w:tc>
      </w:tr>
    </w:tbl>
    <w:p w14:paraId="40DB375D" w14:textId="145E663B" w:rsidR="00093791" w:rsidRPr="00522546" w:rsidRDefault="00F93E3D" w:rsidP="00EE79BD">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843688" w:rsidRPr="00522546">
        <w:rPr>
          <w:rFonts w:ascii="Times New Roman" w:hAnsi="Times New Roman" w:cs="Times New Roman"/>
          <w:b/>
          <w:sz w:val="20"/>
          <w:szCs w:val="20"/>
        </w:rPr>
        <w:t>6</w:t>
      </w:r>
      <w:r w:rsidR="00093791" w:rsidRPr="00522546">
        <w:rPr>
          <w:rFonts w:ascii="Times New Roman" w:hAnsi="Times New Roman" w:cs="Times New Roman"/>
          <w:b/>
          <w:sz w:val="20"/>
          <w:szCs w:val="20"/>
        </w:rPr>
        <w:t>.2 Seminer Muafiyeti Faaliyeti</w:t>
      </w:r>
      <w:r w:rsidR="008E3A04" w:rsidRPr="00522546">
        <w:rPr>
          <w:rFonts w:ascii="Times New Roman" w:hAnsi="Times New Roman" w:cs="Times New Roman"/>
          <w:b/>
          <w:sz w:val="20"/>
          <w:szCs w:val="20"/>
        </w:rPr>
        <w:t xml:space="preserve"> </w:t>
      </w:r>
      <w:r w:rsidR="008E3A04" w:rsidRPr="00522546">
        <w:rPr>
          <w:rFonts w:ascii="Times New Roman" w:hAnsi="Times New Roman" w:cs="Times New Roman"/>
          <w:bCs/>
          <w:sz w:val="20"/>
          <w:szCs w:val="20"/>
        </w:rPr>
        <w:t>[</w:t>
      </w:r>
      <w:r w:rsidR="008E3A04" w:rsidRPr="00522546">
        <w:rPr>
          <w:rFonts w:ascii="Times New Roman" w:hAnsi="Times New Roman" w:cs="Times New Roman"/>
          <w:b/>
          <w:bCs/>
          <w:sz w:val="20"/>
          <w:szCs w:val="20"/>
        </w:rPr>
        <w:t>Tezli Yüksek Lisans ve Doktora Programı]</w:t>
      </w:r>
    </w:p>
    <w:tbl>
      <w:tblPr>
        <w:tblStyle w:val="TabloKlavuzu"/>
        <w:tblW w:w="9776" w:type="dxa"/>
        <w:tblLook w:val="04A0" w:firstRow="1" w:lastRow="0" w:firstColumn="1" w:lastColumn="0" w:noHBand="0" w:noVBand="1"/>
      </w:tblPr>
      <w:tblGrid>
        <w:gridCol w:w="2943"/>
        <w:gridCol w:w="2297"/>
        <w:gridCol w:w="2835"/>
        <w:gridCol w:w="1701"/>
      </w:tblGrid>
      <w:tr w:rsidR="00FC5F5D" w:rsidRPr="00522546" w14:paraId="3852981C" w14:textId="77777777" w:rsidTr="00071512">
        <w:tc>
          <w:tcPr>
            <w:tcW w:w="9776" w:type="dxa"/>
            <w:gridSpan w:val="4"/>
            <w:vAlign w:val="center"/>
          </w:tcPr>
          <w:p w14:paraId="34E7B68A" w14:textId="1905ACAC" w:rsidR="00093791" w:rsidRPr="00522546" w:rsidRDefault="00093791" w:rsidP="008E3A04">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8E3A04" w:rsidRPr="00522546">
              <w:rPr>
                <w:rFonts w:ascii="Times New Roman" w:hAnsi="Times New Roman" w:cs="Times New Roman"/>
                <w:bCs/>
                <w:sz w:val="20"/>
                <w:szCs w:val="20"/>
              </w:rPr>
              <w:t>Lisansüstü</w:t>
            </w:r>
            <w:r w:rsidR="004F471C" w:rsidRPr="00522546">
              <w:rPr>
                <w:rFonts w:ascii="Times New Roman" w:hAnsi="Times New Roman" w:cs="Times New Roman"/>
                <w:bCs/>
                <w:sz w:val="20"/>
                <w:szCs w:val="20"/>
              </w:rPr>
              <w:t xml:space="preserve"> </w:t>
            </w:r>
            <w:r w:rsidR="00B26533" w:rsidRPr="00522546">
              <w:rPr>
                <w:rFonts w:ascii="Times New Roman" w:hAnsi="Times New Roman" w:cs="Times New Roman"/>
                <w:bCs/>
                <w:sz w:val="20"/>
                <w:szCs w:val="20"/>
              </w:rPr>
              <w:t xml:space="preserve">programı </w:t>
            </w:r>
            <w:r w:rsidR="004F471C" w:rsidRPr="00522546">
              <w:rPr>
                <w:rFonts w:ascii="Times New Roman" w:hAnsi="Times New Roman" w:cs="Times New Roman"/>
                <w:bCs/>
                <w:sz w:val="20"/>
                <w:szCs w:val="20"/>
              </w:rPr>
              <w:t xml:space="preserve">öğrencilerinin seminer </w:t>
            </w:r>
            <w:r w:rsidR="00E9722A" w:rsidRPr="00522546">
              <w:rPr>
                <w:rFonts w:ascii="Times New Roman" w:hAnsi="Times New Roman" w:cs="Times New Roman"/>
                <w:bCs/>
                <w:sz w:val="20"/>
                <w:szCs w:val="20"/>
              </w:rPr>
              <w:t xml:space="preserve">muafiyeti faaliyetlerinin </w:t>
            </w:r>
            <w:r w:rsidR="004F471C" w:rsidRPr="00522546">
              <w:rPr>
                <w:rFonts w:ascii="Times New Roman" w:hAnsi="Times New Roman" w:cs="Times New Roman"/>
                <w:bCs/>
                <w:sz w:val="20"/>
                <w:szCs w:val="20"/>
              </w:rPr>
              <w:t xml:space="preserve">dikkatli </w:t>
            </w:r>
            <w:r w:rsidR="00150337" w:rsidRPr="00522546">
              <w:rPr>
                <w:rFonts w:ascii="Times New Roman" w:hAnsi="Times New Roman" w:cs="Times New Roman"/>
                <w:bCs/>
                <w:sz w:val="20"/>
                <w:szCs w:val="20"/>
              </w:rPr>
              <w:t xml:space="preserve">ve doğru </w:t>
            </w:r>
            <w:r w:rsidR="004F471C" w:rsidRPr="00522546">
              <w:rPr>
                <w:rFonts w:ascii="Times New Roman" w:hAnsi="Times New Roman" w:cs="Times New Roman"/>
                <w:bCs/>
                <w:sz w:val="20"/>
                <w:szCs w:val="20"/>
              </w:rPr>
              <w:t>bir şekilde gerçekleştirilmesini sağlamak.</w:t>
            </w:r>
          </w:p>
        </w:tc>
      </w:tr>
      <w:tr w:rsidR="00FC5F5D" w:rsidRPr="00522546" w14:paraId="14262C9C" w14:textId="77777777" w:rsidTr="00071512">
        <w:tc>
          <w:tcPr>
            <w:tcW w:w="9776" w:type="dxa"/>
            <w:gridSpan w:val="4"/>
            <w:vAlign w:val="center"/>
          </w:tcPr>
          <w:p w14:paraId="53A24B0E" w14:textId="77777777" w:rsidR="00093791" w:rsidRPr="00522546" w:rsidRDefault="00093791"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191BAB0F" w14:textId="77777777" w:rsidTr="008E3A04">
        <w:tc>
          <w:tcPr>
            <w:tcW w:w="2943" w:type="dxa"/>
            <w:vAlign w:val="center"/>
          </w:tcPr>
          <w:p w14:paraId="178A0BF4" w14:textId="77777777" w:rsidR="00093791" w:rsidRPr="00522546" w:rsidRDefault="00093791"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297" w:type="dxa"/>
            <w:vAlign w:val="center"/>
          </w:tcPr>
          <w:p w14:paraId="25F95AB8" w14:textId="77777777" w:rsidR="00093791" w:rsidRPr="00522546" w:rsidRDefault="00093791"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835" w:type="dxa"/>
            <w:vAlign w:val="center"/>
          </w:tcPr>
          <w:p w14:paraId="6A1A1ED5" w14:textId="77777777" w:rsidR="00093791" w:rsidRPr="00522546" w:rsidRDefault="00093791"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701" w:type="dxa"/>
            <w:vAlign w:val="center"/>
          </w:tcPr>
          <w:p w14:paraId="071DB0FE" w14:textId="77777777" w:rsidR="00093791" w:rsidRPr="00522546" w:rsidRDefault="00093791"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2AB1CC17" w14:textId="77777777" w:rsidTr="00BC6C29">
        <w:tc>
          <w:tcPr>
            <w:tcW w:w="2943" w:type="dxa"/>
          </w:tcPr>
          <w:p w14:paraId="64A1734E" w14:textId="0B45FCE5" w:rsidR="00093791" w:rsidRPr="00522546" w:rsidRDefault="00093791" w:rsidP="00BC6C29">
            <w:pPr>
              <w:pStyle w:val="ListeParagraf"/>
              <w:numPr>
                <w:ilvl w:val="0"/>
                <w:numId w:val="17"/>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Sözlü sunum veya bildiri yapan öğrencinin başvurması durumunda seminer muafiy</w:t>
            </w:r>
            <w:r w:rsidR="00BC6C29" w:rsidRPr="00522546">
              <w:rPr>
                <w:rFonts w:ascii="Times New Roman" w:hAnsi="Times New Roman" w:cs="Times New Roman"/>
                <w:bCs/>
                <w:sz w:val="20"/>
                <w:szCs w:val="20"/>
              </w:rPr>
              <w:t>et işleminin gerçekleştirilmesi</w:t>
            </w:r>
          </w:p>
          <w:p w14:paraId="2F93D4B7" w14:textId="09AF7BA7" w:rsidR="00093791" w:rsidRPr="00522546" w:rsidRDefault="00EE7B24" w:rsidP="00BC6C29">
            <w:pPr>
              <w:pStyle w:val="ListeParagraf"/>
              <w:numPr>
                <w:ilvl w:val="0"/>
                <w:numId w:val="17"/>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Enstitü Yö</w:t>
            </w:r>
            <w:r w:rsidR="00BC6C29" w:rsidRPr="00522546">
              <w:rPr>
                <w:rFonts w:ascii="Times New Roman" w:hAnsi="Times New Roman" w:cs="Times New Roman"/>
                <w:bCs/>
                <w:sz w:val="20"/>
                <w:szCs w:val="20"/>
              </w:rPr>
              <w:t>netim Kurulu Kararının alınması</w:t>
            </w:r>
          </w:p>
          <w:p w14:paraId="00B4814A" w14:textId="5D6788E3" w:rsidR="00EE7B24" w:rsidRPr="00522546" w:rsidRDefault="00EE7B24" w:rsidP="00BC6C29">
            <w:pPr>
              <w:pStyle w:val="ListeParagraf"/>
              <w:numPr>
                <w:ilvl w:val="0"/>
                <w:numId w:val="17"/>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İlgili kararın</w:t>
            </w:r>
            <w:r w:rsidR="00093791" w:rsidRPr="00522546">
              <w:rPr>
                <w:rFonts w:ascii="Times New Roman" w:hAnsi="Times New Roman" w:cs="Times New Roman"/>
                <w:bCs/>
                <w:sz w:val="20"/>
                <w:szCs w:val="20"/>
              </w:rPr>
              <w:t xml:space="preserve"> öğrenci işleri personeli tarafından öğ</w:t>
            </w:r>
            <w:r w:rsidR="00BC6C29" w:rsidRPr="00522546">
              <w:rPr>
                <w:rFonts w:ascii="Times New Roman" w:hAnsi="Times New Roman" w:cs="Times New Roman"/>
                <w:bCs/>
                <w:sz w:val="20"/>
                <w:szCs w:val="20"/>
              </w:rPr>
              <w:t>renci bilgi sistemine işlenmesi</w:t>
            </w:r>
          </w:p>
          <w:p w14:paraId="6E66B6B0" w14:textId="77777777" w:rsidR="00F34C33" w:rsidRPr="00522546" w:rsidRDefault="00F34C33" w:rsidP="00BC6C29">
            <w:pPr>
              <w:spacing w:line="360" w:lineRule="auto"/>
              <w:rPr>
                <w:rFonts w:ascii="Times New Roman" w:hAnsi="Times New Roman" w:cs="Times New Roman"/>
                <w:bCs/>
                <w:sz w:val="20"/>
                <w:szCs w:val="20"/>
              </w:rPr>
            </w:pPr>
          </w:p>
          <w:p w14:paraId="1E6F13B8" w14:textId="77777777" w:rsidR="00F34C33" w:rsidRPr="00522546" w:rsidRDefault="00F34C33" w:rsidP="00BC6C29">
            <w:pPr>
              <w:spacing w:line="360" w:lineRule="auto"/>
              <w:rPr>
                <w:rFonts w:ascii="Times New Roman" w:hAnsi="Times New Roman" w:cs="Times New Roman"/>
                <w:bCs/>
                <w:sz w:val="20"/>
                <w:szCs w:val="20"/>
              </w:rPr>
            </w:pPr>
          </w:p>
          <w:p w14:paraId="5B2D0139" w14:textId="77777777" w:rsidR="00086E6D" w:rsidRPr="00522546" w:rsidRDefault="00086E6D" w:rsidP="00BC6C29">
            <w:pPr>
              <w:spacing w:line="276" w:lineRule="auto"/>
              <w:rPr>
                <w:rFonts w:ascii="Times New Roman" w:hAnsi="Times New Roman" w:cs="Times New Roman"/>
                <w:bCs/>
                <w:sz w:val="20"/>
                <w:szCs w:val="20"/>
              </w:rPr>
            </w:pPr>
          </w:p>
          <w:p w14:paraId="2FE8917A" w14:textId="77777777" w:rsidR="00086E6D" w:rsidRPr="00522546" w:rsidRDefault="00086E6D" w:rsidP="00BC6C29">
            <w:pPr>
              <w:spacing w:line="276" w:lineRule="auto"/>
              <w:rPr>
                <w:rFonts w:ascii="Times New Roman" w:hAnsi="Times New Roman" w:cs="Times New Roman"/>
                <w:bCs/>
                <w:sz w:val="20"/>
                <w:szCs w:val="20"/>
              </w:rPr>
            </w:pPr>
          </w:p>
          <w:p w14:paraId="3EEC8414" w14:textId="620BBB7A" w:rsidR="00EE7B24" w:rsidRPr="00522546" w:rsidRDefault="00EE7B24" w:rsidP="00BC6C29">
            <w:pPr>
              <w:spacing w:line="276" w:lineRule="auto"/>
              <w:rPr>
                <w:rFonts w:ascii="Times New Roman" w:hAnsi="Times New Roman" w:cs="Times New Roman"/>
                <w:b/>
                <w:sz w:val="20"/>
                <w:szCs w:val="20"/>
              </w:rPr>
            </w:pPr>
          </w:p>
        </w:tc>
        <w:tc>
          <w:tcPr>
            <w:tcW w:w="2297" w:type="dxa"/>
          </w:tcPr>
          <w:p w14:paraId="5D90EB60" w14:textId="1A830652" w:rsidR="00EE7B24" w:rsidRPr="00522546" w:rsidRDefault="00EE7B24"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Enstitü Müdürü</w:t>
            </w:r>
          </w:p>
          <w:p w14:paraId="4A7F7C02" w14:textId="6240F397" w:rsidR="00EE7B24" w:rsidRPr="00522546" w:rsidRDefault="00EE7B24"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Enstitü Yönetim Kurulu </w:t>
            </w:r>
          </w:p>
          <w:p w14:paraId="1293D114" w14:textId="0D1D7663" w:rsidR="00093791" w:rsidRPr="00522546" w:rsidRDefault="00093791"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Anabilim Dalı Başkanı </w:t>
            </w:r>
          </w:p>
          <w:p w14:paraId="4BC8AFA0" w14:textId="0D259D5F" w:rsidR="00093791" w:rsidRPr="00522546" w:rsidRDefault="00093791"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6D067247" w14:textId="07648F26" w:rsidR="00093791" w:rsidRPr="00522546" w:rsidRDefault="00093791"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Bölüm Sekreteri</w:t>
            </w:r>
          </w:p>
          <w:p w14:paraId="2B5AEFE0" w14:textId="684F9B49" w:rsidR="00093791" w:rsidRPr="00522546" w:rsidRDefault="00F34C33" w:rsidP="00396B83">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093791" w:rsidRPr="00522546">
              <w:rPr>
                <w:rFonts w:ascii="Times New Roman" w:hAnsi="Times New Roman" w:cs="Times New Roman"/>
                <w:sz w:val="20"/>
                <w:szCs w:val="20"/>
              </w:rPr>
              <w:t>Öğrenci İşleri Personeli</w:t>
            </w:r>
          </w:p>
          <w:p w14:paraId="5AB1355F" w14:textId="77777777" w:rsidR="00093791" w:rsidRPr="00522546" w:rsidRDefault="00093791" w:rsidP="00071512">
            <w:pPr>
              <w:spacing w:line="360" w:lineRule="auto"/>
              <w:rPr>
                <w:rFonts w:ascii="Times New Roman" w:hAnsi="Times New Roman" w:cs="Times New Roman"/>
                <w:sz w:val="20"/>
                <w:szCs w:val="20"/>
              </w:rPr>
            </w:pPr>
          </w:p>
          <w:p w14:paraId="5B5964E9" w14:textId="77777777" w:rsidR="00093791" w:rsidRPr="00522546" w:rsidRDefault="00093791" w:rsidP="00071512">
            <w:pPr>
              <w:spacing w:line="360" w:lineRule="auto"/>
              <w:rPr>
                <w:rFonts w:ascii="Times New Roman" w:hAnsi="Times New Roman" w:cs="Times New Roman"/>
                <w:sz w:val="20"/>
                <w:szCs w:val="20"/>
              </w:rPr>
            </w:pPr>
          </w:p>
        </w:tc>
        <w:tc>
          <w:tcPr>
            <w:tcW w:w="2835" w:type="dxa"/>
          </w:tcPr>
          <w:p w14:paraId="0F8131F6" w14:textId="7D01B04E" w:rsidR="00093791" w:rsidRPr="00522546" w:rsidRDefault="00756AF8" w:rsidP="00BC6C29">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2547 Sayılı </w:t>
            </w:r>
            <w:r w:rsidR="00093791" w:rsidRPr="00522546">
              <w:rPr>
                <w:rFonts w:ascii="Times New Roman" w:hAnsi="Times New Roman" w:cs="Times New Roman"/>
                <w:sz w:val="20"/>
                <w:szCs w:val="20"/>
              </w:rPr>
              <w:t xml:space="preserve">Yükseköğretim Kanunu </w:t>
            </w:r>
          </w:p>
          <w:p w14:paraId="6A6672BF" w14:textId="409FE5DA" w:rsidR="00093791" w:rsidRPr="00522546" w:rsidRDefault="00D10BAE"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TOGÜ.İKY</w:t>
            </w:r>
            <w:proofErr w:type="gramEnd"/>
            <w:r w:rsidRPr="00522546">
              <w:rPr>
                <w:rFonts w:ascii="Times New Roman" w:hAnsi="Times New Roman" w:cs="Times New Roman"/>
                <w:sz w:val="20"/>
                <w:szCs w:val="20"/>
              </w:rPr>
              <w:t>.006 Lisansüstü Eğitim ve Öğretim Yönetmeliği</w:t>
            </w:r>
          </w:p>
          <w:p w14:paraId="5E621AF6" w14:textId="6CF3F79E" w:rsidR="00093791" w:rsidRPr="00522546" w:rsidRDefault="00BC6C29"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TOGÜ.USE</w:t>
            </w:r>
            <w:proofErr w:type="gramEnd"/>
            <w:r w:rsidRPr="00522546">
              <w:rPr>
                <w:rFonts w:ascii="Times New Roman" w:hAnsi="Times New Roman" w:cs="Times New Roman"/>
                <w:sz w:val="20"/>
                <w:szCs w:val="20"/>
              </w:rPr>
              <w:t xml:space="preserve">.001 </w:t>
            </w:r>
            <w:r w:rsidR="00EE7B24" w:rsidRPr="00522546">
              <w:rPr>
                <w:rFonts w:ascii="Times New Roman" w:hAnsi="Times New Roman" w:cs="Times New Roman"/>
                <w:sz w:val="20"/>
                <w:szCs w:val="20"/>
              </w:rPr>
              <w:t>Lisansüstü Eğitim ve Öğretim Uygulamasına Yönelik Usul ve Esaslar</w:t>
            </w:r>
          </w:p>
          <w:p w14:paraId="385012A4" w14:textId="77777777" w:rsidR="00BC6C29" w:rsidRPr="00522546" w:rsidRDefault="00BC6C29"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TOGU.FRM</w:t>
            </w:r>
            <w:proofErr w:type="gramEnd"/>
            <w:r w:rsidRPr="00522546">
              <w:rPr>
                <w:rFonts w:ascii="Times New Roman" w:hAnsi="Times New Roman" w:cs="Times New Roman"/>
                <w:sz w:val="20"/>
                <w:szCs w:val="20"/>
              </w:rPr>
              <w:t>.058 Doktora Yol Haritası</w:t>
            </w:r>
          </w:p>
          <w:p w14:paraId="1FD60E29" w14:textId="77777777" w:rsidR="00BC6C29" w:rsidRPr="00522546" w:rsidRDefault="00BC6C29"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.041 Tezli Yüksek Lisans Yol Haritası</w:t>
            </w:r>
          </w:p>
          <w:p w14:paraId="647F00CE" w14:textId="77777777" w:rsidR="00BC6C29" w:rsidRPr="00522546" w:rsidRDefault="00BC6C29"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.163 Doktora Seminer Muafiyet Formu</w:t>
            </w:r>
          </w:p>
          <w:p w14:paraId="008BBD64" w14:textId="472B5595" w:rsidR="00BC6C29" w:rsidRPr="00522546" w:rsidRDefault="00BC6C29" w:rsidP="00BC6C29">
            <w:pPr>
              <w:pStyle w:val="ListeParagraf"/>
              <w:numPr>
                <w:ilvl w:val="0"/>
                <w:numId w:val="17"/>
              </w:numPr>
              <w:spacing w:line="360" w:lineRule="auto"/>
              <w:ind w:left="430"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.026 Seminer Muafiyet Formu</w:t>
            </w:r>
          </w:p>
          <w:p w14:paraId="64DD568F" w14:textId="6FD63382" w:rsidR="002A3A2B" w:rsidRPr="00522546" w:rsidRDefault="002A3A2B" w:rsidP="00BC6C29">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Katılım Belgesi</w:t>
            </w:r>
          </w:p>
          <w:p w14:paraId="4DF38BFE" w14:textId="44D58D5B" w:rsidR="00086E6D" w:rsidRPr="00522546" w:rsidRDefault="002A3A2B" w:rsidP="00BC6C29">
            <w:pPr>
              <w:pStyle w:val="ListeParagraf"/>
              <w:numPr>
                <w:ilvl w:val="0"/>
                <w:numId w:val="17"/>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lastRenderedPageBreak/>
              <w:t>Sözlü Sunum Yapıldığına Dair Bildiri</w:t>
            </w:r>
            <w:r w:rsidR="00086E6D" w:rsidRPr="00522546">
              <w:rPr>
                <w:rFonts w:ascii="Times New Roman" w:hAnsi="Times New Roman" w:cs="Times New Roman"/>
                <w:sz w:val="20"/>
                <w:szCs w:val="20"/>
              </w:rPr>
              <w:t xml:space="preserve"> Özeti</w:t>
            </w:r>
            <w:r w:rsidRPr="00522546">
              <w:rPr>
                <w:rFonts w:ascii="Times New Roman" w:hAnsi="Times New Roman" w:cs="Times New Roman"/>
                <w:sz w:val="20"/>
                <w:szCs w:val="20"/>
              </w:rPr>
              <w:t xml:space="preserve"> </w:t>
            </w:r>
          </w:p>
        </w:tc>
        <w:tc>
          <w:tcPr>
            <w:tcW w:w="1701" w:type="dxa"/>
          </w:tcPr>
          <w:p w14:paraId="134E6106" w14:textId="7D393605" w:rsidR="00093791" w:rsidRPr="00522546" w:rsidRDefault="00093791" w:rsidP="00882D71">
            <w:pPr>
              <w:pStyle w:val="ListeParagraf"/>
              <w:numPr>
                <w:ilvl w:val="1"/>
                <w:numId w:val="18"/>
              </w:numPr>
              <w:spacing w:line="360" w:lineRule="auto"/>
              <w:ind w:left="426" w:hanging="240"/>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40ECDD2D" w14:textId="24EF2397" w:rsidR="00093791" w:rsidRPr="00522546" w:rsidRDefault="00554093" w:rsidP="00882D71">
            <w:pPr>
              <w:pStyle w:val="ListeParagraf"/>
              <w:numPr>
                <w:ilvl w:val="1"/>
                <w:numId w:val="18"/>
              </w:numPr>
              <w:spacing w:line="360" w:lineRule="auto"/>
              <w:ind w:left="426" w:hanging="240"/>
              <w:rPr>
                <w:rFonts w:ascii="Times New Roman" w:hAnsi="Times New Roman" w:cs="Times New Roman"/>
                <w:bCs/>
                <w:sz w:val="20"/>
                <w:szCs w:val="20"/>
              </w:rPr>
            </w:pPr>
            <w:r w:rsidRPr="00522546">
              <w:rPr>
                <w:rFonts w:ascii="Times New Roman" w:hAnsi="Times New Roman" w:cs="Times New Roman"/>
                <w:bCs/>
                <w:sz w:val="20"/>
                <w:szCs w:val="20"/>
              </w:rPr>
              <w:t>O</w:t>
            </w:r>
            <w:r w:rsidR="00093791" w:rsidRPr="00522546">
              <w:rPr>
                <w:rFonts w:ascii="Times New Roman" w:hAnsi="Times New Roman" w:cs="Times New Roman"/>
                <w:bCs/>
                <w:sz w:val="20"/>
                <w:szCs w:val="20"/>
              </w:rPr>
              <w:t>BS</w:t>
            </w:r>
          </w:p>
          <w:p w14:paraId="59EDD173" w14:textId="5D82E060" w:rsidR="00093791" w:rsidRPr="00522546" w:rsidRDefault="00093791" w:rsidP="00882D71">
            <w:pPr>
              <w:pStyle w:val="ListeParagraf"/>
              <w:numPr>
                <w:ilvl w:val="1"/>
                <w:numId w:val="18"/>
              </w:numPr>
              <w:spacing w:line="360" w:lineRule="auto"/>
              <w:ind w:left="426" w:hanging="240"/>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13891B45" w14:textId="325535AF" w:rsidR="00093791" w:rsidRPr="00522546" w:rsidRDefault="00093791" w:rsidP="00882D71">
            <w:pPr>
              <w:pStyle w:val="ListeParagraf"/>
              <w:numPr>
                <w:ilvl w:val="1"/>
                <w:numId w:val="18"/>
              </w:numPr>
              <w:spacing w:line="360" w:lineRule="auto"/>
              <w:ind w:left="426" w:hanging="240"/>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0DE7EE87" w14:textId="77777777" w:rsidR="00093791" w:rsidRPr="00522546" w:rsidRDefault="00093791" w:rsidP="00071512">
            <w:pPr>
              <w:spacing w:line="360" w:lineRule="auto"/>
              <w:rPr>
                <w:rFonts w:ascii="Times New Roman" w:hAnsi="Times New Roman" w:cs="Times New Roman"/>
                <w:b/>
                <w:sz w:val="20"/>
                <w:szCs w:val="20"/>
              </w:rPr>
            </w:pPr>
          </w:p>
          <w:p w14:paraId="15B656F6" w14:textId="77777777" w:rsidR="00093791" w:rsidRPr="00522546" w:rsidRDefault="00093791" w:rsidP="00071512">
            <w:pPr>
              <w:spacing w:line="360" w:lineRule="auto"/>
              <w:rPr>
                <w:rFonts w:ascii="Times New Roman" w:hAnsi="Times New Roman" w:cs="Times New Roman"/>
                <w:b/>
                <w:sz w:val="20"/>
                <w:szCs w:val="20"/>
              </w:rPr>
            </w:pPr>
          </w:p>
          <w:p w14:paraId="0F32CB66" w14:textId="77777777" w:rsidR="00093791" w:rsidRPr="00522546" w:rsidRDefault="00093791" w:rsidP="00071512">
            <w:pPr>
              <w:spacing w:line="360" w:lineRule="auto"/>
              <w:rPr>
                <w:rFonts w:ascii="Times New Roman" w:hAnsi="Times New Roman" w:cs="Times New Roman"/>
                <w:b/>
                <w:sz w:val="20"/>
                <w:szCs w:val="20"/>
              </w:rPr>
            </w:pPr>
          </w:p>
        </w:tc>
      </w:tr>
      <w:tr w:rsidR="00FC5F5D" w:rsidRPr="00522546" w14:paraId="50216212" w14:textId="77777777" w:rsidTr="00071512">
        <w:tc>
          <w:tcPr>
            <w:tcW w:w="9776" w:type="dxa"/>
            <w:gridSpan w:val="4"/>
            <w:vAlign w:val="center"/>
          </w:tcPr>
          <w:p w14:paraId="6B529A58" w14:textId="77777777" w:rsidR="00756AF8" w:rsidRPr="00522546" w:rsidRDefault="00093791" w:rsidP="00086E6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İzleme Kriterleri</w:t>
            </w:r>
            <w:r w:rsidR="009B6461" w:rsidRPr="00522546">
              <w:rPr>
                <w:rFonts w:ascii="Times New Roman" w:hAnsi="Times New Roman" w:cs="Times New Roman"/>
                <w:b/>
                <w:sz w:val="20"/>
                <w:szCs w:val="20"/>
              </w:rPr>
              <w:t xml:space="preserve">: </w:t>
            </w:r>
          </w:p>
          <w:p w14:paraId="58159C7E" w14:textId="35FCDAE1" w:rsidR="00093791" w:rsidRPr="00522546" w:rsidRDefault="009B6461" w:rsidP="00061A1F">
            <w:pPr>
              <w:pStyle w:val="ListeParagraf"/>
              <w:numPr>
                <w:ilvl w:val="0"/>
                <w:numId w:val="55"/>
              </w:numPr>
              <w:spacing w:line="360" w:lineRule="auto"/>
              <w:jc w:val="both"/>
              <w:rPr>
                <w:rFonts w:ascii="Times New Roman" w:hAnsi="Times New Roman" w:cs="Times New Roman"/>
                <w:sz w:val="20"/>
                <w:szCs w:val="20"/>
              </w:rPr>
            </w:pPr>
            <w:r w:rsidRPr="00522546">
              <w:rPr>
                <w:rFonts w:ascii="Times New Roman" w:hAnsi="Times New Roman" w:cs="Times New Roman"/>
                <w:bCs/>
                <w:sz w:val="20"/>
                <w:szCs w:val="20"/>
              </w:rPr>
              <w:t>S</w:t>
            </w:r>
            <w:r w:rsidR="00061A1F" w:rsidRPr="00522546">
              <w:rPr>
                <w:rFonts w:ascii="Times New Roman" w:hAnsi="Times New Roman" w:cs="Times New Roman"/>
                <w:bCs/>
                <w:sz w:val="20"/>
                <w:szCs w:val="20"/>
              </w:rPr>
              <w:t>eminer muaf</w:t>
            </w:r>
            <w:r w:rsidR="00580A7C" w:rsidRPr="00522546">
              <w:rPr>
                <w:rFonts w:ascii="Times New Roman" w:hAnsi="Times New Roman" w:cs="Times New Roman"/>
                <w:bCs/>
                <w:sz w:val="20"/>
                <w:szCs w:val="20"/>
              </w:rPr>
              <w:t>iyeti reddedilen öğrenci sayısı</w:t>
            </w:r>
          </w:p>
        </w:tc>
      </w:tr>
      <w:tr w:rsidR="00FC5F5D" w:rsidRPr="00522546" w14:paraId="6BC8AC87" w14:textId="77777777" w:rsidTr="00071512">
        <w:tc>
          <w:tcPr>
            <w:tcW w:w="9776" w:type="dxa"/>
            <w:gridSpan w:val="4"/>
            <w:vAlign w:val="center"/>
          </w:tcPr>
          <w:p w14:paraId="2B32E8C8" w14:textId="77777777" w:rsidR="00093791" w:rsidRPr="00522546" w:rsidRDefault="00093791" w:rsidP="00086E6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p>
          <w:p w14:paraId="5592FB96" w14:textId="4751C584" w:rsidR="004F471C" w:rsidRPr="00522546" w:rsidRDefault="004F471C" w:rsidP="00882D71">
            <w:pPr>
              <w:pStyle w:val="ListeParagraf"/>
              <w:numPr>
                <w:ilvl w:val="0"/>
                <w:numId w:val="55"/>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Seminer muafiyeti talebini</w:t>
            </w:r>
            <w:r w:rsidR="0071557E" w:rsidRPr="00522546">
              <w:rPr>
                <w:rFonts w:ascii="Times New Roman" w:hAnsi="Times New Roman" w:cs="Times New Roman"/>
                <w:bCs/>
                <w:sz w:val="20"/>
                <w:szCs w:val="20"/>
              </w:rPr>
              <w:t>n</w:t>
            </w:r>
            <w:r w:rsidRPr="00522546">
              <w:rPr>
                <w:rFonts w:ascii="Times New Roman" w:hAnsi="Times New Roman" w:cs="Times New Roman"/>
                <w:bCs/>
                <w:sz w:val="20"/>
                <w:szCs w:val="20"/>
              </w:rPr>
              <w:t xml:space="preserve"> Enstitü Yönetim Kurulu Kararı ile onayla</w:t>
            </w:r>
            <w:r w:rsidR="0071557E" w:rsidRPr="00522546">
              <w:rPr>
                <w:rFonts w:ascii="Times New Roman" w:hAnsi="Times New Roman" w:cs="Times New Roman"/>
                <w:bCs/>
                <w:sz w:val="20"/>
                <w:szCs w:val="20"/>
              </w:rPr>
              <w:t>n</w:t>
            </w:r>
            <w:r w:rsidRPr="00522546">
              <w:rPr>
                <w:rFonts w:ascii="Times New Roman" w:hAnsi="Times New Roman" w:cs="Times New Roman"/>
                <w:bCs/>
                <w:sz w:val="20"/>
                <w:szCs w:val="20"/>
              </w:rPr>
              <w:t xml:space="preserve">dıktan sonra </w:t>
            </w:r>
            <w:proofErr w:type="spellStart"/>
            <w:r w:rsidRPr="00522546">
              <w:rPr>
                <w:rFonts w:ascii="Times New Roman" w:hAnsi="Times New Roman" w:cs="Times New Roman"/>
                <w:bCs/>
                <w:sz w:val="20"/>
                <w:szCs w:val="20"/>
              </w:rPr>
              <w:t>OBS’den</w:t>
            </w:r>
            <w:proofErr w:type="spellEnd"/>
            <w:r w:rsidRPr="00522546">
              <w:rPr>
                <w:rFonts w:ascii="Times New Roman" w:hAnsi="Times New Roman" w:cs="Times New Roman"/>
                <w:bCs/>
                <w:sz w:val="20"/>
                <w:szCs w:val="20"/>
              </w:rPr>
              <w:t xml:space="preserve"> ders so</w:t>
            </w:r>
            <w:r w:rsidR="00BC6C29" w:rsidRPr="00522546">
              <w:rPr>
                <w:rFonts w:ascii="Times New Roman" w:hAnsi="Times New Roman" w:cs="Times New Roman"/>
                <w:bCs/>
                <w:sz w:val="20"/>
                <w:szCs w:val="20"/>
              </w:rPr>
              <w:t>nlandırma işleminin yapılmaması</w:t>
            </w:r>
          </w:p>
          <w:p w14:paraId="2BBC2448" w14:textId="418F590F" w:rsidR="0071557E" w:rsidRPr="00522546" w:rsidRDefault="008E3A04" w:rsidP="00882D71">
            <w:pPr>
              <w:pStyle w:val="ListeParagraf"/>
              <w:numPr>
                <w:ilvl w:val="0"/>
                <w:numId w:val="55"/>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Lisansüstü</w:t>
            </w:r>
            <w:r w:rsidR="0071557E" w:rsidRPr="00522546">
              <w:rPr>
                <w:rFonts w:ascii="Times New Roman" w:hAnsi="Times New Roman" w:cs="Times New Roman"/>
                <w:bCs/>
                <w:sz w:val="20"/>
                <w:szCs w:val="20"/>
              </w:rPr>
              <w:t xml:space="preserve"> öğrencisi tarafından seminer muafiyeti için katılım belgesi, sözlü sunum özeti ve program özetinin Enstitüye eksik iletilip </w:t>
            </w:r>
            <w:r w:rsidR="00086E6D" w:rsidRPr="00522546">
              <w:rPr>
                <w:rFonts w:ascii="Times New Roman" w:hAnsi="Times New Roman" w:cs="Times New Roman"/>
                <w:bCs/>
                <w:sz w:val="20"/>
                <w:szCs w:val="20"/>
              </w:rPr>
              <w:t>fark</w:t>
            </w:r>
            <w:r w:rsidR="00756AF8" w:rsidRPr="00522546">
              <w:rPr>
                <w:rFonts w:ascii="Times New Roman" w:hAnsi="Times New Roman" w:cs="Times New Roman"/>
                <w:bCs/>
                <w:sz w:val="20"/>
                <w:szCs w:val="20"/>
              </w:rPr>
              <w:t xml:space="preserve"> </w:t>
            </w:r>
            <w:r w:rsidR="00086E6D" w:rsidRPr="00522546">
              <w:rPr>
                <w:rFonts w:ascii="Times New Roman" w:hAnsi="Times New Roman" w:cs="Times New Roman"/>
                <w:bCs/>
                <w:sz w:val="20"/>
                <w:szCs w:val="20"/>
              </w:rPr>
              <w:t>edilmemesi</w:t>
            </w:r>
            <w:r w:rsidR="0071557E" w:rsidRPr="00522546">
              <w:rPr>
                <w:rFonts w:ascii="Times New Roman" w:hAnsi="Times New Roman" w:cs="Times New Roman"/>
                <w:bCs/>
                <w:sz w:val="20"/>
                <w:szCs w:val="20"/>
              </w:rPr>
              <w:t xml:space="preserve"> sonucunda hatalı muafiyet kabulüne neden olabil</w:t>
            </w:r>
            <w:r w:rsidR="00BC6C29" w:rsidRPr="00522546">
              <w:rPr>
                <w:rFonts w:ascii="Times New Roman" w:hAnsi="Times New Roman" w:cs="Times New Roman"/>
                <w:bCs/>
                <w:sz w:val="20"/>
                <w:szCs w:val="20"/>
              </w:rPr>
              <w:t>mesi riski</w:t>
            </w:r>
          </w:p>
        </w:tc>
      </w:tr>
      <w:tr w:rsidR="00FC5F5D" w:rsidRPr="00522546" w14:paraId="006FFDE5" w14:textId="77777777" w:rsidTr="00071512">
        <w:tc>
          <w:tcPr>
            <w:tcW w:w="9776" w:type="dxa"/>
            <w:gridSpan w:val="4"/>
            <w:vAlign w:val="center"/>
          </w:tcPr>
          <w:p w14:paraId="099B2907" w14:textId="77777777" w:rsidR="00756AF8" w:rsidRPr="00522546" w:rsidRDefault="00093791" w:rsidP="00086E6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C54E15" w:rsidRPr="00522546">
              <w:rPr>
                <w:rFonts w:ascii="Times New Roman" w:hAnsi="Times New Roman" w:cs="Times New Roman"/>
                <w:b/>
                <w:sz w:val="20"/>
                <w:szCs w:val="20"/>
              </w:rPr>
              <w:t xml:space="preserve"> </w:t>
            </w:r>
          </w:p>
          <w:p w14:paraId="0C8FB719" w14:textId="313798D1" w:rsidR="00093791" w:rsidRPr="00522546" w:rsidRDefault="00C54E15" w:rsidP="00882D71">
            <w:pPr>
              <w:pStyle w:val="ListeParagraf"/>
              <w:numPr>
                <w:ilvl w:val="0"/>
                <w:numId w:val="56"/>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 xml:space="preserve">Doktora </w:t>
            </w:r>
            <w:r w:rsidR="00BD3736" w:rsidRPr="00522546">
              <w:rPr>
                <w:rFonts w:ascii="Times New Roman" w:hAnsi="Times New Roman" w:cs="Times New Roman"/>
                <w:bCs/>
                <w:sz w:val="20"/>
                <w:szCs w:val="20"/>
              </w:rPr>
              <w:t xml:space="preserve">ve Tezli Yüksek Lisans </w:t>
            </w:r>
            <w:r w:rsidRPr="00522546">
              <w:rPr>
                <w:rFonts w:ascii="Times New Roman" w:hAnsi="Times New Roman" w:cs="Times New Roman"/>
                <w:bCs/>
                <w:sz w:val="20"/>
                <w:szCs w:val="20"/>
              </w:rPr>
              <w:t>öğrencilerinin seminer muafiyeti hakkındaki iş ve işlemlerinin daha doğru, dikkatli ve titiz bir şekilde g</w:t>
            </w:r>
            <w:r w:rsidR="00BC6C29" w:rsidRPr="00522546">
              <w:rPr>
                <w:rFonts w:ascii="Times New Roman" w:hAnsi="Times New Roman" w:cs="Times New Roman"/>
                <w:bCs/>
                <w:sz w:val="20"/>
                <w:szCs w:val="20"/>
              </w:rPr>
              <w:t>erçekleştirilmesinin sağlanması</w:t>
            </w:r>
          </w:p>
        </w:tc>
      </w:tr>
    </w:tbl>
    <w:p w14:paraId="1847DD98" w14:textId="6CFE875B" w:rsidR="0008697A" w:rsidRPr="00522546" w:rsidRDefault="00F93E3D" w:rsidP="00756AF8">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843688" w:rsidRPr="00522546">
        <w:rPr>
          <w:rFonts w:ascii="Times New Roman" w:hAnsi="Times New Roman" w:cs="Times New Roman"/>
          <w:b/>
          <w:sz w:val="20"/>
          <w:szCs w:val="20"/>
        </w:rPr>
        <w:t>7</w:t>
      </w:r>
      <w:r w:rsidR="004214EA" w:rsidRPr="00522546">
        <w:rPr>
          <w:rFonts w:ascii="Times New Roman" w:hAnsi="Times New Roman" w:cs="Times New Roman"/>
          <w:b/>
          <w:sz w:val="20"/>
          <w:szCs w:val="20"/>
        </w:rPr>
        <w:t xml:space="preserve"> </w:t>
      </w:r>
      <w:r w:rsidR="0008697A" w:rsidRPr="00522546">
        <w:rPr>
          <w:rFonts w:ascii="Times New Roman" w:hAnsi="Times New Roman" w:cs="Times New Roman"/>
          <w:b/>
          <w:sz w:val="20"/>
          <w:szCs w:val="20"/>
        </w:rPr>
        <w:t>Yeterlik Sınavı Faaliyeti</w:t>
      </w:r>
      <w:r w:rsidR="008E3A04" w:rsidRPr="00522546">
        <w:rPr>
          <w:rFonts w:ascii="Times New Roman" w:hAnsi="Times New Roman" w:cs="Times New Roman"/>
          <w:b/>
          <w:sz w:val="20"/>
          <w:szCs w:val="20"/>
        </w:rPr>
        <w:t xml:space="preserve"> [</w:t>
      </w:r>
      <w:r w:rsidR="008E3A04" w:rsidRPr="00522546">
        <w:rPr>
          <w:rFonts w:ascii="Times New Roman" w:hAnsi="Times New Roman" w:cs="Times New Roman"/>
          <w:b/>
          <w:bCs/>
          <w:sz w:val="20"/>
          <w:szCs w:val="20"/>
        </w:rPr>
        <w:t>Doktora Programı]</w:t>
      </w:r>
    </w:p>
    <w:tbl>
      <w:tblPr>
        <w:tblStyle w:val="TabloKlavuzu"/>
        <w:tblW w:w="9776" w:type="dxa"/>
        <w:tblLook w:val="04A0" w:firstRow="1" w:lastRow="0" w:firstColumn="1" w:lastColumn="0" w:noHBand="0" w:noVBand="1"/>
      </w:tblPr>
      <w:tblGrid>
        <w:gridCol w:w="3510"/>
        <w:gridCol w:w="2410"/>
        <w:gridCol w:w="2268"/>
        <w:gridCol w:w="1588"/>
      </w:tblGrid>
      <w:tr w:rsidR="00FC5F5D" w:rsidRPr="00522546" w14:paraId="3C0FDD19" w14:textId="77777777" w:rsidTr="00071512">
        <w:tc>
          <w:tcPr>
            <w:tcW w:w="9776" w:type="dxa"/>
            <w:gridSpan w:val="4"/>
            <w:vAlign w:val="center"/>
          </w:tcPr>
          <w:p w14:paraId="180CBF34" w14:textId="26544932" w:rsidR="0008697A" w:rsidRPr="00522546" w:rsidRDefault="0008697A" w:rsidP="00F34C33">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4F00DC" w:rsidRPr="00522546">
              <w:rPr>
                <w:rFonts w:ascii="Times New Roman" w:hAnsi="Times New Roman" w:cs="Times New Roman"/>
                <w:sz w:val="20"/>
                <w:szCs w:val="20"/>
              </w:rPr>
              <w:t xml:space="preserve">Doktora </w:t>
            </w:r>
            <w:r w:rsidR="00B26533" w:rsidRPr="00522546">
              <w:rPr>
                <w:rFonts w:ascii="Times New Roman" w:hAnsi="Times New Roman" w:cs="Times New Roman"/>
                <w:sz w:val="20"/>
                <w:szCs w:val="20"/>
              </w:rPr>
              <w:t xml:space="preserve">programı </w:t>
            </w:r>
            <w:r w:rsidR="004F00DC" w:rsidRPr="00522546">
              <w:rPr>
                <w:rFonts w:ascii="Times New Roman" w:hAnsi="Times New Roman" w:cs="Times New Roman"/>
                <w:sz w:val="20"/>
                <w:szCs w:val="20"/>
              </w:rPr>
              <w:t xml:space="preserve">öğrencisinin temel konular ve doktora çalışması ile ilgili konularda yeterli bilgiye sahip olup olmadığının </w:t>
            </w:r>
            <w:r w:rsidR="00E52CD6" w:rsidRPr="00522546">
              <w:rPr>
                <w:rFonts w:ascii="Times New Roman" w:hAnsi="Times New Roman" w:cs="Times New Roman"/>
                <w:sz w:val="20"/>
                <w:szCs w:val="20"/>
              </w:rPr>
              <w:t>ölçülmes</w:t>
            </w:r>
            <w:r w:rsidR="00BF26A5" w:rsidRPr="00522546">
              <w:rPr>
                <w:rFonts w:ascii="Times New Roman" w:hAnsi="Times New Roman" w:cs="Times New Roman"/>
                <w:sz w:val="20"/>
                <w:szCs w:val="20"/>
              </w:rPr>
              <w:t>i amacıyla oluşturulan</w:t>
            </w:r>
            <w:r w:rsidR="004F00DC" w:rsidRPr="00522546">
              <w:rPr>
                <w:rFonts w:ascii="Times New Roman" w:hAnsi="Times New Roman" w:cs="Times New Roman"/>
                <w:sz w:val="20"/>
                <w:szCs w:val="20"/>
              </w:rPr>
              <w:t xml:space="preserve"> </w:t>
            </w:r>
            <w:r w:rsidR="00382769" w:rsidRPr="00522546">
              <w:rPr>
                <w:rFonts w:ascii="Times New Roman" w:hAnsi="Times New Roman" w:cs="Times New Roman"/>
                <w:sz w:val="20"/>
                <w:szCs w:val="20"/>
              </w:rPr>
              <w:t xml:space="preserve">yeterlik </w:t>
            </w:r>
            <w:r w:rsidR="004F00DC" w:rsidRPr="00522546">
              <w:rPr>
                <w:rFonts w:ascii="Times New Roman" w:hAnsi="Times New Roman" w:cs="Times New Roman"/>
                <w:sz w:val="20"/>
                <w:szCs w:val="20"/>
              </w:rPr>
              <w:t>sınav</w:t>
            </w:r>
            <w:r w:rsidR="00382769" w:rsidRPr="00522546">
              <w:rPr>
                <w:rFonts w:ascii="Times New Roman" w:hAnsi="Times New Roman" w:cs="Times New Roman"/>
                <w:sz w:val="20"/>
                <w:szCs w:val="20"/>
              </w:rPr>
              <w:t>ı</w:t>
            </w:r>
            <w:r w:rsidR="004F00DC" w:rsidRPr="00522546">
              <w:rPr>
                <w:rFonts w:ascii="Times New Roman" w:hAnsi="Times New Roman" w:cs="Times New Roman"/>
                <w:sz w:val="20"/>
                <w:szCs w:val="20"/>
              </w:rPr>
              <w:t xml:space="preserve"> </w:t>
            </w:r>
            <w:r w:rsidRPr="00522546">
              <w:rPr>
                <w:rFonts w:ascii="Times New Roman" w:hAnsi="Times New Roman" w:cs="Times New Roman"/>
                <w:bCs/>
                <w:sz w:val="20"/>
                <w:szCs w:val="20"/>
              </w:rPr>
              <w:t>faaliyet</w:t>
            </w:r>
            <w:r w:rsidR="00382769" w:rsidRPr="00522546">
              <w:rPr>
                <w:rFonts w:ascii="Times New Roman" w:hAnsi="Times New Roman" w:cs="Times New Roman"/>
                <w:bCs/>
                <w:sz w:val="20"/>
                <w:szCs w:val="20"/>
              </w:rPr>
              <w:t>i</w:t>
            </w:r>
            <w:r w:rsidRPr="00522546">
              <w:rPr>
                <w:rFonts w:ascii="Times New Roman" w:hAnsi="Times New Roman" w:cs="Times New Roman"/>
                <w:bCs/>
                <w:sz w:val="20"/>
                <w:szCs w:val="20"/>
              </w:rPr>
              <w:t xml:space="preserve">nin </w:t>
            </w:r>
            <w:r w:rsidR="004F00DC" w:rsidRPr="00522546">
              <w:rPr>
                <w:rFonts w:ascii="Times New Roman" w:hAnsi="Times New Roman" w:cs="Times New Roman"/>
                <w:bCs/>
                <w:sz w:val="20"/>
                <w:szCs w:val="20"/>
              </w:rPr>
              <w:t xml:space="preserve">ilgili yönetmelikte yer alan yasal süreler içinde </w:t>
            </w:r>
            <w:r w:rsidRPr="00522546">
              <w:rPr>
                <w:rFonts w:ascii="Times New Roman" w:hAnsi="Times New Roman" w:cs="Times New Roman"/>
                <w:bCs/>
                <w:sz w:val="20"/>
                <w:szCs w:val="20"/>
              </w:rPr>
              <w:t>doğru ve etkin bir şekilde y</w:t>
            </w:r>
            <w:r w:rsidR="00BF26A5" w:rsidRPr="00522546">
              <w:rPr>
                <w:rFonts w:ascii="Times New Roman" w:hAnsi="Times New Roman" w:cs="Times New Roman"/>
                <w:bCs/>
                <w:sz w:val="20"/>
                <w:szCs w:val="20"/>
              </w:rPr>
              <w:t>ürütülmesini</w:t>
            </w:r>
            <w:r w:rsidRPr="00522546">
              <w:rPr>
                <w:rFonts w:ascii="Times New Roman" w:hAnsi="Times New Roman" w:cs="Times New Roman"/>
                <w:bCs/>
                <w:sz w:val="20"/>
                <w:szCs w:val="20"/>
              </w:rPr>
              <w:t xml:space="preserve"> sağlamak.</w:t>
            </w:r>
          </w:p>
        </w:tc>
      </w:tr>
      <w:tr w:rsidR="00FC5F5D" w:rsidRPr="00522546" w14:paraId="252351EA" w14:textId="77777777" w:rsidTr="00071512">
        <w:tc>
          <w:tcPr>
            <w:tcW w:w="9776" w:type="dxa"/>
            <w:gridSpan w:val="4"/>
            <w:vAlign w:val="center"/>
          </w:tcPr>
          <w:p w14:paraId="47A1CC31" w14:textId="77777777" w:rsidR="0008697A" w:rsidRPr="00522546" w:rsidRDefault="0008697A"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344C2B80" w14:textId="77777777" w:rsidTr="00086E6D">
        <w:tc>
          <w:tcPr>
            <w:tcW w:w="3510" w:type="dxa"/>
            <w:vAlign w:val="center"/>
          </w:tcPr>
          <w:p w14:paraId="570A36E1" w14:textId="77777777" w:rsidR="0008697A" w:rsidRPr="00522546" w:rsidRDefault="0008697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410" w:type="dxa"/>
            <w:vAlign w:val="center"/>
          </w:tcPr>
          <w:p w14:paraId="3DE82A68" w14:textId="77777777" w:rsidR="0008697A" w:rsidRPr="00522546" w:rsidRDefault="0008697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268" w:type="dxa"/>
            <w:vAlign w:val="center"/>
          </w:tcPr>
          <w:p w14:paraId="0EAFBB5D" w14:textId="77777777" w:rsidR="0008697A" w:rsidRPr="00522546" w:rsidRDefault="0008697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588" w:type="dxa"/>
            <w:vAlign w:val="center"/>
          </w:tcPr>
          <w:p w14:paraId="06B3A1A0" w14:textId="77777777" w:rsidR="0008697A" w:rsidRPr="00522546" w:rsidRDefault="0008697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7A972C72" w14:textId="77777777" w:rsidTr="0045231F">
        <w:tc>
          <w:tcPr>
            <w:tcW w:w="3510" w:type="dxa"/>
          </w:tcPr>
          <w:p w14:paraId="13D11B46" w14:textId="78E933FE" w:rsidR="0086462D" w:rsidRPr="00522546" w:rsidRDefault="0086462D" w:rsidP="00882D71">
            <w:pPr>
              <w:pStyle w:val="ListeParagraf"/>
              <w:numPr>
                <w:ilvl w:val="0"/>
                <w:numId w:val="19"/>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Yeterlik sınavlarının yürütülmesi için Anabilim Dalı Kurulu tarafından önerilen ve Enstitü Yönetim Kurulu tarafından onaylanan beş kişilik Doktora Yet</w:t>
            </w:r>
            <w:r w:rsidR="0045231F" w:rsidRPr="00522546">
              <w:rPr>
                <w:rFonts w:ascii="Times New Roman" w:hAnsi="Times New Roman" w:cs="Times New Roman"/>
                <w:bCs/>
                <w:sz w:val="20"/>
                <w:szCs w:val="20"/>
              </w:rPr>
              <w:t>erlik Komitesinin oluşturulması</w:t>
            </w:r>
          </w:p>
          <w:p w14:paraId="20CE5361" w14:textId="7E85B6B1" w:rsidR="00554093" w:rsidRPr="00522546" w:rsidRDefault="00554093" w:rsidP="00882D71">
            <w:pPr>
              <w:pStyle w:val="ListeParagraf"/>
              <w:numPr>
                <w:ilvl w:val="0"/>
                <w:numId w:val="19"/>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Doktora Yeterlik Sınav şekli, tarihi ve yerinin belirtilmesi ve</w:t>
            </w:r>
            <w:r w:rsidR="004D1857"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jüri öneri formunun Enstitüye iletilmesi.</w:t>
            </w:r>
          </w:p>
          <w:p w14:paraId="6757EA8E" w14:textId="36F7AA3B" w:rsidR="00554093" w:rsidRPr="00522546" w:rsidRDefault="00554093" w:rsidP="00882D71">
            <w:pPr>
              <w:pStyle w:val="ListeParagraf"/>
              <w:numPr>
                <w:ilvl w:val="0"/>
                <w:numId w:val="19"/>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Enstitü Y</w:t>
            </w:r>
            <w:r w:rsidR="0045231F" w:rsidRPr="00522546">
              <w:rPr>
                <w:rFonts w:ascii="Times New Roman" w:hAnsi="Times New Roman" w:cs="Times New Roman"/>
                <w:bCs/>
                <w:sz w:val="20"/>
                <w:szCs w:val="20"/>
              </w:rPr>
              <w:t>önetim Kurulu Kararının alınması</w:t>
            </w:r>
          </w:p>
          <w:p w14:paraId="1BA98E8F" w14:textId="74C483A3" w:rsidR="0086462D" w:rsidRPr="00522546" w:rsidRDefault="0086462D" w:rsidP="00882D71">
            <w:pPr>
              <w:pStyle w:val="ListeParagraf"/>
              <w:numPr>
                <w:ilvl w:val="0"/>
                <w:numId w:val="19"/>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Yeterlik Sınavı sonucunun</w:t>
            </w:r>
            <w:r w:rsidR="00640EBB"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w:t>
            </w:r>
            <w:r w:rsidR="00640EBB" w:rsidRPr="00522546">
              <w:rPr>
                <w:rFonts w:ascii="Times New Roman" w:hAnsi="Times New Roman" w:cs="Times New Roman"/>
                <w:bCs/>
                <w:sz w:val="20"/>
                <w:szCs w:val="20"/>
              </w:rPr>
              <w:t xml:space="preserve">sınavın yüz yüze yapılması durumunda üç gün veya çevrimiçi yapılması durumunda 10 gün içinde, </w:t>
            </w:r>
            <w:r w:rsidRPr="00522546">
              <w:rPr>
                <w:rFonts w:ascii="Times New Roman" w:hAnsi="Times New Roman" w:cs="Times New Roman"/>
                <w:bCs/>
                <w:sz w:val="20"/>
                <w:szCs w:val="20"/>
              </w:rPr>
              <w:t>yazılı sınav soruları ve doktora yeterlik sözlü sınav tutanağı ile birlikte</w:t>
            </w:r>
            <w:r w:rsidR="00554093" w:rsidRPr="00522546">
              <w:rPr>
                <w:rFonts w:ascii="Times New Roman" w:hAnsi="Times New Roman" w:cs="Times New Roman"/>
                <w:bCs/>
                <w:sz w:val="20"/>
                <w:szCs w:val="20"/>
              </w:rPr>
              <w:t xml:space="preserve"> E</w:t>
            </w:r>
            <w:r w:rsidRPr="00522546">
              <w:rPr>
                <w:rFonts w:ascii="Times New Roman" w:hAnsi="Times New Roman" w:cs="Times New Roman"/>
                <w:bCs/>
                <w:sz w:val="20"/>
                <w:szCs w:val="20"/>
              </w:rPr>
              <w:t>nstitüye bildirilmesi</w:t>
            </w:r>
            <w:r w:rsidR="00554093" w:rsidRPr="00522546">
              <w:rPr>
                <w:rFonts w:ascii="Times New Roman" w:hAnsi="Times New Roman" w:cs="Times New Roman"/>
                <w:bCs/>
                <w:sz w:val="20"/>
                <w:szCs w:val="20"/>
              </w:rPr>
              <w:t xml:space="preserve"> ve Enstitü Yön</w:t>
            </w:r>
            <w:r w:rsidR="0045231F" w:rsidRPr="00522546">
              <w:rPr>
                <w:rFonts w:ascii="Times New Roman" w:hAnsi="Times New Roman" w:cs="Times New Roman"/>
                <w:bCs/>
                <w:sz w:val="20"/>
                <w:szCs w:val="20"/>
              </w:rPr>
              <w:t>etim Kurulu Kararının alınması</w:t>
            </w:r>
          </w:p>
          <w:p w14:paraId="577124DA" w14:textId="1EA3495A" w:rsidR="00B26533" w:rsidRPr="00522546" w:rsidRDefault="0086462D" w:rsidP="00882D71">
            <w:pPr>
              <w:pStyle w:val="ListeParagraf"/>
              <w:numPr>
                <w:ilvl w:val="0"/>
                <w:numId w:val="19"/>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 xml:space="preserve">Yeterlik sınav sonucunun </w:t>
            </w:r>
            <w:r w:rsidR="0008697A" w:rsidRPr="00522546">
              <w:rPr>
                <w:rFonts w:ascii="Times New Roman" w:hAnsi="Times New Roman" w:cs="Times New Roman"/>
                <w:bCs/>
                <w:sz w:val="20"/>
                <w:szCs w:val="20"/>
              </w:rPr>
              <w:t>öğrenci işleri personeli tarafından öğ</w:t>
            </w:r>
            <w:r w:rsidR="0045231F" w:rsidRPr="00522546">
              <w:rPr>
                <w:rFonts w:ascii="Times New Roman" w:hAnsi="Times New Roman" w:cs="Times New Roman"/>
                <w:bCs/>
                <w:sz w:val="20"/>
                <w:szCs w:val="20"/>
              </w:rPr>
              <w:t>renci bilgi sistemine işlenmesi</w:t>
            </w:r>
          </w:p>
        </w:tc>
        <w:tc>
          <w:tcPr>
            <w:tcW w:w="2410" w:type="dxa"/>
          </w:tcPr>
          <w:p w14:paraId="7F43D679" w14:textId="544EE9CA" w:rsidR="0086462D" w:rsidRPr="00522546" w:rsidRDefault="0086462D"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Enstitü Müdürü</w:t>
            </w:r>
          </w:p>
          <w:p w14:paraId="048FA0D9" w14:textId="3A8325D3" w:rsidR="0086462D" w:rsidRPr="00522546" w:rsidRDefault="0086462D"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2A9FA074" w14:textId="366DB90F" w:rsidR="0008697A" w:rsidRPr="00522546" w:rsidRDefault="0008697A"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 xml:space="preserve">Anabilim Dalı Başkanı </w:t>
            </w:r>
          </w:p>
          <w:p w14:paraId="503F61D9" w14:textId="212EB0C8" w:rsidR="0086462D" w:rsidRPr="00522546" w:rsidRDefault="0086462D"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66B6C5C3" w14:textId="3429FA84" w:rsidR="0086462D" w:rsidRPr="00522546" w:rsidRDefault="0086462D"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Doktora Yeterlik Komitesi</w:t>
            </w:r>
          </w:p>
          <w:p w14:paraId="48DB5323" w14:textId="142AF131" w:rsidR="0008697A" w:rsidRPr="00522546" w:rsidRDefault="0008697A"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21114D1E" w14:textId="4FE558B9" w:rsidR="0008697A" w:rsidRPr="00522546" w:rsidRDefault="0008697A"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Bölüm Sekreteri</w:t>
            </w:r>
          </w:p>
          <w:p w14:paraId="2FC844DA" w14:textId="24F2564F" w:rsidR="0008697A" w:rsidRPr="00522546" w:rsidRDefault="00F34C33" w:rsidP="00882D71">
            <w:pPr>
              <w:pStyle w:val="ListeParagraf"/>
              <w:numPr>
                <w:ilvl w:val="0"/>
                <w:numId w:val="19"/>
              </w:numPr>
              <w:spacing w:line="360" w:lineRule="auto"/>
              <w:ind w:left="318" w:hanging="142"/>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08697A" w:rsidRPr="00522546">
              <w:rPr>
                <w:rFonts w:ascii="Times New Roman" w:hAnsi="Times New Roman" w:cs="Times New Roman"/>
                <w:sz w:val="20"/>
                <w:szCs w:val="20"/>
              </w:rPr>
              <w:t>Öğrenci İşleri Personeli</w:t>
            </w:r>
          </w:p>
          <w:p w14:paraId="31062794" w14:textId="77777777" w:rsidR="0008697A" w:rsidRPr="00522546" w:rsidRDefault="0008697A" w:rsidP="00071512">
            <w:pPr>
              <w:spacing w:line="360" w:lineRule="auto"/>
              <w:rPr>
                <w:rFonts w:ascii="Times New Roman" w:hAnsi="Times New Roman" w:cs="Times New Roman"/>
                <w:sz w:val="20"/>
                <w:szCs w:val="20"/>
              </w:rPr>
            </w:pPr>
          </w:p>
          <w:p w14:paraId="54291E13" w14:textId="77777777" w:rsidR="0008697A" w:rsidRPr="00522546" w:rsidRDefault="0008697A" w:rsidP="00071512">
            <w:pPr>
              <w:spacing w:line="360" w:lineRule="auto"/>
              <w:rPr>
                <w:rFonts w:ascii="Times New Roman" w:hAnsi="Times New Roman" w:cs="Times New Roman"/>
                <w:sz w:val="20"/>
                <w:szCs w:val="20"/>
              </w:rPr>
            </w:pPr>
          </w:p>
        </w:tc>
        <w:tc>
          <w:tcPr>
            <w:tcW w:w="2268" w:type="dxa"/>
          </w:tcPr>
          <w:p w14:paraId="03FB9C45" w14:textId="66BE2951" w:rsidR="004821BB" w:rsidRPr="00522546" w:rsidRDefault="004821BB" w:rsidP="00882D71">
            <w:pPr>
              <w:pStyle w:val="ListeParagraf"/>
              <w:numPr>
                <w:ilvl w:val="0"/>
                <w:numId w:val="19"/>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4873996A" w14:textId="5EEEC017" w:rsidR="0008697A" w:rsidRPr="00522546" w:rsidRDefault="00D10BAE" w:rsidP="00882D71">
            <w:pPr>
              <w:pStyle w:val="ListeParagraf"/>
              <w:numPr>
                <w:ilvl w:val="0"/>
                <w:numId w:val="19"/>
              </w:numPr>
              <w:spacing w:line="360" w:lineRule="auto"/>
              <w:ind w:left="317"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00DD47D9" w14:textId="77777777" w:rsidR="0045231F" w:rsidRPr="00522546" w:rsidRDefault="0045231F" w:rsidP="00882D71">
            <w:pPr>
              <w:pStyle w:val="ListeParagraf"/>
              <w:numPr>
                <w:ilvl w:val="0"/>
                <w:numId w:val="19"/>
              </w:numPr>
              <w:spacing w:line="360" w:lineRule="auto"/>
              <w:ind w:left="317"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.058 </w:t>
            </w:r>
            <w:r w:rsidR="002914E0" w:rsidRPr="00522546">
              <w:rPr>
                <w:rFonts w:ascii="Times New Roman" w:hAnsi="Times New Roman" w:cs="Times New Roman"/>
                <w:bCs/>
                <w:sz w:val="20"/>
                <w:szCs w:val="20"/>
              </w:rPr>
              <w:t>Doktora Yol Haritası</w:t>
            </w:r>
          </w:p>
          <w:p w14:paraId="612A1573" w14:textId="01965F93" w:rsidR="0045231F" w:rsidRPr="00522546" w:rsidRDefault="0045231F" w:rsidP="00882D71">
            <w:pPr>
              <w:pStyle w:val="ListeParagraf"/>
              <w:numPr>
                <w:ilvl w:val="0"/>
                <w:numId w:val="19"/>
              </w:numPr>
              <w:spacing w:line="360" w:lineRule="auto"/>
              <w:ind w:left="317"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.029 Doktora Yeterlik Sınav Tarihi ve Jüri Öneri Formu</w:t>
            </w:r>
          </w:p>
          <w:p w14:paraId="2DE40AA4" w14:textId="7CD5DB4E" w:rsidR="0008697A" w:rsidRPr="00522546" w:rsidRDefault="0045231F" w:rsidP="00882D71">
            <w:pPr>
              <w:pStyle w:val="ListeParagraf"/>
              <w:numPr>
                <w:ilvl w:val="0"/>
                <w:numId w:val="19"/>
              </w:numPr>
              <w:spacing w:line="360" w:lineRule="auto"/>
              <w:ind w:left="317"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.030 </w:t>
            </w:r>
            <w:r w:rsidR="0086462D" w:rsidRPr="00522546">
              <w:rPr>
                <w:rFonts w:ascii="Times New Roman" w:hAnsi="Times New Roman" w:cs="Times New Roman"/>
                <w:bCs/>
                <w:sz w:val="20"/>
                <w:szCs w:val="20"/>
              </w:rPr>
              <w:t xml:space="preserve">Doktora Yeterlik Sınavı Jüri Değerlendirme Formu </w:t>
            </w:r>
          </w:p>
          <w:p w14:paraId="5A6EE5CC" w14:textId="77777777" w:rsidR="00F34C33" w:rsidRPr="00522546" w:rsidRDefault="00F34C33" w:rsidP="004821BB">
            <w:pPr>
              <w:spacing w:line="360" w:lineRule="auto"/>
              <w:rPr>
                <w:rFonts w:ascii="Times New Roman" w:hAnsi="Times New Roman" w:cs="Times New Roman"/>
                <w:bCs/>
                <w:sz w:val="20"/>
                <w:szCs w:val="20"/>
              </w:rPr>
            </w:pPr>
          </w:p>
          <w:p w14:paraId="4B900623" w14:textId="60AA4872" w:rsidR="00F34C33" w:rsidRPr="00522546" w:rsidRDefault="00F34C33" w:rsidP="004821BB">
            <w:pPr>
              <w:spacing w:line="360" w:lineRule="auto"/>
              <w:rPr>
                <w:rFonts w:ascii="Times New Roman" w:hAnsi="Times New Roman" w:cs="Times New Roman"/>
                <w:bCs/>
                <w:sz w:val="20"/>
                <w:szCs w:val="20"/>
              </w:rPr>
            </w:pPr>
          </w:p>
        </w:tc>
        <w:tc>
          <w:tcPr>
            <w:tcW w:w="1588" w:type="dxa"/>
          </w:tcPr>
          <w:p w14:paraId="6F483F0F" w14:textId="2FC7DDF8" w:rsidR="0008697A" w:rsidRPr="00522546" w:rsidRDefault="0008697A" w:rsidP="00882D71">
            <w:pPr>
              <w:pStyle w:val="ListeParagraf"/>
              <w:numPr>
                <w:ilvl w:val="0"/>
                <w:numId w:val="19"/>
              </w:numPr>
              <w:spacing w:line="360" w:lineRule="auto"/>
              <w:ind w:left="238" w:hanging="217"/>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41A81431" w14:textId="78F960EA" w:rsidR="0008697A" w:rsidRPr="00522546" w:rsidRDefault="00554093" w:rsidP="00882D71">
            <w:pPr>
              <w:pStyle w:val="ListeParagraf"/>
              <w:numPr>
                <w:ilvl w:val="0"/>
                <w:numId w:val="19"/>
              </w:numPr>
              <w:spacing w:line="360" w:lineRule="auto"/>
              <w:ind w:left="238" w:hanging="217"/>
              <w:rPr>
                <w:rFonts w:ascii="Times New Roman" w:hAnsi="Times New Roman" w:cs="Times New Roman"/>
                <w:bCs/>
                <w:sz w:val="20"/>
                <w:szCs w:val="20"/>
              </w:rPr>
            </w:pPr>
            <w:r w:rsidRPr="00522546">
              <w:rPr>
                <w:rFonts w:ascii="Times New Roman" w:hAnsi="Times New Roman" w:cs="Times New Roman"/>
                <w:bCs/>
                <w:sz w:val="20"/>
                <w:szCs w:val="20"/>
              </w:rPr>
              <w:t>O</w:t>
            </w:r>
            <w:r w:rsidR="0008697A" w:rsidRPr="00522546">
              <w:rPr>
                <w:rFonts w:ascii="Times New Roman" w:hAnsi="Times New Roman" w:cs="Times New Roman"/>
                <w:bCs/>
                <w:sz w:val="20"/>
                <w:szCs w:val="20"/>
              </w:rPr>
              <w:t>BS</w:t>
            </w:r>
          </w:p>
          <w:p w14:paraId="681B6B73" w14:textId="031E2025" w:rsidR="0008697A" w:rsidRPr="00522546" w:rsidRDefault="0008697A" w:rsidP="00882D71">
            <w:pPr>
              <w:pStyle w:val="ListeParagraf"/>
              <w:numPr>
                <w:ilvl w:val="0"/>
                <w:numId w:val="19"/>
              </w:numPr>
              <w:spacing w:line="360" w:lineRule="auto"/>
              <w:ind w:left="238" w:hanging="217"/>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7EF5F7D6" w14:textId="59FA5177" w:rsidR="0008697A" w:rsidRPr="00522546" w:rsidRDefault="0008697A" w:rsidP="00882D71">
            <w:pPr>
              <w:pStyle w:val="ListeParagraf"/>
              <w:numPr>
                <w:ilvl w:val="0"/>
                <w:numId w:val="19"/>
              </w:numPr>
              <w:spacing w:line="360" w:lineRule="auto"/>
              <w:ind w:left="238" w:hanging="217"/>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3D31BD83" w14:textId="77777777" w:rsidR="0008697A" w:rsidRPr="00522546" w:rsidRDefault="0008697A" w:rsidP="00071512">
            <w:pPr>
              <w:spacing w:line="360" w:lineRule="auto"/>
              <w:rPr>
                <w:rFonts w:ascii="Times New Roman" w:hAnsi="Times New Roman" w:cs="Times New Roman"/>
                <w:b/>
                <w:sz w:val="20"/>
                <w:szCs w:val="20"/>
              </w:rPr>
            </w:pPr>
          </w:p>
          <w:p w14:paraId="38400C4E" w14:textId="77777777" w:rsidR="0008697A" w:rsidRPr="00522546" w:rsidRDefault="0008697A" w:rsidP="00071512">
            <w:pPr>
              <w:spacing w:line="360" w:lineRule="auto"/>
              <w:rPr>
                <w:rFonts w:ascii="Times New Roman" w:hAnsi="Times New Roman" w:cs="Times New Roman"/>
                <w:b/>
                <w:sz w:val="20"/>
                <w:szCs w:val="20"/>
              </w:rPr>
            </w:pPr>
          </w:p>
          <w:p w14:paraId="0C24CB47" w14:textId="77777777" w:rsidR="0008697A" w:rsidRPr="00522546" w:rsidRDefault="0008697A" w:rsidP="00071512">
            <w:pPr>
              <w:spacing w:line="360" w:lineRule="auto"/>
              <w:rPr>
                <w:rFonts w:ascii="Times New Roman" w:hAnsi="Times New Roman" w:cs="Times New Roman"/>
                <w:b/>
                <w:sz w:val="20"/>
                <w:szCs w:val="20"/>
              </w:rPr>
            </w:pPr>
          </w:p>
        </w:tc>
      </w:tr>
      <w:tr w:rsidR="00FC5F5D" w:rsidRPr="00522546" w14:paraId="2BA80EB6" w14:textId="77777777" w:rsidTr="00071512">
        <w:tc>
          <w:tcPr>
            <w:tcW w:w="9776" w:type="dxa"/>
            <w:gridSpan w:val="4"/>
            <w:vAlign w:val="center"/>
          </w:tcPr>
          <w:p w14:paraId="14910076" w14:textId="08717E8A" w:rsidR="0008697A" w:rsidRPr="00522546" w:rsidRDefault="0008697A" w:rsidP="00071512">
            <w:pPr>
              <w:spacing w:line="360" w:lineRule="auto"/>
              <w:rPr>
                <w:rFonts w:ascii="Times New Roman" w:hAnsi="Times New Roman" w:cs="Times New Roman"/>
                <w:bCs/>
                <w:sz w:val="20"/>
                <w:szCs w:val="20"/>
              </w:rPr>
            </w:pPr>
            <w:r w:rsidRPr="00522546">
              <w:rPr>
                <w:rFonts w:ascii="Times New Roman" w:hAnsi="Times New Roman" w:cs="Times New Roman"/>
                <w:b/>
                <w:sz w:val="20"/>
                <w:szCs w:val="20"/>
              </w:rPr>
              <w:lastRenderedPageBreak/>
              <w:t xml:space="preserve">İzleme Kriterleri: </w:t>
            </w:r>
          </w:p>
          <w:p w14:paraId="19CB69D7" w14:textId="32ABEF91" w:rsidR="0008697A" w:rsidRPr="00522546" w:rsidRDefault="00437B0F" w:rsidP="0061422D">
            <w:pPr>
              <w:pStyle w:val="ListeParagraf"/>
              <w:numPr>
                <w:ilvl w:val="0"/>
                <w:numId w:val="57"/>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Yeterlik sınavına girmeyip kaydı silinen öğ</w:t>
            </w:r>
            <w:r w:rsidR="0061422D" w:rsidRPr="00522546">
              <w:rPr>
                <w:rFonts w:ascii="Times New Roman" w:hAnsi="Times New Roman" w:cs="Times New Roman"/>
                <w:bCs/>
                <w:sz w:val="20"/>
                <w:szCs w:val="20"/>
              </w:rPr>
              <w:t>renci sayısı</w:t>
            </w:r>
          </w:p>
        </w:tc>
      </w:tr>
      <w:tr w:rsidR="00FC5F5D" w:rsidRPr="00522546" w14:paraId="34523B99" w14:textId="77777777" w:rsidTr="00071512">
        <w:tc>
          <w:tcPr>
            <w:tcW w:w="9776" w:type="dxa"/>
            <w:gridSpan w:val="4"/>
            <w:vAlign w:val="center"/>
          </w:tcPr>
          <w:p w14:paraId="55B410CF" w14:textId="4705376C" w:rsidR="0008697A" w:rsidRPr="00522546" w:rsidRDefault="0008697A" w:rsidP="00086E6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9B6461" w:rsidRPr="00522546">
              <w:rPr>
                <w:rFonts w:ascii="Times New Roman" w:hAnsi="Times New Roman" w:cs="Times New Roman"/>
                <w:b/>
                <w:sz w:val="20"/>
                <w:szCs w:val="20"/>
              </w:rPr>
              <w:t xml:space="preserve"> </w:t>
            </w:r>
          </w:p>
          <w:p w14:paraId="599507EC" w14:textId="3E2E2BAA" w:rsidR="009B6461" w:rsidRPr="00522546" w:rsidRDefault="009B6461" w:rsidP="00882D71">
            <w:pPr>
              <w:pStyle w:val="ListeParagraf"/>
              <w:numPr>
                <w:ilvl w:val="0"/>
                <w:numId w:val="57"/>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Azami süre olan beşinci yarıyıl sonuna kadar yeterlik sınavına girmeyen </w:t>
            </w:r>
            <w:r w:rsidR="0045231F" w:rsidRPr="00522546">
              <w:rPr>
                <w:rFonts w:ascii="Times New Roman" w:hAnsi="Times New Roman" w:cs="Times New Roman"/>
                <w:bCs/>
                <w:sz w:val="20"/>
                <w:szCs w:val="20"/>
              </w:rPr>
              <w:t>öğrencinin ilişiğinin kesilmesi</w:t>
            </w:r>
          </w:p>
          <w:p w14:paraId="13A6DBD2" w14:textId="0719A50F" w:rsidR="009B6461" w:rsidRPr="00522546" w:rsidRDefault="009B6461" w:rsidP="00882D71">
            <w:pPr>
              <w:pStyle w:val="ListeParagraf"/>
              <w:numPr>
                <w:ilvl w:val="0"/>
                <w:numId w:val="57"/>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A.B.D. Başkanlıkları tarafından oluşturulan Yeterlik Komitesinin şartları sağla</w:t>
            </w:r>
            <w:r w:rsidR="00F92490" w:rsidRPr="00522546">
              <w:rPr>
                <w:rFonts w:ascii="Times New Roman" w:hAnsi="Times New Roman" w:cs="Times New Roman"/>
                <w:bCs/>
                <w:sz w:val="20"/>
                <w:szCs w:val="20"/>
              </w:rPr>
              <w:t>ma</w:t>
            </w:r>
            <w:r w:rsidRPr="00522546">
              <w:rPr>
                <w:rFonts w:ascii="Times New Roman" w:hAnsi="Times New Roman" w:cs="Times New Roman"/>
                <w:bCs/>
                <w:sz w:val="20"/>
                <w:szCs w:val="20"/>
              </w:rPr>
              <w:t>ması durumunun</w:t>
            </w:r>
            <w:r w:rsidR="00F92490"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w:t>
            </w:r>
            <w:r w:rsidR="00F92490" w:rsidRPr="00522546">
              <w:rPr>
                <w:rFonts w:ascii="Times New Roman" w:hAnsi="Times New Roman" w:cs="Times New Roman"/>
                <w:bCs/>
                <w:sz w:val="20"/>
                <w:szCs w:val="20"/>
              </w:rPr>
              <w:t>gözden kaçarak</w:t>
            </w:r>
            <w:r w:rsidRPr="00522546">
              <w:rPr>
                <w:rFonts w:ascii="Times New Roman" w:hAnsi="Times New Roman" w:cs="Times New Roman"/>
                <w:bCs/>
                <w:sz w:val="20"/>
                <w:szCs w:val="20"/>
              </w:rPr>
              <w:t xml:space="preserve"> Enstitü Yönetim Kurulu Kararı ile onaylanması halinde sınav notu girişi esnasında fark</w:t>
            </w:r>
            <w:r w:rsidR="0059052F"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 xml:space="preserve">edilmesi </w:t>
            </w:r>
            <w:r w:rsidR="00F92490" w:rsidRPr="00522546">
              <w:rPr>
                <w:rFonts w:ascii="Times New Roman" w:hAnsi="Times New Roman" w:cs="Times New Roman"/>
                <w:bCs/>
                <w:sz w:val="20"/>
                <w:szCs w:val="20"/>
              </w:rPr>
              <w:t>neticesinde y</w:t>
            </w:r>
            <w:r w:rsidR="00437B0F" w:rsidRPr="00522546">
              <w:rPr>
                <w:rFonts w:ascii="Times New Roman" w:hAnsi="Times New Roman" w:cs="Times New Roman"/>
                <w:bCs/>
                <w:sz w:val="20"/>
                <w:szCs w:val="20"/>
              </w:rPr>
              <w:t>eterlik sınavının iptal edilmesi</w:t>
            </w:r>
            <w:r w:rsidR="00F92490" w:rsidRPr="00522546">
              <w:rPr>
                <w:rFonts w:ascii="Times New Roman" w:hAnsi="Times New Roman" w:cs="Times New Roman"/>
                <w:bCs/>
                <w:sz w:val="20"/>
                <w:szCs w:val="20"/>
              </w:rPr>
              <w:t xml:space="preserve"> sonucuna </w:t>
            </w:r>
            <w:r w:rsidR="0045231F" w:rsidRPr="00522546">
              <w:rPr>
                <w:rFonts w:ascii="Times New Roman" w:hAnsi="Times New Roman" w:cs="Times New Roman"/>
                <w:bCs/>
                <w:sz w:val="20"/>
                <w:szCs w:val="20"/>
              </w:rPr>
              <w:t>neden olabilir</w:t>
            </w:r>
          </w:p>
          <w:p w14:paraId="69491908" w14:textId="2CA5DBC8" w:rsidR="00437B0F" w:rsidRPr="00522546" w:rsidRDefault="00437B0F" w:rsidP="00882D71">
            <w:pPr>
              <w:pStyle w:val="ListeParagraf"/>
              <w:numPr>
                <w:ilvl w:val="0"/>
                <w:numId w:val="57"/>
              </w:numPr>
              <w:spacing w:line="360" w:lineRule="auto"/>
              <w:rPr>
                <w:rFonts w:ascii="Times New Roman" w:hAnsi="Times New Roman" w:cs="Times New Roman"/>
                <w:b/>
                <w:sz w:val="20"/>
                <w:szCs w:val="20"/>
              </w:rPr>
            </w:pPr>
            <w:r w:rsidRPr="00522546">
              <w:rPr>
                <w:rFonts w:ascii="Times New Roman" w:hAnsi="Times New Roman" w:cs="Times New Roman"/>
                <w:bCs/>
                <w:sz w:val="20"/>
                <w:szCs w:val="20"/>
              </w:rPr>
              <w:t>Enstitü Yönetim Kurulu Kararı alınmadan sınavın yapılması durumunda ve sınav sonrası fark</w:t>
            </w:r>
            <w:r w:rsidR="0059052F"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 xml:space="preserve">edilmesi halinde sınavın </w:t>
            </w:r>
            <w:r w:rsidR="0045231F" w:rsidRPr="00522546">
              <w:rPr>
                <w:rFonts w:ascii="Times New Roman" w:hAnsi="Times New Roman" w:cs="Times New Roman"/>
                <w:bCs/>
                <w:sz w:val="20"/>
                <w:szCs w:val="20"/>
              </w:rPr>
              <w:t>iptal edilmesine neden olabilir</w:t>
            </w:r>
          </w:p>
        </w:tc>
      </w:tr>
      <w:tr w:rsidR="00FC5F5D" w:rsidRPr="00522546" w14:paraId="12A0C31F" w14:textId="77777777" w:rsidTr="00071512">
        <w:tc>
          <w:tcPr>
            <w:tcW w:w="9776" w:type="dxa"/>
            <w:gridSpan w:val="4"/>
            <w:vAlign w:val="center"/>
          </w:tcPr>
          <w:p w14:paraId="731F4DB6" w14:textId="77777777" w:rsidR="0008697A" w:rsidRPr="00522546" w:rsidRDefault="0008697A" w:rsidP="0045231F">
            <w:pPr>
              <w:spacing w:line="360" w:lineRule="auto"/>
              <w:rPr>
                <w:rFonts w:ascii="Times New Roman" w:hAnsi="Times New Roman" w:cs="Times New Roman"/>
                <w:b/>
                <w:bCs/>
                <w:sz w:val="20"/>
                <w:szCs w:val="20"/>
              </w:rPr>
            </w:pPr>
            <w:r w:rsidRPr="00522546">
              <w:rPr>
                <w:rFonts w:ascii="Times New Roman" w:hAnsi="Times New Roman" w:cs="Times New Roman"/>
                <w:b/>
                <w:bCs/>
                <w:sz w:val="20"/>
                <w:szCs w:val="20"/>
              </w:rPr>
              <w:t>Fırsatlar:</w:t>
            </w:r>
            <w:r w:rsidR="00437B0F" w:rsidRPr="00522546">
              <w:rPr>
                <w:rFonts w:ascii="Times New Roman" w:hAnsi="Times New Roman" w:cs="Times New Roman"/>
                <w:b/>
                <w:bCs/>
                <w:sz w:val="20"/>
                <w:szCs w:val="20"/>
              </w:rPr>
              <w:t xml:space="preserve"> </w:t>
            </w:r>
          </w:p>
          <w:p w14:paraId="6D885F75" w14:textId="06BABC04" w:rsidR="00F92490" w:rsidRPr="00522546" w:rsidRDefault="00F92490" w:rsidP="00882D71">
            <w:pPr>
              <w:pStyle w:val="ListeParagraf"/>
              <w:numPr>
                <w:ilvl w:val="0"/>
                <w:numId w:val="57"/>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Doktora yeterlik sınavı sürecinde yürütülen iş ve işlemlerin zamanında ve etkin bir biçimde gerçekleştirilebilmesi için, ilgili yönetmelikte yer alan azami süreler aşıldığında, </w:t>
            </w:r>
            <w:r w:rsidR="00E5095D" w:rsidRPr="00522546">
              <w:rPr>
                <w:rFonts w:ascii="Times New Roman" w:hAnsi="Times New Roman" w:cs="Times New Roman"/>
                <w:bCs/>
                <w:sz w:val="20"/>
                <w:szCs w:val="20"/>
              </w:rPr>
              <w:t xml:space="preserve">Öğrenci Bilgi Sistemi içerisinde uyarı verecek bir </w:t>
            </w:r>
            <w:proofErr w:type="gramStart"/>
            <w:r w:rsidR="00E5095D" w:rsidRPr="00522546">
              <w:rPr>
                <w:rFonts w:ascii="Times New Roman" w:hAnsi="Times New Roman" w:cs="Times New Roman"/>
                <w:bCs/>
                <w:sz w:val="20"/>
                <w:szCs w:val="20"/>
              </w:rPr>
              <w:t>modülün</w:t>
            </w:r>
            <w:proofErr w:type="gramEnd"/>
            <w:r w:rsidR="00E5095D" w:rsidRPr="00522546">
              <w:rPr>
                <w:rFonts w:ascii="Times New Roman" w:hAnsi="Times New Roman" w:cs="Times New Roman"/>
                <w:bCs/>
                <w:sz w:val="20"/>
                <w:szCs w:val="20"/>
              </w:rPr>
              <w:t xml:space="preserve"> geliştirilmesiyle, sisteme ve işleyişe önemli bir katkı</w:t>
            </w:r>
            <w:r w:rsidRPr="00522546">
              <w:rPr>
                <w:rFonts w:ascii="Times New Roman" w:hAnsi="Times New Roman" w:cs="Times New Roman"/>
                <w:bCs/>
                <w:sz w:val="20"/>
                <w:szCs w:val="20"/>
              </w:rPr>
              <w:t xml:space="preserve"> sağlayabileceği gibi Enstitü iş yükünün de azalmasına </w:t>
            </w:r>
            <w:r w:rsidR="0045231F"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tanıyabilir.</w:t>
            </w:r>
          </w:p>
          <w:p w14:paraId="51C52171" w14:textId="369C0411" w:rsidR="00437B0F" w:rsidRPr="00522546" w:rsidRDefault="00F92490" w:rsidP="00882D71">
            <w:pPr>
              <w:pStyle w:val="ListeParagraf"/>
              <w:numPr>
                <w:ilvl w:val="0"/>
                <w:numId w:val="57"/>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Doktora yeterlik sınavı sürecinde gerçekleşen tüm iş ve işlemlerinin, oluşturulan “Doktora Öğrencileri Takip </w:t>
            </w:r>
            <w:proofErr w:type="spellStart"/>
            <w:r w:rsidRPr="00522546">
              <w:rPr>
                <w:rFonts w:ascii="Times New Roman" w:hAnsi="Times New Roman" w:cs="Times New Roman"/>
                <w:bCs/>
                <w:sz w:val="20"/>
                <w:szCs w:val="20"/>
              </w:rPr>
              <w:t>Çizelgesi”ne</w:t>
            </w:r>
            <w:proofErr w:type="spellEnd"/>
            <w:r w:rsidRPr="00522546">
              <w:rPr>
                <w:rFonts w:ascii="Times New Roman" w:hAnsi="Times New Roman" w:cs="Times New Roman"/>
                <w:bCs/>
                <w:sz w:val="20"/>
                <w:szCs w:val="20"/>
              </w:rPr>
              <w:t xml:space="preserve"> işlenmesi, meydana gelebilecek eksikliklerin, hataların ve ihmallerin ortadan kaldırılmasına ve </w:t>
            </w:r>
            <w:r w:rsidR="00F4364B" w:rsidRPr="00522546">
              <w:rPr>
                <w:rFonts w:ascii="Times New Roman" w:hAnsi="Times New Roman" w:cs="Times New Roman"/>
                <w:bCs/>
                <w:sz w:val="20"/>
                <w:szCs w:val="20"/>
              </w:rPr>
              <w:t>daha sağlıklı</w:t>
            </w:r>
            <w:r w:rsidRPr="00522546">
              <w:rPr>
                <w:rFonts w:ascii="Times New Roman" w:hAnsi="Times New Roman" w:cs="Times New Roman"/>
                <w:bCs/>
                <w:sz w:val="20"/>
                <w:szCs w:val="20"/>
              </w:rPr>
              <w:t xml:space="preserve">, dikkatli ve hatasız bir şekilde kontrol edilebilir bir yöntemin gerçekleştirilmesine </w:t>
            </w:r>
            <w:r w:rsidR="0017387D"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tanımaktadır.</w:t>
            </w:r>
          </w:p>
        </w:tc>
      </w:tr>
    </w:tbl>
    <w:p w14:paraId="7A33023A" w14:textId="612434E2" w:rsidR="003F2D13" w:rsidRPr="00522546" w:rsidRDefault="00F93E3D" w:rsidP="003014A8">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843688" w:rsidRPr="00522546">
        <w:rPr>
          <w:rFonts w:ascii="Times New Roman" w:hAnsi="Times New Roman" w:cs="Times New Roman"/>
          <w:b/>
          <w:sz w:val="20"/>
          <w:szCs w:val="20"/>
        </w:rPr>
        <w:t>8</w:t>
      </w:r>
      <w:r w:rsidR="00F4364B" w:rsidRPr="00522546">
        <w:rPr>
          <w:rFonts w:ascii="Times New Roman" w:hAnsi="Times New Roman" w:cs="Times New Roman"/>
          <w:b/>
          <w:sz w:val="20"/>
          <w:szCs w:val="20"/>
        </w:rPr>
        <w:t xml:space="preserve"> </w:t>
      </w:r>
      <w:r w:rsidR="003F2D13" w:rsidRPr="00522546">
        <w:rPr>
          <w:rFonts w:ascii="Times New Roman" w:hAnsi="Times New Roman" w:cs="Times New Roman"/>
          <w:b/>
          <w:sz w:val="20"/>
          <w:szCs w:val="20"/>
        </w:rPr>
        <w:t>Tez İzleme Komitesinin Oluşturulması Faaliyeti</w:t>
      </w:r>
      <w:r w:rsidR="008E3A04" w:rsidRPr="00522546">
        <w:rPr>
          <w:rFonts w:ascii="Times New Roman" w:hAnsi="Times New Roman" w:cs="Times New Roman"/>
          <w:b/>
          <w:sz w:val="20"/>
          <w:szCs w:val="20"/>
        </w:rPr>
        <w:t xml:space="preserve"> [</w:t>
      </w:r>
      <w:r w:rsidR="008E3A04" w:rsidRPr="00522546">
        <w:rPr>
          <w:rFonts w:ascii="Times New Roman" w:hAnsi="Times New Roman" w:cs="Times New Roman"/>
          <w:b/>
          <w:bCs/>
          <w:sz w:val="20"/>
          <w:szCs w:val="20"/>
        </w:rPr>
        <w:t>Doktora Programı]</w:t>
      </w:r>
    </w:p>
    <w:tbl>
      <w:tblPr>
        <w:tblStyle w:val="TabloKlavuzu"/>
        <w:tblW w:w="9776" w:type="dxa"/>
        <w:tblLook w:val="04A0" w:firstRow="1" w:lastRow="0" w:firstColumn="1" w:lastColumn="0" w:noHBand="0" w:noVBand="1"/>
      </w:tblPr>
      <w:tblGrid>
        <w:gridCol w:w="2830"/>
        <w:gridCol w:w="2410"/>
        <w:gridCol w:w="2693"/>
        <w:gridCol w:w="1843"/>
      </w:tblGrid>
      <w:tr w:rsidR="00FC5F5D" w:rsidRPr="00522546" w14:paraId="40B725C5" w14:textId="77777777" w:rsidTr="00071512">
        <w:tc>
          <w:tcPr>
            <w:tcW w:w="9776" w:type="dxa"/>
            <w:gridSpan w:val="4"/>
            <w:vAlign w:val="center"/>
          </w:tcPr>
          <w:p w14:paraId="11E95D90" w14:textId="2920EF11" w:rsidR="003F2D13" w:rsidRPr="00522546" w:rsidRDefault="003F2D13"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DF210F" w:rsidRPr="00522546">
              <w:rPr>
                <w:rFonts w:ascii="Times New Roman" w:hAnsi="Times New Roman" w:cs="Times New Roman"/>
                <w:b/>
                <w:sz w:val="20"/>
                <w:szCs w:val="20"/>
              </w:rPr>
              <w:t xml:space="preserve"> </w:t>
            </w:r>
            <w:r w:rsidR="004F00DC" w:rsidRPr="00522546">
              <w:rPr>
                <w:rFonts w:ascii="Times New Roman" w:hAnsi="Times New Roman" w:cs="Times New Roman"/>
                <w:bCs/>
                <w:sz w:val="20"/>
                <w:szCs w:val="20"/>
              </w:rPr>
              <w:t xml:space="preserve">Doktora </w:t>
            </w:r>
            <w:r w:rsidR="00B26533" w:rsidRPr="00522546">
              <w:rPr>
                <w:rFonts w:ascii="Times New Roman" w:hAnsi="Times New Roman" w:cs="Times New Roman"/>
                <w:bCs/>
                <w:sz w:val="20"/>
                <w:szCs w:val="20"/>
              </w:rPr>
              <w:t xml:space="preserve">programı </w:t>
            </w:r>
            <w:r w:rsidR="004F00DC" w:rsidRPr="00522546">
              <w:rPr>
                <w:rFonts w:ascii="Times New Roman" w:hAnsi="Times New Roman" w:cs="Times New Roman"/>
                <w:bCs/>
                <w:sz w:val="20"/>
                <w:szCs w:val="20"/>
              </w:rPr>
              <w:t>öğrencisinin tez önerisini değerlendirmek, tez çalışmalarına rehberlik etmek ve yönlendirmek görevini üstlenen Tez İ</w:t>
            </w:r>
            <w:r w:rsidR="00F4364B" w:rsidRPr="00522546">
              <w:rPr>
                <w:rFonts w:ascii="Times New Roman" w:hAnsi="Times New Roman" w:cs="Times New Roman"/>
                <w:bCs/>
                <w:sz w:val="20"/>
                <w:szCs w:val="20"/>
              </w:rPr>
              <w:t xml:space="preserve">zleme Komitesinin oluşturulması </w:t>
            </w:r>
            <w:r w:rsidRPr="00522546">
              <w:rPr>
                <w:rFonts w:ascii="Times New Roman" w:hAnsi="Times New Roman" w:cs="Times New Roman"/>
                <w:bCs/>
                <w:sz w:val="20"/>
                <w:szCs w:val="20"/>
              </w:rPr>
              <w:t>faaliyet</w:t>
            </w:r>
            <w:r w:rsidR="00382769" w:rsidRPr="00522546">
              <w:rPr>
                <w:rFonts w:ascii="Times New Roman" w:hAnsi="Times New Roman" w:cs="Times New Roman"/>
                <w:bCs/>
                <w:sz w:val="20"/>
                <w:szCs w:val="20"/>
              </w:rPr>
              <w:t>inin</w:t>
            </w:r>
            <w:r w:rsidRPr="00522546">
              <w:rPr>
                <w:rFonts w:ascii="Times New Roman" w:hAnsi="Times New Roman" w:cs="Times New Roman"/>
                <w:bCs/>
                <w:sz w:val="20"/>
                <w:szCs w:val="20"/>
              </w:rPr>
              <w:t xml:space="preserve"> </w:t>
            </w:r>
            <w:r w:rsidR="004F00DC" w:rsidRPr="00522546">
              <w:rPr>
                <w:rFonts w:ascii="Times New Roman" w:hAnsi="Times New Roman" w:cs="Times New Roman"/>
                <w:bCs/>
                <w:sz w:val="20"/>
                <w:szCs w:val="20"/>
              </w:rPr>
              <w:t xml:space="preserve">ilgili yönetmelikte yer alan yasal süreler içinde </w:t>
            </w:r>
            <w:r w:rsidRPr="00522546">
              <w:rPr>
                <w:rFonts w:ascii="Times New Roman" w:hAnsi="Times New Roman" w:cs="Times New Roman"/>
                <w:bCs/>
                <w:sz w:val="20"/>
                <w:szCs w:val="20"/>
              </w:rPr>
              <w:t xml:space="preserve">doğru ve </w:t>
            </w:r>
            <w:r w:rsidR="004F00DC" w:rsidRPr="00522546">
              <w:rPr>
                <w:rFonts w:ascii="Times New Roman" w:hAnsi="Times New Roman" w:cs="Times New Roman"/>
                <w:bCs/>
                <w:sz w:val="20"/>
                <w:szCs w:val="20"/>
              </w:rPr>
              <w:t>hatasız</w:t>
            </w:r>
            <w:r w:rsidRPr="00522546">
              <w:rPr>
                <w:rFonts w:ascii="Times New Roman" w:hAnsi="Times New Roman" w:cs="Times New Roman"/>
                <w:bCs/>
                <w:sz w:val="20"/>
                <w:szCs w:val="20"/>
              </w:rPr>
              <w:t xml:space="preserve"> bir şekilde </w:t>
            </w:r>
            <w:r w:rsidR="00F4364B" w:rsidRPr="00522546">
              <w:rPr>
                <w:rFonts w:ascii="Times New Roman" w:hAnsi="Times New Roman" w:cs="Times New Roman"/>
                <w:bCs/>
                <w:sz w:val="20"/>
                <w:szCs w:val="20"/>
              </w:rPr>
              <w:t>gerçekleştirilmesini sağlamak</w:t>
            </w:r>
            <w:r w:rsidRPr="00522546">
              <w:rPr>
                <w:rFonts w:ascii="Times New Roman" w:hAnsi="Times New Roman" w:cs="Times New Roman"/>
                <w:bCs/>
                <w:sz w:val="20"/>
                <w:szCs w:val="20"/>
              </w:rPr>
              <w:t>.</w:t>
            </w:r>
          </w:p>
        </w:tc>
      </w:tr>
      <w:tr w:rsidR="00FC5F5D" w:rsidRPr="00522546" w14:paraId="62AFAEDC" w14:textId="77777777" w:rsidTr="00071512">
        <w:tc>
          <w:tcPr>
            <w:tcW w:w="9776" w:type="dxa"/>
            <w:gridSpan w:val="4"/>
            <w:vAlign w:val="center"/>
          </w:tcPr>
          <w:p w14:paraId="4D30C2D8" w14:textId="77777777" w:rsidR="003F2D13" w:rsidRPr="00522546" w:rsidRDefault="003F2D13"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7F480671" w14:textId="77777777" w:rsidTr="00071512">
        <w:tc>
          <w:tcPr>
            <w:tcW w:w="2830" w:type="dxa"/>
            <w:vAlign w:val="center"/>
          </w:tcPr>
          <w:p w14:paraId="08D41853" w14:textId="77777777" w:rsidR="003F2D13" w:rsidRPr="00522546" w:rsidRDefault="003F2D13"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410" w:type="dxa"/>
            <w:vAlign w:val="center"/>
          </w:tcPr>
          <w:p w14:paraId="4BB5D8EE" w14:textId="77777777" w:rsidR="003F2D13" w:rsidRPr="00522546" w:rsidRDefault="003F2D13"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693" w:type="dxa"/>
            <w:vAlign w:val="center"/>
          </w:tcPr>
          <w:p w14:paraId="1A5005D2" w14:textId="77777777" w:rsidR="003F2D13" w:rsidRPr="00522546" w:rsidRDefault="003F2D13"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0AFBF739" w14:textId="77777777" w:rsidR="003F2D13" w:rsidRPr="00522546" w:rsidRDefault="003F2D13"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774761B6" w14:textId="77777777" w:rsidTr="00071512">
        <w:tc>
          <w:tcPr>
            <w:tcW w:w="2830" w:type="dxa"/>
            <w:vAlign w:val="center"/>
          </w:tcPr>
          <w:p w14:paraId="3D522C07" w14:textId="523E8BE3" w:rsidR="003F2D13" w:rsidRPr="00522546" w:rsidRDefault="003F2D13"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Yeterlik sınavında başarılı bulunan öğrenci hakkında, bir ay içinde, </w:t>
            </w:r>
            <w:r w:rsidR="001C0AF4" w:rsidRPr="00522546">
              <w:rPr>
                <w:rFonts w:ascii="Times New Roman" w:hAnsi="Times New Roman" w:cs="Times New Roman"/>
                <w:bCs/>
                <w:sz w:val="20"/>
                <w:szCs w:val="20"/>
              </w:rPr>
              <w:t xml:space="preserve">tez danışmanından başka anabilim dalı içinden ve dışından birer üyenin yer aldığı </w:t>
            </w:r>
            <w:r w:rsidRPr="00522546">
              <w:rPr>
                <w:rFonts w:ascii="Times New Roman" w:hAnsi="Times New Roman" w:cs="Times New Roman"/>
                <w:bCs/>
                <w:sz w:val="20"/>
                <w:szCs w:val="20"/>
              </w:rPr>
              <w:t>üç öğretim üyesinden oluşan tez izleme komitesi</w:t>
            </w:r>
            <w:r w:rsidR="003014A8" w:rsidRPr="00522546">
              <w:rPr>
                <w:rFonts w:ascii="Times New Roman" w:hAnsi="Times New Roman" w:cs="Times New Roman"/>
                <w:bCs/>
                <w:sz w:val="20"/>
                <w:szCs w:val="20"/>
              </w:rPr>
              <w:t>nin oluşturulması</w:t>
            </w:r>
            <w:r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lastRenderedPageBreak/>
              <w:t>için Anabili</w:t>
            </w:r>
            <w:r w:rsidR="00F4364B" w:rsidRPr="00522546">
              <w:rPr>
                <w:rFonts w:ascii="Times New Roman" w:hAnsi="Times New Roman" w:cs="Times New Roman"/>
                <w:bCs/>
                <w:sz w:val="20"/>
                <w:szCs w:val="20"/>
              </w:rPr>
              <w:t>m Dalı Kurul Kararının alınması</w:t>
            </w:r>
          </w:p>
          <w:p w14:paraId="7C0F1C7F" w14:textId="5128B6FB" w:rsidR="003F2D13" w:rsidRPr="00522546" w:rsidRDefault="003F2D13"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Enstitü Yöneti</w:t>
            </w:r>
            <w:r w:rsidR="00F4364B" w:rsidRPr="00522546">
              <w:rPr>
                <w:rFonts w:ascii="Times New Roman" w:hAnsi="Times New Roman" w:cs="Times New Roman"/>
                <w:bCs/>
                <w:sz w:val="20"/>
                <w:szCs w:val="20"/>
              </w:rPr>
              <w:t>m Kurulu Kararı ile onaylanması</w:t>
            </w:r>
          </w:p>
          <w:p w14:paraId="6AC52547" w14:textId="44BAD439" w:rsidR="003F2D13" w:rsidRPr="00522546" w:rsidRDefault="003F2D13"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Tez İzleme Komitesinin öğrenci işleri personeli tarafından öğ</w:t>
            </w:r>
            <w:r w:rsidR="00F4364B" w:rsidRPr="00522546">
              <w:rPr>
                <w:rFonts w:ascii="Times New Roman" w:hAnsi="Times New Roman" w:cs="Times New Roman"/>
                <w:bCs/>
                <w:sz w:val="20"/>
                <w:szCs w:val="20"/>
              </w:rPr>
              <w:t>renci bilgi sistemine işlenmesi</w:t>
            </w:r>
          </w:p>
        </w:tc>
        <w:tc>
          <w:tcPr>
            <w:tcW w:w="2410" w:type="dxa"/>
          </w:tcPr>
          <w:p w14:paraId="5962A2F3" w14:textId="77777777" w:rsidR="003014A8" w:rsidRPr="00522546" w:rsidRDefault="003F2D1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Enstitü Müdürü</w:t>
            </w:r>
          </w:p>
          <w:p w14:paraId="20AFC857" w14:textId="77777777" w:rsidR="003014A8" w:rsidRPr="00522546" w:rsidRDefault="003F2D1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10742652" w14:textId="77777777" w:rsidR="003014A8" w:rsidRPr="00522546" w:rsidRDefault="003014A8"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t>Anabilim Dalı Başkanı</w:t>
            </w:r>
          </w:p>
          <w:p w14:paraId="7FF6E853" w14:textId="77777777" w:rsidR="003014A8" w:rsidRPr="00522546" w:rsidRDefault="003F2D1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t>Anabilim Dalı Kurulu</w:t>
            </w:r>
          </w:p>
          <w:p w14:paraId="6E4F5BF3" w14:textId="77777777" w:rsidR="003014A8" w:rsidRPr="00522546" w:rsidRDefault="003F2D1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730FA3DE" w14:textId="77777777" w:rsidR="003014A8" w:rsidRPr="00522546" w:rsidRDefault="003F2D1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Bölüm Sekreteri</w:t>
            </w:r>
          </w:p>
          <w:p w14:paraId="34508276" w14:textId="3A0E60BA" w:rsidR="003F2D13" w:rsidRPr="00522546" w:rsidRDefault="00F34C33" w:rsidP="00882D71">
            <w:pPr>
              <w:pStyle w:val="ListeParagraf"/>
              <w:numPr>
                <w:ilvl w:val="0"/>
                <w:numId w:val="21"/>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3F2D13" w:rsidRPr="00522546">
              <w:rPr>
                <w:rFonts w:ascii="Times New Roman" w:hAnsi="Times New Roman" w:cs="Times New Roman"/>
                <w:sz w:val="20"/>
                <w:szCs w:val="20"/>
              </w:rPr>
              <w:t>Öğrenci İşleri Personeli</w:t>
            </w:r>
          </w:p>
          <w:p w14:paraId="0FA9A916" w14:textId="77777777" w:rsidR="003F2D13" w:rsidRPr="00522546" w:rsidRDefault="003F2D13" w:rsidP="00071512">
            <w:pPr>
              <w:spacing w:line="360" w:lineRule="auto"/>
              <w:rPr>
                <w:rFonts w:ascii="Times New Roman" w:hAnsi="Times New Roman" w:cs="Times New Roman"/>
                <w:sz w:val="20"/>
                <w:szCs w:val="20"/>
              </w:rPr>
            </w:pPr>
          </w:p>
          <w:p w14:paraId="7AC857A7" w14:textId="77777777" w:rsidR="003F2D13" w:rsidRPr="00522546" w:rsidRDefault="003F2D13" w:rsidP="00071512">
            <w:pPr>
              <w:spacing w:line="360" w:lineRule="auto"/>
              <w:rPr>
                <w:rFonts w:ascii="Times New Roman" w:hAnsi="Times New Roman" w:cs="Times New Roman"/>
                <w:sz w:val="20"/>
                <w:szCs w:val="20"/>
              </w:rPr>
            </w:pPr>
          </w:p>
        </w:tc>
        <w:tc>
          <w:tcPr>
            <w:tcW w:w="2693" w:type="dxa"/>
          </w:tcPr>
          <w:p w14:paraId="4B4F0CA1" w14:textId="3BEB20D6" w:rsidR="004821BB" w:rsidRPr="00522546" w:rsidRDefault="004821BB" w:rsidP="00882D71">
            <w:pPr>
              <w:pStyle w:val="ListeParagraf"/>
              <w:numPr>
                <w:ilvl w:val="0"/>
                <w:numId w:val="22"/>
              </w:numPr>
              <w:spacing w:line="360" w:lineRule="auto"/>
              <w:ind w:left="430" w:hanging="283"/>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2547 Sayılı Yükseköğretim Kanunu </w:t>
            </w:r>
          </w:p>
          <w:p w14:paraId="72D79761" w14:textId="69BBBD7A" w:rsidR="003F2D13" w:rsidRPr="00522546" w:rsidRDefault="00D10BAE" w:rsidP="00882D71">
            <w:pPr>
              <w:pStyle w:val="ListeParagraf"/>
              <w:numPr>
                <w:ilvl w:val="0"/>
                <w:numId w:val="22"/>
              </w:numPr>
              <w:spacing w:line="360" w:lineRule="auto"/>
              <w:ind w:left="430"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22888B56" w14:textId="3CFD733D" w:rsidR="002914E0" w:rsidRPr="00522546" w:rsidRDefault="00F4364B" w:rsidP="00882D71">
            <w:pPr>
              <w:pStyle w:val="ListeParagraf"/>
              <w:numPr>
                <w:ilvl w:val="0"/>
                <w:numId w:val="22"/>
              </w:numPr>
              <w:spacing w:line="360" w:lineRule="auto"/>
              <w:ind w:left="430"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.058 </w:t>
            </w:r>
            <w:r w:rsidR="002914E0" w:rsidRPr="00522546">
              <w:rPr>
                <w:rFonts w:ascii="Times New Roman" w:hAnsi="Times New Roman" w:cs="Times New Roman"/>
                <w:bCs/>
                <w:sz w:val="20"/>
                <w:szCs w:val="20"/>
              </w:rPr>
              <w:t>Doktora Yol Haritası</w:t>
            </w:r>
          </w:p>
          <w:p w14:paraId="05863F38" w14:textId="1DC56B17" w:rsidR="003F2D13" w:rsidRPr="00522546" w:rsidRDefault="00F4364B" w:rsidP="00882D71">
            <w:pPr>
              <w:pStyle w:val="ListeParagraf"/>
              <w:numPr>
                <w:ilvl w:val="0"/>
                <w:numId w:val="22"/>
              </w:numPr>
              <w:spacing w:line="360" w:lineRule="auto"/>
              <w:ind w:left="430" w:hanging="283"/>
              <w:rPr>
                <w:rFonts w:ascii="Times New Roman" w:hAnsi="Times New Roman" w:cs="Times New Roman"/>
                <w:bCs/>
                <w:sz w:val="20"/>
                <w:szCs w:val="20"/>
              </w:rPr>
            </w:pPr>
            <w:proofErr w:type="gramStart"/>
            <w:r w:rsidRPr="00522546">
              <w:rPr>
                <w:rFonts w:ascii="Times New Roman" w:hAnsi="Times New Roman" w:cs="Times New Roman"/>
                <w:bCs/>
                <w:sz w:val="20"/>
                <w:szCs w:val="20"/>
              </w:rPr>
              <w:lastRenderedPageBreak/>
              <w:t>TOGU.FRM</w:t>
            </w:r>
            <w:proofErr w:type="gramEnd"/>
            <w:r w:rsidRPr="00522546">
              <w:rPr>
                <w:rFonts w:ascii="Times New Roman" w:hAnsi="Times New Roman" w:cs="Times New Roman"/>
                <w:bCs/>
                <w:sz w:val="20"/>
                <w:szCs w:val="20"/>
              </w:rPr>
              <w:t xml:space="preserve">.167 </w:t>
            </w:r>
            <w:r w:rsidR="001C0AF4" w:rsidRPr="00522546">
              <w:rPr>
                <w:rFonts w:ascii="Times New Roman" w:hAnsi="Times New Roman" w:cs="Times New Roman"/>
                <w:bCs/>
                <w:sz w:val="20"/>
                <w:szCs w:val="20"/>
              </w:rPr>
              <w:t>Doktora Tez İzleme Komitesi Öneri Formu</w:t>
            </w:r>
          </w:p>
        </w:tc>
        <w:tc>
          <w:tcPr>
            <w:tcW w:w="1843" w:type="dxa"/>
          </w:tcPr>
          <w:p w14:paraId="0A340A55" w14:textId="77777777" w:rsidR="003F2D13" w:rsidRPr="00522546" w:rsidRDefault="003F2D13" w:rsidP="00882D71">
            <w:pPr>
              <w:pStyle w:val="ListeParagraf"/>
              <w:numPr>
                <w:ilvl w:val="0"/>
                <w:numId w:val="2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097D2132" w14:textId="543FE4CE" w:rsidR="003F2D13" w:rsidRPr="00522546" w:rsidRDefault="00D23AA2" w:rsidP="00882D71">
            <w:pPr>
              <w:pStyle w:val="ListeParagraf"/>
              <w:numPr>
                <w:ilvl w:val="0"/>
                <w:numId w:val="2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O</w:t>
            </w:r>
            <w:r w:rsidR="003F2D13" w:rsidRPr="00522546">
              <w:rPr>
                <w:rFonts w:ascii="Times New Roman" w:hAnsi="Times New Roman" w:cs="Times New Roman"/>
                <w:bCs/>
                <w:sz w:val="20"/>
                <w:szCs w:val="20"/>
              </w:rPr>
              <w:t>BS</w:t>
            </w:r>
          </w:p>
          <w:p w14:paraId="206F2520" w14:textId="77777777" w:rsidR="003F2D13" w:rsidRPr="00522546" w:rsidRDefault="003F2D13" w:rsidP="00882D71">
            <w:pPr>
              <w:pStyle w:val="ListeParagraf"/>
              <w:numPr>
                <w:ilvl w:val="0"/>
                <w:numId w:val="2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62F00BAC" w14:textId="77777777" w:rsidR="003F2D13" w:rsidRPr="00522546" w:rsidRDefault="003F2D13" w:rsidP="00882D71">
            <w:pPr>
              <w:pStyle w:val="ListeParagraf"/>
              <w:numPr>
                <w:ilvl w:val="0"/>
                <w:numId w:val="22"/>
              </w:numPr>
              <w:spacing w:line="360" w:lineRule="auto"/>
              <w:ind w:left="431" w:hanging="284"/>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2DFCB787" w14:textId="77777777" w:rsidR="003F2D13" w:rsidRPr="00522546" w:rsidRDefault="003F2D13" w:rsidP="00071512">
            <w:pPr>
              <w:spacing w:line="360" w:lineRule="auto"/>
              <w:rPr>
                <w:rFonts w:ascii="Times New Roman" w:hAnsi="Times New Roman" w:cs="Times New Roman"/>
                <w:b/>
                <w:sz w:val="20"/>
                <w:szCs w:val="20"/>
              </w:rPr>
            </w:pPr>
          </w:p>
          <w:p w14:paraId="53197B0D" w14:textId="77777777" w:rsidR="003F2D13" w:rsidRPr="00522546" w:rsidRDefault="003F2D13" w:rsidP="00071512">
            <w:pPr>
              <w:spacing w:line="360" w:lineRule="auto"/>
              <w:rPr>
                <w:rFonts w:ascii="Times New Roman" w:hAnsi="Times New Roman" w:cs="Times New Roman"/>
                <w:b/>
                <w:sz w:val="20"/>
                <w:szCs w:val="20"/>
              </w:rPr>
            </w:pPr>
          </w:p>
          <w:p w14:paraId="139286BB" w14:textId="77777777" w:rsidR="003F2D13" w:rsidRPr="00522546" w:rsidRDefault="003F2D13" w:rsidP="00071512">
            <w:pPr>
              <w:spacing w:line="360" w:lineRule="auto"/>
              <w:rPr>
                <w:rFonts w:ascii="Times New Roman" w:hAnsi="Times New Roman" w:cs="Times New Roman"/>
                <w:b/>
                <w:sz w:val="20"/>
                <w:szCs w:val="20"/>
              </w:rPr>
            </w:pPr>
          </w:p>
        </w:tc>
      </w:tr>
      <w:tr w:rsidR="00FC5F5D" w:rsidRPr="00522546" w14:paraId="204538FC" w14:textId="77777777" w:rsidTr="00071512">
        <w:tc>
          <w:tcPr>
            <w:tcW w:w="9776" w:type="dxa"/>
            <w:gridSpan w:val="4"/>
            <w:vAlign w:val="center"/>
          </w:tcPr>
          <w:p w14:paraId="298C2991" w14:textId="52EEE2B7" w:rsidR="003014A8" w:rsidRPr="00522546" w:rsidRDefault="003F2D13" w:rsidP="00B22DD8">
            <w:pPr>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2BACD3C7" w14:textId="62174CFE" w:rsidR="003F2D13" w:rsidRPr="00522546" w:rsidRDefault="00487105" w:rsidP="00882D71">
            <w:pPr>
              <w:pStyle w:val="ListeParagraf"/>
              <w:numPr>
                <w:ilvl w:val="0"/>
                <w:numId w:val="58"/>
              </w:numPr>
              <w:spacing w:before="240" w:line="276" w:lineRule="auto"/>
              <w:rPr>
                <w:rFonts w:ascii="Times New Roman" w:hAnsi="Times New Roman" w:cs="Times New Roman"/>
                <w:sz w:val="20"/>
                <w:szCs w:val="20"/>
              </w:rPr>
            </w:pPr>
            <w:r w:rsidRPr="00522546">
              <w:rPr>
                <w:rFonts w:ascii="Times New Roman" w:hAnsi="Times New Roman" w:cs="Times New Roman"/>
                <w:bCs/>
                <w:sz w:val="20"/>
                <w:szCs w:val="20"/>
              </w:rPr>
              <w:t>Hatalı atanan tez i</w:t>
            </w:r>
            <w:r w:rsidR="00067F21" w:rsidRPr="00522546">
              <w:rPr>
                <w:rFonts w:ascii="Times New Roman" w:hAnsi="Times New Roman" w:cs="Times New Roman"/>
                <w:bCs/>
                <w:sz w:val="20"/>
                <w:szCs w:val="20"/>
              </w:rPr>
              <w:t>z</w:t>
            </w:r>
            <w:r w:rsidR="00580A7C" w:rsidRPr="00522546">
              <w:rPr>
                <w:rFonts w:ascii="Times New Roman" w:hAnsi="Times New Roman" w:cs="Times New Roman"/>
                <w:bCs/>
                <w:sz w:val="20"/>
                <w:szCs w:val="20"/>
              </w:rPr>
              <w:t>leme komitesi sayısı</w:t>
            </w:r>
          </w:p>
        </w:tc>
      </w:tr>
      <w:tr w:rsidR="00FC5F5D" w:rsidRPr="00522546" w14:paraId="350290BB" w14:textId="77777777" w:rsidTr="00071512">
        <w:tc>
          <w:tcPr>
            <w:tcW w:w="9776" w:type="dxa"/>
            <w:gridSpan w:val="4"/>
            <w:vAlign w:val="center"/>
          </w:tcPr>
          <w:p w14:paraId="4436C576" w14:textId="77777777" w:rsidR="003014A8" w:rsidRPr="00522546" w:rsidRDefault="003F2D13" w:rsidP="003014A8">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487105" w:rsidRPr="00522546">
              <w:rPr>
                <w:rFonts w:ascii="Times New Roman" w:hAnsi="Times New Roman" w:cs="Times New Roman"/>
                <w:b/>
                <w:sz w:val="20"/>
                <w:szCs w:val="20"/>
              </w:rPr>
              <w:t xml:space="preserve"> </w:t>
            </w:r>
          </w:p>
          <w:p w14:paraId="25B225F3" w14:textId="77777777" w:rsidR="003F2D13" w:rsidRPr="00522546" w:rsidRDefault="00487105" w:rsidP="00882D71">
            <w:pPr>
              <w:pStyle w:val="ListeParagraf"/>
              <w:numPr>
                <w:ilvl w:val="0"/>
                <w:numId w:val="58"/>
              </w:numPr>
              <w:spacing w:before="240"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Tez izleme komitesi üyelerinin hatalı </w:t>
            </w:r>
            <w:r w:rsidR="00D71606" w:rsidRPr="00522546">
              <w:rPr>
                <w:rFonts w:ascii="Times New Roman" w:hAnsi="Times New Roman" w:cs="Times New Roman"/>
                <w:bCs/>
                <w:sz w:val="20"/>
                <w:szCs w:val="20"/>
              </w:rPr>
              <w:t xml:space="preserve">bir şekilde </w:t>
            </w:r>
            <w:r w:rsidRPr="00522546">
              <w:rPr>
                <w:rFonts w:ascii="Times New Roman" w:hAnsi="Times New Roman" w:cs="Times New Roman"/>
                <w:bCs/>
                <w:sz w:val="20"/>
                <w:szCs w:val="20"/>
              </w:rPr>
              <w:t>atanması durumun</w:t>
            </w:r>
            <w:r w:rsidR="00D71606" w:rsidRPr="00522546">
              <w:rPr>
                <w:rFonts w:ascii="Times New Roman" w:hAnsi="Times New Roman" w:cs="Times New Roman"/>
                <w:bCs/>
                <w:sz w:val="20"/>
                <w:szCs w:val="20"/>
              </w:rPr>
              <w:t>un</w:t>
            </w:r>
            <w:r w:rsidRPr="00522546">
              <w:rPr>
                <w:rFonts w:ascii="Times New Roman" w:hAnsi="Times New Roman" w:cs="Times New Roman"/>
                <w:bCs/>
                <w:sz w:val="20"/>
                <w:szCs w:val="20"/>
              </w:rPr>
              <w:t xml:space="preserve"> fark</w:t>
            </w:r>
            <w:r w:rsidR="003014A8"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edilmeyerek Enstitü Yönetim Kurulu onayından geçmesi sonucunda</w:t>
            </w:r>
            <w:r w:rsidR="00D71606"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ilgili komisyon üyelerinin </w:t>
            </w:r>
            <w:r w:rsidR="00F13EF3" w:rsidRPr="00522546">
              <w:rPr>
                <w:rFonts w:ascii="Times New Roman" w:hAnsi="Times New Roman" w:cs="Times New Roman"/>
                <w:bCs/>
                <w:sz w:val="20"/>
                <w:szCs w:val="20"/>
              </w:rPr>
              <w:t>gerçekleştirdiği</w:t>
            </w:r>
            <w:r w:rsidRPr="00522546">
              <w:rPr>
                <w:rFonts w:ascii="Times New Roman" w:hAnsi="Times New Roman" w:cs="Times New Roman"/>
                <w:bCs/>
                <w:sz w:val="20"/>
                <w:szCs w:val="20"/>
              </w:rPr>
              <w:t xml:space="preserve"> sınavın </w:t>
            </w:r>
            <w:r w:rsidR="00F4364B" w:rsidRPr="00522546">
              <w:rPr>
                <w:rFonts w:ascii="Times New Roman" w:hAnsi="Times New Roman" w:cs="Times New Roman"/>
                <w:bCs/>
                <w:sz w:val="20"/>
                <w:szCs w:val="20"/>
              </w:rPr>
              <w:t>iptal edilmesine neden olabilir</w:t>
            </w:r>
          </w:p>
          <w:p w14:paraId="1AA7DE29" w14:textId="3840B6D0" w:rsidR="00F4364B" w:rsidRPr="00522546" w:rsidRDefault="00F4364B" w:rsidP="00F4364B">
            <w:pPr>
              <w:pStyle w:val="ListeParagraf"/>
              <w:spacing w:before="240" w:line="276" w:lineRule="auto"/>
              <w:jc w:val="both"/>
              <w:rPr>
                <w:rFonts w:ascii="Times New Roman" w:hAnsi="Times New Roman" w:cs="Times New Roman"/>
                <w:bCs/>
                <w:sz w:val="20"/>
                <w:szCs w:val="20"/>
              </w:rPr>
            </w:pPr>
          </w:p>
        </w:tc>
      </w:tr>
      <w:tr w:rsidR="00F4364B" w:rsidRPr="00522546" w14:paraId="795A3FAC" w14:textId="77777777" w:rsidTr="00071512">
        <w:tc>
          <w:tcPr>
            <w:tcW w:w="9776" w:type="dxa"/>
            <w:gridSpan w:val="4"/>
            <w:vAlign w:val="center"/>
          </w:tcPr>
          <w:p w14:paraId="7434F0AB" w14:textId="77777777" w:rsidR="003014A8" w:rsidRPr="00522546" w:rsidRDefault="003F2D13" w:rsidP="008168CF">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487105" w:rsidRPr="00522546">
              <w:rPr>
                <w:rFonts w:ascii="Times New Roman" w:hAnsi="Times New Roman" w:cs="Times New Roman"/>
                <w:b/>
                <w:sz w:val="20"/>
                <w:szCs w:val="20"/>
              </w:rPr>
              <w:t xml:space="preserve"> </w:t>
            </w:r>
          </w:p>
          <w:p w14:paraId="30EEE989" w14:textId="77777777" w:rsidR="003F2D13" w:rsidRPr="00522546" w:rsidRDefault="00487105" w:rsidP="00882D71">
            <w:pPr>
              <w:pStyle w:val="ListeParagraf"/>
              <w:numPr>
                <w:ilvl w:val="0"/>
                <w:numId w:val="58"/>
              </w:numPr>
              <w:spacing w:before="240" w:line="276" w:lineRule="auto"/>
              <w:jc w:val="both"/>
              <w:rPr>
                <w:rFonts w:ascii="Times New Roman" w:hAnsi="Times New Roman" w:cs="Times New Roman"/>
                <w:b/>
                <w:sz w:val="20"/>
                <w:szCs w:val="20"/>
              </w:rPr>
            </w:pPr>
            <w:r w:rsidRPr="00522546">
              <w:rPr>
                <w:rFonts w:ascii="Times New Roman" w:hAnsi="Times New Roman" w:cs="Times New Roman"/>
                <w:bCs/>
                <w:sz w:val="20"/>
                <w:szCs w:val="20"/>
              </w:rPr>
              <w:t>Tez izleme komitesi üyelerinin hatalı bir şekilde atanması, yürütülen iş ve işlemlerin yerine getirilmesinde daha doğru, dikkatli ve titiz davranılması</w:t>
            </w:r>
            <w:r w:rsidR="00DF210F" w:rsidRPr="00522546">
              <w:rPr>
                <w:rFonts w:ascii="Times New Roman" w:hAnsi="Times New Roman" w:cs="Times New Roman"/>
                <w:bCs/>
                <w:sz w:val="20"/>
                <w:szCs w:val="20"/>
              </w:rPr>
              <w:t>nı</w:t>
            </w:r>
            <w:r w:rsidRPr="00522546">
              <w:rPr>
                <w:rFonts w:ascii="Times New Roman" w:hAnsi="Times New Roman" w:cs="Times New Roman"/>
                <w:bCs/>
                <w:sz w:val="20"/>
                <w:szCs w:val="20"/>
              </w:rPr>
              <w:t xml:space="preserve"> ve neticesinde </w:t>
            </w:r>
            <w:r w:rsidR="00DF210F" w:rsidRPr="00522546">
              <w:rPr>
                <w:rFonts w:ascii="Times New Roman" w:hAnsi="Times New Roman" w:cs="Times New Roman"/>
                <w:bCs/>
                <w:sz w:val="20"/>
                <w:szCs w:val="20"/>
              </w:rPr>
              <w:t xml:space="preserve">hataların en aza indirilmesini </w:t>
            </w:r>
            <w:r w:rsidRPr="00522546">
              <w:rPr>
                <w:rFonts w:ascii="Times New Roman" w:hAnsi="Times New Roman" w:cs="Times New Roman"/>
                <w:bCs/>
                <w:sz w:val="20"/>
                <w:szCs w:val="20"/>
              </w:rPr>
              <w:t>sağla</w:t>
            </w:r>
            <w:r w:rsidR="00DF210F" w:rsidRPr="00522546">
              <w:rPr>
                <w:rFonts w:ascii="Times New Roman" w:hAnsi="Times New Roman" w:cs="Times New Roman"/>
                <w:bCs/>
                <w:sz w:val="20"/>
                <w:szCs w:val="20"/>
              </w:rPr>
              <w:t>maktadır</w:t>
            </w:r>
          </w:p>
          <w:p w14:paraId="3E771480" w14:textId="478ABFDA" w:rsidR="00F4364B" w:rsidRPr="00522546" w:rsidRDefault="00F4364B" w:rsidP="00F4364B">
            <w:pPr>
              <w:pStyle w:val="ListeParagraf"/>
              <w:spacing w:before="240" w:line="276" w:lineRule="auto"/>
              <w:jc w:val="both"/>
              <w:rPr>
                <w:rFonts w:ascii="Times New Roman" w:hAnsi="Times New Roman" w:cs="Times New Roman"/>
                <w:b/>
                <w:sz w:val="20"/>
                <w:szCs w:val="20"/>
              </w:rPr>
            </w:pPr>
          </w:p>
        </w:tc>
      </w:tr>
    </w:tbl>
    <w:p w14:paraId="54F3551A" w14:textId="77777777" w:rsidR="00843688" w:rsidRPr="00522546" w:rsidRDefault="00843688" w:rsidP="00843688">
      <w:pPr>
        <w:rPr>
          <w:rFonts w:ascii="Times New Roman" w:hAnsi="Times New Roman" w:cs="Times New Roman"/>
          <w:b/>
          <w:sz w:val="20"/>
          <w:szCs w:val="20"/>
        </w:rPr>
      </w:pPr>
    </w:p>
    <w:p w14:paraId="1EC2B791" w14:textId="6D3B10F6" w:rsidR="00843688" w:rsidRPr="00522546" w:rsidRDefault="0014105B" w:rsidP="00843688">
      <w:pPr>
        <w:rPr>
          <w:rFonts w:ascii="Times New Roman" w:hAnsi="Times New Roman" w:cs="Times New Roman"/>
          <w:b/>
          <w:sz w:val="20"/>
          <w:szCs w:val="20"/>
        </w:rPr>
      </w:pPr>
      <w:r w:rsidRPr="00522546">
        <w:rPr>
          <w:rFonts w:ascii="Times New Roman" w:hAnsi="Times New Roman" w:cs="Times New Roman"/>
          <w:b/>
          <w:sz w:val="20"/>
          <w:szCs w:val="20"/>
        </w:rPr>
        <w:t xml:space="preserve">21.9 </w:t>
      </w:r>
      <w:r w:rsidR="00843688" w:rsidRPr="00522546">
        <w:rPr>
          <w:rFonts w:ascii="Times New Roman" w:hAnsi="Times New Roman" w:cs="Times New Roman"/>
          <w:b/>
          <w:sz w:val="20"/>
          <w:szCs w:val="20"/>
        </w:rPr>
        <w:t xml:space="preserve">Tez Önerisi Savunması Faaliyeti </w:t>
      </w:r>
      <w:r w:rsidR="00843688" w:rsidRPr="00522546">
        <w:rPr>
          <w:rFonts w:ascii="Times New Roman" w:hAnsi="Times New Roman" w:cs="Times New Roman"/>
          <w:bCs/>
          <w:sz w:val="20"/>
          <w:szCs w:val="20"/>
        </w:rPr>
        <w:t>[</w:t>
      </w:r>
      <w:r w:rsidR="00843688" w:rsidRPr="00522546">
        <w:rPr>
          <w:rFonts w:ascii="Times New Roman" w:hAnsi="Times New Roman" w:cs="Times New Roman"/>
          <w:b/>
          <w:bCs/>
          <w:sz w:val="20"/>
          <w:szCs w:val="20"/>
        </w:rPr>
        <w:t>Doktora Programı]</w:t>
      </w:r>
    </w:p>
    <w:tbl>
      <w:tblPr>
        <w:tblStyle w:val="TabloKlavuzu"/>
        <w:tblW w:w="9776" w:type="dxa"/>
        <w:tblLook w:val="04A0" w:firstRow="1" w:lastRow="0" w:firstColumn="1" w:lastColumn="0" w:noHBand="0" w:noVBand="1"/>
      </w:tblPr>
      <w:tblGrid>
        <w:gridCol w:w="3681"/>
        <w:gridCol w:w="2126"/>
        <w:gridCol w:w="2410"/>
        <w:gridCol w:w="1559"/>
      </w:tblGrid>
      <w:tr w:rsidR="00FC5F5D" w:rsidRPr="00522546" w14:paraId="062CD497" w14:textId="77777777" w:rsidTr="004830FD">
        <w:tc>
          <w:tcPr>
            <w:tcW w:w="9776" w:type="dxa"/>
            <w:gridSpan w:val="4"/>
            <w:vAlign w:val="center"/>
          </w:tcPr>
          <w:p w14:paraId="656AEC76" w14:textId="77777777" w:rsidR="00843688" w:rsidRPr="00522546" w:rsidRDefault="00843688" w:rsidP="004830FD">
            <w:pPr>
              <w:spacing w:line="276" w:lineRule="auto"/>
              <w:jc w:val="both"/>
              <w:rPr>
                <w:rFonts w:ascii="Times New Roman" w:hAnsi="Times New Roman" w:cs="Times New Roman"/>
                <w:bCs/>
                <w:sz w:val="20"/>
                <w:szCs w:val="20"/>
              </w:rPr>
            </w:pPr>
            <w:r w:rsidRPr="00522546">
              <w:rPr>
                <w:rFonts w:ascii="Times New Roman" w:hAnsi="Times New Roman" w:cs="Times New Roman"/>
                <w:b/>
                <w:sz w:val="20"/>
                <w:szCs w:val="20"/>
              </w:rPr>
              <w:t xml:space="preserve">Faaliyetin Amacı: </w:t>
            </w:r>
            <w:r w:rsidRPr="00522546">
              <w:rPr>
                <w:rFonts w:ascii="Times New Roman" w:hAnsi="Times New Roman" w:cs="Times New Roman"/>
                <w:bCs/>
                <w:sz w:val="20"/>
                <w:szCs w:val="20"/>
              </w:rPr>
              <w:t>Doktora yeterlik sınavını başarı ile tamamlayan öğrencinin yapacağı araştırmanın amacını ve çalışma planını kapsayan tez önerisi savunması faaliyetinin kontrol edilebilir, hesap verilebilir ve şeffaflık ilkeleri doğrultusunda zamanında, doğru ve etkin bir şekilde yürütülmesini sağlamak.</w:t>
            </w:r>
          </w:p>
          <w:p w14:paraId="2F08F85D" w14:textId="31BAC6D7" w:rsidR="00F4364B" w:rsidRPr="00522546" w:rsidRDefault="00F4364B" w:rsidP="004830FD">
            <w:pPr>
              <w:spacing w:line="276" w:lineRule="auto"/>
              <w:jc w:val="both"/>
              <w:rPr>
                <w:rFonts w:ascii="Times New Roman" w:hAnsi="Times New Roman" w:cs="Times New Roman"/>
                <w:b/>
                <w:sz w:val="20"/>
                <w:szCs w:val="20"/>
              </w:rPr>
            </w:pPr>
          </w:p>
        </w:tc>
      </w:tr>
      <w:tr w:rsidR="00FC5F5D" w:rsidRPr="00522546" w14:paraId="5428DA86" w14:textId="77777777" w:rsidTr="004830FD">
        <w:tc>
          <w:tcPr>
            <w:tcW w:w="9776" w:type="dxa"/>
            <w:gridSpan w:val="4"/>
            <w:vAlign w:val="center"/>
          </w:tcPr>
          <w:p w14:paraId="00E45F4E"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193375F0" w14:textId="77777777" w:rsidTr="004830FD">
        <w:tc>
          <w:tcPr>
            <w:tcW w:w="3681" w:type="dxa"/>
            <w:vAlign w:val="center"/>
          </w:tcPr>
          <w:p w14:paraId="3E542072"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126" w:type="dxa"/>
            <w:vAlign w:val="center"/>
          </w:tcPr>
          <w:p w14:paraId="3C6D8B95"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410" w:type="dxa"/>
            <w:vAlign w:val="center"/>
          </w:tcPr>
          <w:p w14:paraId="5190A89F"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559" w:type="dxa"/>
            <w:vAlign w:val="center"/>
          </w:tcPr>
          <w:p w14:paraId="35A1BF44" w14:textId="77777777" w:rsidR="00843688" w:rsidRPr="00522546" w:rsidRDefault="00843688"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7167D2D1" w14:textId="77777777" w:rsidTr="004830FD">
        <w:tc>
          <w:tcPr>
            <w:tcW w:w="3681" w:type="dxa"/>
            <w:vAlign w:val="center"/>
          </w:tcPr>
          <w:p w14:paraId="59DEF07A"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Yeterlik sınavını başarı ile tamamlayan öğrencinin, en geç altı ay içinde, tez önerisini Tez İzleme Komites</w:t>
            </w:r>
            <w:r w:rsidR="00B4056A" w:rsidRPr="00522546">
              <w:rPr>
                <w:rFonts w:ascii="Times New Roman" w:hAnsi="Times New Roman" w:cs="Times New Roman"/>
                <w:bCs/>
                <w:sz w:val="20"/>
                <w:szCs w:val="20"/>
              </w:rPr>
              <w:t>i önünde sözlü olarak savunması</w:t>
            </w:r>
          </w:p>
          <w:p w14:paraId="41147C23"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Tez İzleme Komitesinin, öğrencinin sunduğu tez önerisinin kabul, düzeltme (düzeltme için bir ay süre verilir) veya reddedileceğine salt çoğunlukla karar vermesi ve kararın En</w:t>
            </w:r>
            <w:r w:rsidR="00B4056A" w:rsidRPr="00522546">
              <w:rPr>
                <w:rFonts w:ascii="Times New Roman" w:hAnsi="Times New Roman" w:cs="Times New Roman"/>
                <w:bCs/>
                <w:sz w:val="20"/>
                <w:szCs w:val="20"/>
              </w:rPr>
              <w:t>stitüye tutanakla bildirilmesi</w:t>
            </w:r>
          </w:p>
          <w:p w14:paraId="01489647"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Enstitünün, kabul, düzeltme veya </w:t>
            </w:r>
            <w:proofErr w:type="spellStart"/>
            <w:r w:rsidRPr="00522546">
              <w:rPr>
                <w:rFonts w:ascii="Times New Roman" w:hAnsi="Times New Roman" w:cs="Times New Roman"/>
                <w:bCs/>
                <w:sz w:val="20"/>
                <w:szCs w:val="20"/>
              </w:rPr>
              <w:t>red</w:t>
            </w:r>
            <w:proofErr w:type="spellEnd"/>
            <w:r w:rsidRPr="00522546">
              <w:rPr>
                <w:rFonts w:ascii="Times New Roman" w:hAnsi="Times New Roman" w:cs="Times New Roman"/>
                <w:bCs/>
                <w:sz w:val="20"/>
                <w:szCs w:val="20"/>
              </w:rPr>
              <w:t xml:space="preserve"> durumuna göre </w:t>
            </w:r>
            <w:r w:rsidR="00B4056A" w:rsidRPr="00522546">
              <w:rPr>
                <w:rFonts w:ascii="Times New Roman" w:hAnsi="Times New Roman" w:cs="Times New Roman"/>
                <w:bCs/>
                <w:sz w:val="20"/>
                <w:szCs w:val="20"/>
              </w:rPr>
              <w:t>Yönetim Kurulu Kararını alması</w:t>
            </w:r>
          </w:p>
          <w:p w14:paraId="2FE5484F"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Tez önerisi reddedilen öğrencinin aynı danışmanla devam edecekse üç ay, danışmanı ve tez konusunu değiştirecekse altı ay içinde tekrar t</w:t>
            </w:r>
            <w:r w:rsidR="00B4056A" w:rsidRPr="00522546">
              <w:rPr>
                <w:rFonts w:ascii="Times New Roman" w:hAnsi="Times New Roman" w:cs="Times New Roman"/>
                <w:bCs/>
                <w:sz w:val="20"/>
                <w:szCs w:val="20"/>
              </w:rPr>
              <w:t>ez önerisi savunmasına alınması</w:t>
            </w:r>
          </w:p>
          <w:p w14:paraId="68575868"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Düzeltme veya </w:t>
            </w:r>
            <w:proofErr w:type="spellStart"/>
            <w:r w:rsidRPr="00522546">
              <w:rPr>
                <w:rFonts w:ascii="Times New Roman" w:hAnsi="Times New Roman" w:cs="Times New Roman"/>
                <w:bCs/>
                <w:sz w:val="20"/>
                <w:szCs w:val="20"/>
              </w:rPr>
              <w:t>red</w:t>
            </w:r>
            <w:proofErr w:type="spellEnd"/>
            <w:r w:rsidRPr="00522546">
              <w:rPr>
                <w:rFonts w:ascii="Times New Roman" w:hAnsi="Times New Roman" w:cs="Times New Roman"/>
                <w:bCs/>
                <w:sz w:val="20"/>
                <w:szCs w:val="20"/>
              </w:rPr>
              <w:t xml:space="preserve"> sonrası tekrar sınava alınan öğrencinin sınav sonucunun Enstitüye bildirilmesi ve Enstitü Yöneti</w:t>
            </w:r>
            <w:r w:rsidR="00B4056A" w:rsidRPr="00522546">
              <w:rPr>
                <w:rFonts w:ascii="Times New Roman" w:hAnsi="Times New Roman" w:cs="Times New Roman"/>
                <w:bCs/>
                <w:sz w:val="20"/>
                <w:szCs w:val="20"/>
              </w:rPr>
              <w:t>m Kurulu Kararı ile onaylanması</w:t>
            </w:r>
          </w:p>
          <w:p w14:paraId="27D80614" w14:textId="77777777" w:rsidR="00B4056A"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Tez önerisi kabul edilen öğrencinin, Doktora Tez Öneri Formunu A.B.D. Başkanlığı kanalı ile Enstitüye iletmesi ve Enstitünün </w:t>
            </w:r>
            <w:r w:rsidR="00B4056A" w:rsidRPr="00522546">
              <w:rPr>
                <w:rFonts w:ascii="Times New Roman" w:hAnsi="Times New Roman" w:cs="Times New Roman"/>
                <w:bCs/>
                <w:sz w:val="20"/>
                <w:szCs w:val="20"/>
              </w:rPr>
              <w:t>Yönetim Kurulu Kararını alması</w:t>
            </w:r>
          </w:p>
          <w:p w14:paraId="2951B633" w14:textId="2FFE79E7" w:rsidR="00843688" w:rsidRPr="00522546" w:rsidRDefault="00843688" w:rsidP="00882D71">
            <w:pPr>
              <w:pStyle w:val="ListeParagraf"/>
              <w:numPr>
                <w:ilvl w:val="0"/>
                <w:numId w:val="20"/>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Tez önerisi kabul edilen öğrencinin tez aşamasına geçtiğini, öğrenci işleri personelinin ö</w:t>
            </w:r>
            <w:r w:rsidR="00B4056A" w:rsidRPr="00522546">
              <w:rPr>
                <w:rFonts w:ascii="Times New Roman" w:hAnsi="Times New Roman" w:cs="Times New Roman"/>
                <w:bCs/>
                <w:sz w:val="20"/>
                <w:szCs w:val="20"/>
              </w:rPr>
              <w:t>ğrenci bilgi sistemine işlemesi</w:t>
            </w:r>
          </w:p>
        </w:tc>
        <w:tc>
          <w:tcPr>
            <w:tcW w:w="2126" w:type="dxa"/>
          </w:tcPr>
          <w:p w14:paraId="3EC77A33" w14:textId="06901077"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Enstitü Müdürü</w:t>
            </w:r>
          </w:p>
          <w:p w14:paraId="05A7CECC" w14:textId="15C34B08"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Yönetim Kurulu</w:t>
            </w:r>
          </w:p>
          <w:p w14:paraId="11B51A8A" w14:textId="334D5AFD"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t>Anabilim Dalı Başkanı</w:t>
            </w:r>
          </w:p>
          <w:p w14:paraId="6BC7DCF9" w14:textId="30A19263"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Tez İzleme Komitesi </w:t>
            </w:r>
          </w:p>
          <w:p w14:paraId="6D75292D" w14:textId="5AE72770"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Öğrenci Danışmanı</w:t>
            </w:r>
          </w:p>
          <w:p w14:paraId="42B992C4" w14:textId="4B21015F"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t>Bölüm Sekreteri</w:t>
            </w:r>
          </w:p>
          <w:p w14:paraId="644046F0" w14:textId="6A016A28" w:rsidR="00843688" w:rsidRPr="00522546" w:rsidRDefault="00843688" w:rsidP="00882D71">
            <w:pPr>
              <w:pStyle w:val="ListeParagraf"/>
              <w:numPr>
                <w:ilvl w:val="0"/>
                <w:numId w:val="58"/>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Öğrenci İşleri Personeli</w:t>
            </w:r>
          </w:p>
          <w:p w14:paraId="10EE47F2" w14:textId="77777777" w:rsidR="00843688" w:rsidRPr="00522546" w:rsidRDefault="00843688" w:rsidP="004830FD">
            <w:pPr>
              <w:spacing w:line="360" w:lineRule="auto"/>
              <w:rPr>
                <w:rFonts w:ascii="Times New Roman" w:hAnsi="Times New Roman" w:cs="Times New Roman"/>
                <w:sz w:val="20"/>
                <w:szCs w:val="20"/>
              </w:rPr>
            </w:pPr>
          </w:p>
          <w:p w14:paraId="204AD1D4" w14:textId="77777777" w:rsidR="00843688" w:rsidRPr="00522546" w:rsidRDefault="00843688" w:rsidP="004830FD">
            <w:pPr>
              <w:spacing w:line="360" w:lineRule="auto"/>
              <w:rPr>
                <w:rFonts w:ascii="Times New Roman" w:hAnsi="Times New Roman" w:cs="Times New Roman"/>
                <w:sz w:val="20"/>
                <w:szCs w:val="20"/>
              </w:rPr>
            </w:pPr>
          </w:p>
        </w:tc>
        <w:tc>
          <w:tcPr>
            <w:tcW w:w="2410" w:type="dxa"/>
          </w:tcPr>
          <w:p w14:paraId="71606D5B" w14:textId="216CD91E" w:rsidR="00843688" w:rsidRPr="00522546" w:rsidRDefault="00843688" w:rsidP="00882D71">
            <w:pPr>
              <w:pStyle w:val="ListeParagraf"/>
              <w:numPr>
                <w:ilvl w:val="0"/>
                <w:numId w:val="58"/>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2547 Sayılı Yükseköğretim Kanunu </w:t>
            </w:r>
          </w:p>
          <w:p w14:paraId="1B5036DE" w14:textId="3C7D4F16" w:rsidR="00843688" w:rsidRPr="00522546" w:rsidRDefault="00D10BAE"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6F55B165" w14:textId="12D3D38F" w:rsidR="00843688"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.058 </w:t>
            </w:r>
            <w:r w:rsidR="00843688" w:rsidRPr="00522546">
              <w:rPr>
                <w:rFonts w:ascii="Times New Roman" w:hAnsi="Times New Roman" w:cs="Times New Roman"/>
                <w:bCs/>
                <w:sz w:val="20"/>
                <w:szCs w:val="20"/>
              </w:rPr>
              <w:t>Doktora Yol Haritası</w:t>
            </w:r>
          </w:p>
          <w:p w14:paraId="45836C39" w14:textId="2D630AE6" w:rsidR="00843688"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lastRenderedPageBreak/>
              <w:t>TOGÜ.FRM</w:t>
            </w:r>
            <w:proofErr w:type="gramEnd"/>
            <w:r w:rsidRPr="00522546">
              <w:rPr>
                <w:rFonts w:ascii="Times New Roman" w:hAnsi="Times New Roman" w:cs="Times New Roman"/>
                <w:bCs/>
                <w:sz w:val="20"/>
                <w:szCs w:val="20"/>
              </w:rPr>
              <w:t xml:space="preserve">.168 </w:t>
            </w:r>
            <w:r w:rsidR="00843688" w:rsidRPr="00522546">
              <w:rPr>
                <w:rFonts w:ascii="Times New Roman" w:hAnsi="Times New Roman" w:cs="Times New Roman"/>
                <w:bCs/>
                <w:sz w:val="20"/>
                <w:szCs w:val="20"/>
              </w:rPr>
              <w:t>Doktora Tez Önerisi Savunma Sınavı Bildirim Formu</w:t>
            </w:r>
          </w:p>
          <w:p w14:paraId="5DDB9C59" w14:textId="3D1594DF" w:rsidR="00843688"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.169 </w:t>
            </w:r>
            <w:r w:rsidR="00843688" w:rsidRPr="00522546">
              <w:rPr>
                <w:rFonts w:ascii="Times New Roman" w:hAnsi="Times New Roman" w:cs="Times New Roman"/>
                <w:bCs/>
                <w:sz w:val="20"/>
                <w:szCs w:val="20"/>
              </w:rPr>
              <w:t>Doktora Tez Önerisi Savunma Sınavı Değerlendirme Formu</w:t>
            </w:r>
          </w:p>
          <w:p w14:paraId="6AC6CE54" w14:textId="77777777" w:rsidR="00C07575"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.153 Doktora Tez Öneri Formu (Eğitim Bilimleri)</w:t>
            </w:r>
          </w:p>
          <w:p w14:paraId="67E66DFD" w14:textId="77777777" w:rsidR="00C07575"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.154 Doktora Tez Öneri Formu (Fen Bilimleri) </w:t>
            </w:r>
          </w:p>
          <w:p w14:paraId="0E167E52" w14:textId="77777777" w:rsidR="00C07575"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.155 Doktora Tez Öneri Formu (Sosyal Bilimler) </w:t>
            </w:r>
          </w:p>
          <w:p w14:paraId="0544A291" w14:textId="77777777" w:rsidR="00C07575"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.156 Doktora Tez Öneri Formu (Sağlık Bilimleri)</w:t>
            </w:r>
          </w:p>
          <w:p w14:paraId="11D9CCEC" w14:textId="723B52C3" w:rsidR="00843688" w:rsidRPr="00522546" w:rsidRDefault="00C07575" w:rsidP="00882D71">
            <w:pPr>
              <w:pStyle w:val="ListeParagraf"/>
              <w:numPr>
                <w:ilvl w:val="0"/>
                <w:numId w:val="58"/>
              </w:numPr>
              <w:spacing w:line="360" w:lineRule="auto"/>
              <w:rPr>
                <w:rFonts w:ascii="Times New Roman" w:hAnsi="Times New Roman" w:cs="Times New Roman"/>
                <w:bCs/>
                <w:sz w:val="20"/>
                <w:szCs w:val="20"/>
              </w:rPr>
            </w:pPr>
            <w:proofErr w:type="gramStart"/>
            <w:r w:rsidRPr="00522546">
              <w:rPr>
                <w:rFonts w:ascii="Times New Roman" w:hAnsi="Times New Roman" w:cs="Times New Roman"/>
                <w:bCs/>
                <w:sz w:val="20"/>
                <w:szCs w:val="20"/>
              </w:rPr>
              <w:t>TOGU.FRM</w:t>
            </w:r>
            <w:proofErr w:type="gramEnd"/>
            <w:r w:rsidRPr="00522546">
              <w:rPr>
                <w:rFonts w:ascii="Times New Roman" w:hAnsi="Times New Roman" w:cs="Times New Roman"/>
                <w:bCs/>
                <w:sz w:val="20"/>
                <w:szCs w:val="20"/>
              </w:rPr>
              <w:t xml:space="preserve">.170 </w:t>
            </w:r>
            <w:r w:rsidR="00843688" w:rsidRPr="00522546">
              <w:rPr>
                <w:rFonts w:ascii="Times New Roman" w:hAnsi="Times New Roman" w:cs="Times New Roman"/>
                <w:bCs/>
                <w:sz w:val="20"/>
                <w:szCs w:val="20"/>
              </w:rPr>
              <w:t>Doktora Tez Önerisi Değişikliği Formu</w:t>
            </w:r>
          </w:p>
        </w:tc>
        <w:tc>
          <w:tcPr>
            <w:tcW w:w="1559" w:type="dxa"/>
          </w:tcPr>
          <w:p w14:paraId="6B9732FA" w14:textId="77777777" w:rsidR="00843688" w:rsidRPr="00522546" w:rsidRDefault="00843688" w:rsidP="00882D71">
            <w:pPr>
              <w:pStyle w:val="ListeParagraf"/>
              <w:numPr>
                <w:ilvl w:val="0"/>
                <w:numId w:val="58"/>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228B9855" w14:textId="77777777" w:rsidR="00843688" w:rsidRPr="00522546" w:rsidRDefault="00843688" w:rsidP="00882D71">
            <w:pPr>
              <w:pStyle w:val="ListeParagraf"/>
              <w:numPr>
                <w:ilvl w:val="0"/>
                <w:numId w:val="58"/>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OBS</w:t>
            </w:r>
          </w:p>
          <w:p w14:paraId="605FC3ED" w14:textId="67FDF5D1" w:rsidR="00843688" w:rsidRPr="00522546" w:rsidRDefault="00C07575" w:rsidP="00882D71">
            <w:pPr>
              <w:pStyle w:val="ListeParagraf"/>
              <w:numPr>
                <w:ilvl w:val="0"/>
                <w:numId w:val="58"/>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Dijital </w:t>
            </w:r>
            <w:r w:rsidR="00843688" w:rsidRPr="00522546">
              <w:rPr>
                <w:rFonts w:ascii="Times New Roman" w:hAnsi="Times New Roman" w:cs="Times New Roman"/>
                <w:bCs/>
                <w:sz w:val="20"/>
                <w:szCs w:val="20"/>
              </w:rPr>
              <w:t>Ortam</w:t>
            </w:r>
          </w:p>
          <w:p w14:paraId="54EC4D23" w14:textId="77777777" w:rsidR="00843688" w:rsidRPr="00522546" w:rsidRDefault="00843688" w:rsidP="00882D71">
            <w:pPr>
              <w:pStyle w:val="ListeParagraf"/>
              <w:numPr>
                <w:ilvl w:val="0"/>
                <w:numId w:val="58"/>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08582317" w14:textId="77777777" w:rsidR="00843688" w:rsidRPr="00522546" w:rsidRDefault="00843688" w:rsidP="004830FD">
            <w:pPr>
              <w:spacing w:line="360" w:lineRule="auto"/>
              <w:rPr>
                <w:rFonts w:ascii="Times New Roman" w:hAnsi="Times New Roman" w:cs="Times New Roman"/>
                <w:b/>
                <w:sz w:val="20"/>
                <w:szCs w:val="20"/>
              </w:rPr>
            </w:pPr>
          </w:p>
          <w:p w14:paraId="3846E7FF" w14:textId="77777777" w:rsidR="00843688" w:rsidRPr="00522546" w:rsidRDefault="00843688" w:rsidP="004830FD">
            <w:pPr>
              <w:spacing w:line="360" w:lineRule="auto"/>
              <w:rPr>
                <w:rFonts w:ascii="Times New Roman" w:hAnsi="Times New Roman" w:cs="Times New Roman"/>
                <w:b/>
                <w:sz w:val="20"/>
                <w:szCs w:val="20"/>
              </w:rPr>
            </w:pPr>
          </w:p>
          <w:p w14:paraId="133EF5C9" w14:textId="77777777" w:rsidR="00843688" w:rsidRPr="00522546" w:rsidRDefault="00843688" w:rsidP="004830FD">
            <w:pPr>
              <w:spacing w:line="360" w:lineRule="auto"/>
              <w:rPr>
                <w:rFonts w:ascii="Times New Roman" w:hAnsi="Times New Roman" w:cs="Times New Roman"/>
                <w:b/>
                <w:sz w:val="20"/>
                <w:szCs w:val="20"/>
              </w:rPr>
            </w:pPr>
          </w:p>
        </w:tc>
      </w:tr>
      <w:tr w:rsidR="00FC5F5D" w:rsidRPr="00522546" w14:paraId="6DC5A5A5" w14:textId="77777777" w:rsidTr="004830FD">
        <w:tc>
          <w:tcPr>
            <w:tcW w:w="9776" w:type="dxa"/>
            <w:gridSpan w:val="4"/>
            <w:vAlign w:val="center"/>
          </w:tcPr>
          <w:p w14:paraId="5778211E" w14:textId="77777777" w:rsidR="00C07575" w:rsidRPr="00522546" w:rsidRDefault="00C07575"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İzleme Kriterleri:</w:t>
            </w:r>
          </w:p>
          <w:p w14:paraId="370FA1F9" w14:textId="46595A8D" w:rsidR="00843688" w:rsidRPr="00522546" w:rsidRDefault="00843688" w:rsidP="004957FA">
            <w:pPr>
              <w:pStyle w:val="ListeParagraf"/>
              <w:numPr>
                <w:ilvl w:val="0"/>
                <w:numId w:val="59"/>
              </w:numPr>
              <w:spacing w:line="360" w:lineRule="auto"/>
              <w:jc w:val="both"/>
              <w:rPr>
                <w:rFonts w:ascii="Times New Roman" w:hAnsi="Times New Roman" w:cs="Times New Roman"/>
                <w:bCs/>
                <w:sz w:val="20"/>
                <w:szCs w:val="20"/>
                <w:lang w:bidi="ar-IQ"/>
              </w:rPr>
            </w:pPr>
            <w:r w:rsidRPr="00522546">
              <w:rPr>
                <w:rFonts w:ascii="Times New Roman" w:hAnsi="Times New Roman" w:cs="Times New Roman"/>
                <w:bCs/>
                <w:sz w:val="20"/>
                <w:szCs w:val="20"/>
              </w:rPr>
              <w:t>Azami süresi içerisinde tez önerisi savunma sınavına girmeyen y</w:t>
            </w:r>
            <w:r w:rsidR="004957FA" w:rsidRPr="00522546">
              <w:rPr>
                <w:rFonts w:ascii="Times New Roman" w:hAnsi="Times New Roman" w:cs="Times New Roman"/>
                <w:bCs/>
                <w:sz w:val="20"/>
                <w:szCs w:val="20"/>
              </w:rPr>
              <w:t>a da baş</w:t>
            </w:r>
            <w:r w:rsidR="00580A7C" w:rsidRPr="00522546">
              <w:rPr>
                <w:rFonts w:ascii="Times New Roman" w:hAnsi="Times New Roman" w:cs="Times New Roman"/>
                <w:bCs/>
                <w:sz w:val="20"/>
                <w:szCs w:val="20"/>
              </w:rPr>
              <w:t>arısız olan öğrencilerin sayısı</w:t>
            </w:r>
            <w:r w:rsidR="00225007" w:rsidRPr="00522546">
              <w:rPr>
                <w:rFonts w:ascii="Times New Roman" w:hAnsi="Times New Roman" w:cs="Times New Roman"/>
                <w:bCs/>
                <w:sz w:val="20"/>
                <w:szCs w:val="20"/>
              </w:rPr>
              <w:t xml:space="preserve"> (Doktora Öğrencisi)</w:t>
            </w:r>
          </w:p>
        </w:tc>
      </w:tr>
      <w:tr w:rsidR="00FC5F5D" w:rsidRPr="00522546" w14:paraId="62AEF5A0" w14:textId="77777777" w:rsidTr="004830FD">
        <w:tc>
          <w:tcPr>
            <w:tcW w:w="9776" w:type="dxa"/>
            <w:gridSpan w:val="4"/>
            <w:vAlign w:val="center"/>
          </w:tcPr>
          <w:p w14:paraId="5270A320" w14:textId="77777777" w:rsidR="00843688" w:rsidRPr="00522546" w:rsidRDefault="00843688"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Riskler: </w:t>
            </w:r>
          </w:p>
          <w:p w14:paraId="462EE9F3" w14:textId="5DE345C1" w:rsidR="00843688" w:rsidRPr="00522546" w:rsidRDefault="00843688" w:rsidP="00882D71">
            <w:pPr>
              <w:pStyle w:val="ListeParagraf"/>
              <w:numPr>
                <w:ilvl w:val="0"/>
                <w:numId w:val="59"/>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lastRenderedPageBreak/>
              <w:t>Yeterlik sınavından sonra altı ay içerisinde tez önerisi savunma sınavına girmeyerek başarısız sayılan doktora öğrencisinin tez öne</w:t>
            </w:r>
            <w:r w:rsidR="00C07575" w:rsidRPr="00522546">
              <w:rPr>
                <w:rFonts w:ascii="Times New Roman" w:hAnsi="Times New Roman" w:cs="Times New Roman"/>
                <w:bCs/>
                <w:sz w:val="20"/>
                <w:szCs w:val="20"/>
              </w:rPr>
              <w:t>risinin reddedilmesi olasılığı</w:t>
            </w:r>
          </w:p>
          <w:p w14:paraId="10D1FBA0" w14:textId="44125694" w:rsidR="00843688" w:rsidRPr="00522546" w:rsidRDefault="00843688" w:rsidP="00882D71">
            <w:pPr>
              <w:pStyle w:val="ListeParagraf"/>
              <w:numPr>
                <w:ilvl w:val="0"/>
                <w:numId w:val="59"/>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Tez önerisi reddedilen öğrencinin aynı danışmanla devam edecekse üç ay içinde, danışmanı ve tez konusunu değiştirecekse altı ay içinde tekrar tez önerisi savunma sınavına girmezse Enstitü ile ilişiğinin kes</w:t>
            </w:r>
            <w:r w:rsidR="00C07575" w:rsidRPr="00522546">
              <w:rPr>
                <w:rFonts w:ascii="Times New Roman" w:hAnsi="Times New Roman" w:cs="Times New Roman"/>
                <w:bCs/>
                <w:sz w:val="20"/>
                <w:szCs w:val="20"/>
              </w:rPr>
              <w:t>ilmesine neden olması olasılığı</w:t>
            </w:r>
          </w:p>
        </w:tc>
      </w:tr>
      <w:tr w:rsidR="00FC5F5D" w:rsidRPr="00522546" w14:paraId="01F43B8B" w14:textId="77777777" w:rsidTr="004830FD">
        <w:tc>
          <w:tcPr>
            <w:tcW w:w="9776" w:type="dxa"/>
            <w:gridSpan w:val="4"/>
            <w:vAlign w:val="center"/>
          </w:tcPr>
          <w:p w14:paraId="6D11E66B" w14:textId="77777777" w:rsidR="00843688" w:rsidRPr="00522546" w:rsidRDefault="00843688" w:rsidP="00882D71">
            <w:pPr>
              <w:pStyle w:val="ListeParagraf"/>
              <w:numPr>
                <w:ilvl w:val="0"/>
                <w:numId w:val="59"/>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Fırsatlar: </w:t>
            </w:r>
          </w:p>
          <w:p w14:paraId="62C19B45" w14:textId="128D0F53" w:rsidR="00843688" w:rsidRPr="00522546" w:rsidRDefault="00843688" w:rsidP="00882D71">
            <w:pPr>
              <w:pStyle w:val="ListeParagraf"/>
              <w:numPr>
                <w:ilvl w:val="0"/>
                <w:numId w:val="59"/>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Doktora tez önerisi savunma sınavı sürecinde yürütülen iş ve işlemlerin zamanında ve etkin bir biçimde gerçekleştirilebilmesi için, ilgili yönetmelikte yer alan azami süreler aşıldığında, Öğrenci Bilgi Sistemi içerisinde uyarı verecek bir </w:t>
            </w:r>
            <w:proofErr w:type="gramStart"/>
            <w:r w:rsidRPr="00522546">
              <w:rPr>
                <w:rFonts w:ascii="Times New Roman" w:hAnsi="Times New Roman" w:cs="Times New Roman"/>
                <w:bCs/>
                <w:sz w:val="20"/>
                <w:szCs w:val="20"/>
              </w:rPr>
              <w:t>modülün</w:t>
            </w:r>
            <w:proofErr w:type="gramEnd"/>
            <w:r w:rsidRPr="00522546">
              <w:rPr>
                <w:rFonts w:ascii="Times New Roman" w:hAnsi="Times New Roman" w:cs="Times New Roman"/>
                <w:bCs/>
                <w:sz w:val="20"/>
                <w:szCs w:val="20"/>
              </w:rPr>
              <w:t xml:space="preserve"> geliştirilmesiyle, sisteme ve işleyişe önemli bir katkı sağlayabileceği gibi Enstitü iş yükünün de azalmasına </w:t>
            </w:r>
            <w:r w:rsidR="00C07575"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tanıyabilir.</w:t>
            </w:r>
          </w:p>
          <w:p w14:paraId="386E7E68" w14:textId="5462536F" w:rsidR="00843688" w:rsidRPr="00522546" w:rsidRDefault="00843688" w:rsidP="00882D71">
            <w:pPr>
              <w:pStyle w:val="ListeParagraf"/>
              <w:numPr>
                <w:ilvl w:val="0"/>
                <w:numId w:val="59"/>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Doktora tez önerisi savunma sınavı sürecinde gerçekleşen tüm iş ve işlemlerinin, oluşturulan “Doktora Öğrencileri Takip </w:t>
            </w:r>
            <w:proofErr w:type="spellStart"/>
            <w:r w:rsidRPr="00522546">
              <w:rPr>
                <w:rFonts w:ascii="Times New Roman" w:hAnsi="Times New Roman" w:cs="Times New Roman"/>
                <w:bCs/>
                <w:sz w:val="20"/>
                <w:szCs w:val="20"/>
              </w:rPr>
              <w:t>Çizelgesi”ne</w:t>
            </w:r>
            <w:proofErr w:type="spellEnd"/>
            <w:r w:rsidRPr="00522546">
              <w:rPr>
                <w:rFonts w:ascii="Times New Roman" w:hAnsi="Times New Roman" w:cs="Times New Roman"/>
                <w:bCs/>
                <w:sz w:val="20"/>
                <w:szCs w:val="20"/>
              </w:rPr>
              <w:t xml:space="preserve"> işlenmesi, meydana gelebilecek eksikliklerin, hataların ve ihmallerin </w:t>
            </w:r>
            <w:r w:rsidR="00C07575" w:rsidRPr="00522546">
              <w:rPr>
                <w:rFonts w:ascii="Times New Roman" w:hAnsi="Times New Roman" w:cs="Times New Roman"/>
                <w:bCs/>
                <w:sz w:val="20"/>
                <w:szCs w:val="20"/>
              </w:rPr>
              <w:t xml:space="preserve">ortadan kaldırılmasına ve daha </w:t>
            </w:r>
            <w:r w:rsidRPr="00522546">
              <w:rPr>
                <w:rFonts w:ascii="Times New Roman" w:hAnsi="Times New Roman" w:cs="Times New Roman"/>
                <w:bCs/>
                <w:sz w:val="20"/>
                <w:szCs w:val="20"/>
              </w:rPr>
              <w:t xml:space="preserve">sağlıklı, dikkatli ve hatasız bir şekilde kontrol edilebilir bir yöntemin gerçekleştirilmesine </w:t>
            </w:r>
            <w:r w:rsidR="00C07575"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sağlamaktadır.</w:t>
            </w:r>
          </w:p>
        </w:tc>
      </w:tr>
    </w:tbl>
    <w:p w14:paraId="27434A9E" w14:textId="0005D903" w:rsidR="00A4104A" w:rsidRPr="00522546" w:rsidRDefault="00F93E3D" w:rsidP="00443930">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843688" w:rsidRPr="00522546">
        <w:rPr>
          <w:rFonts w:ascii="Times New Roman" w:hAnsi="Times New Roman" w:cs="Times New Roman"/>
          <w:b/>
          <w:sz w:val="20"/>
          <w:szCs w:val="20"/>
        </w:rPr>
        <w:t>10</w:t>
      </w:r>
      <w:r w:rsidR="00A4104A" w:rsidRPr="00522546">
        <w:rPr>
          <w:rFonts w:ascii="Times New Roman" w:hAnsi="Times New Roman" w:cs="Times New Roman"/>
          <w:b/>
          <w:sz w:val="20"/>
          <w:szCs w:val="20"/>
        </w:rPr>
        <w:t>.</w:t>
      </w:r>
      <w:r w:rsidR="0014105B" w:rsidRPr="00522546">
        <w:rPr>
          <w:rFonts w:ascii="Times New Roman" w:hAnsi="Times New Roman" w:cs="Times New Roman"/>
          <w:b/>
          <w:sz w:val="20"/>
          <w:szCs w:val="20"/>
        </w:rPr>
        <w:t xml:space="preserve">1 </w:t>
      </w:r>
      <w:r w:rsidR="00A4104A" w:rsidRPr="00522546">
        <w:rPr>
          <w:rFonts w:ascii="Times New Roman" w:hAnsi="Times New Roman" w:cs="Times New Roman"/>
          <w:b/>
          <w:sz w:val="20"/>
          <w:szCs w:val="20"/>
        </w:rPr>
        <w:t xml:space="preserve">Anket Uygulama </w:t>
      </w:r>
      <w:r w:rsidR="00736E44" w:rsidRPr="00522546">
        <w:rPr>
          <w:rFonts w:ascii="Times New Roman" w:hAnsi="Times New Roman" w:cs="Times New Roman"/>
          <w:b/>
          <w:sz w:val="20"/>
          <w:szCs w:val="20"/>
        </w:rPr>
        <w:t xml:space="preserve">Çalışması </w:t>
      </w:r>
      <w:r w:rsidR="00A4104A" w:rsidRPr="00522546">
        <w:rPr>
          <w:rFonts w:ascii="Times New Roman" w:hAnsi="Times New Roman" w:cs="Times New Roman"/>
          <w:b/>
          <w:sz w:val="20"/>
          <w:szCs w:val="20"/>
        </w:rPr>
        <w:t xml:space="preserve">İçin </w:t>
      </w:r>
      <w:r w:rsidR="00932FD5" w:rsidRPr="00522546">
        <w:rPr>
          <w:rFonts w:ascii="Times New Roman" w:hAnsi="Times New Roman" w:cs="Times New Roman"/>
          <w:b/>
          <w:sz w:val="20"/>
          <w:szCs w:val="20"/>
        </w:rPr>
        <w:t xml:space="preserve">Etik Kurulu </w:t>
      </w:r>
      <w:r w:rsidR="00A4104A" w:rsidRPr="00522546">
        <w:rPr>
          <w:rFonts w:ascii="Times New Roman" w:hAnsi="Times New Roman" w:cs="Times New Roman"/>
          <w:b/>
          <w:sz w:val="20"/>
          <w:szCs w:val="20"/>
        </w:rPr>
        <w:t>İzni Faaliyeti</w:t>
      </w:r>
    </w:p>
    <w:tbl>
      <w:tblPr>
        <w:tblStyle w:val="TabloKlavuzu"/>
        <w:tblW w:w="9776" w:type="dxa"/>
        <w:tblLook w:val="04A0" w:firstRow="1" w:lastRow="0" w:firstColumn="1" w:lastColumn="0" w:noHBand="0" w:noVBand="1"/>
      </w:tblPr>
      <w:tblGrid>
        <w:gridCol w:w="2405"/>
        <w:gridCol w:w="2410"/>
        <w:gridCol w:w="3011"/>
        <w:gridCol w:w="1950"/>
      </w:tblGrid>
      <w:tr w:rsidR="00FC5F5D" w:rsidRPr="00522546" w14:paraId="18133AE8" w14:textId="77777777" w:rsidTr="00C85163">
        <w:tc>
          <w:tcPr>
            <w:tcW w:w="9776" w:type="dxa"/>
            <w:gridSpan w:val="4"/>
            <w:vAlign w:val="center"/>
          </w:tcPr>
          <w:p w14:paraId="5B9256A7" w14:textId="6C0659C7" w:rsidR="00876624" w:rsidRPr="00522546" w:rsidRDefault="00A4104A" w:rsidP="00FE4CCB">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876624" w:rsidRPr="00522546">
              <w:rPr>
                <w:rFonts w:ascii="Times New Roman" w:hAnsi="Times New Roman" w:cs="Times New Roman"/>
                <w:bCs/>
                <w:sz w:val="20"/>
                <w:szCs w:val="20"/>
              </w:rPr>
              <w:t xml:space="preserve">Lisansüstü öğrencilerinin anket uygulama çalışmaları kapsamında </w:t>
            </w:r>
            <w:r w:rsidR="00FE4CCB" w:rsidRPr="00522546">
              <w:rPr>
                <w:rFonts w:ascii="Times New Roman" w:hAnsi="Times New Roman" w:cs="Times New Roman"/>
                <w:bCs/>
                <w:sz w:val="20"/>
                <w:szCs w:val="20"/>
              </w:rPr>
              <w:t xml:space="preserve">Etik Kurul Kararının alınması </w:t>
            </w:r>
            <w:r w:rsidR="00876624" w:rsidRPr="00522546">
              <w:rPr>
                <w:rFonts w:ascii="Times New Roman" w:hAnsi="Times New Roman" w:cs="Times New Roman"/>
                <w:bCs/>
                <w:sz w:val="20"/>
                <w:szCs w:val="20"/>
              </w:rPr>
              <w:t xml:space="preserve">için belirtilen süreler içinde gerçekleştirilen yazışmaların zamanında, hatasız ve doğru bir şekilde yürütülmesini </w:t>
            </w:r>
            <w:r w:rsidR="00876624" w:rsidRPr="00522546">
              <w:rPr>
                <w:rFonts w:ascii="Times New Roman" w:hAnsi="Times New Roman" w:cs="Times New Roman"/>
                <w:sz w:val="20"/>
                <w:szCs w:val="20"/>
              </w:rPr>
              <w:t>sağlamak.</w:t>
            </w:r>
          </w:p>
        </w:tc>
      </w:tr>
      <w:tr w:rsidR="00FC5F5D" w:rsidRPr="00522546" w14:paraId="699A3F81" w14:textId="77777777" w:rsidTr="00C85163">
        <w:tc>
          <w:tcPr>
            <w:tcW w:w="9776" w:type="dxa"/>
            <w:gridSpan w:val="4"/>
            <w:vAlign w:val="center"/>
          </w:tcPr>
          <w:p w14:paraId="34C7A1E3" w14:textId="7C1CE21F" w:rsidR="00A4104A" w:rsidRPr="00522546" w:rsidRDefault="00A4104A"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00AF18C7" w:rsidRPr="00522546">
              <w:rPr>
                <w:rFonts w:ascii="Times New Roman" w:hAnsi="Times New Roman" w:cs="Times New Roman"/>
                <w:sz w:val="20"/>
                <w:szCs w:val="20"/>
              </w:rPr>
              <w:t>Rektörlük, Genel Sekreterlik, Lisansüstü Eğitim Enstitüsü Müdürlüğü, TOGÜ Sosyal ve Beşeri Bilimler Araştırmaları Etik Kurulu</w:t>
            </w:r>
            <w:r w:rsidR="00FE4CCB" w:rsidRPr="00522546">
              <w:rPr>
                <w:rFonts w:ascii="Times New Roman" w:hAnsi="Times New Roman" w:cs="Times New Roman"/>
                <w:sz w:val="20"/>
                <w:szCs w:val="20"/>
              </w:rPr>
              <w:t xml:space="preserve"> ve</w:t>
            </w:r>
            <w:r w:rsidR="00AF18C7" w:rsidRPr="00522546">
              <w:rPr>
                <w:rFonts w:ascii="Times New Roman" w:hAnsi="Times New Roman" w:cs="Times New Roman"/>
                <w:sz w:val="20"/>
                <w:szCs w:val="20"/>
              </w:rPr>
              <w:t xml:space="preserve"> Anabilim Dalı Başkanlıkları</w:t>
            </w:r>
          </w:p>
        </w:tc>
      </w:tr>
      <w:tr w:rsidR="00FC5F5D" w:rsidRPr="00522546" w14:paraId="6D20CDEC" w14:textId="77777777" w:rsidTr="00C85163">
        <w:tc>
          <w:tcPr>
            <w:tcW w:w="2405" w:type="dxa"/>
            <w:vAlign w:val="center"/>
          </w:tcPr>
          <w:p w14:paraId="5D8320FC" w14:textId="77777777" w:rsidR="00A4104A" w:rsidRPr="00522546" w:rsidRDefault="00A4104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410" w:type="dxa"/>
            <w:vAlign w:val="center"/>
          </w:tcPr>
          <w:p w14:paraId="0A955DAF" w14:textId="77777777" w:rsidR="00A4104A" w:rsidRPr="00522546" w:rsidRDefault="00A4104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3011" w:type="dxa"/>
            <w:vAlign w:val="center"/>
          </w:tcPr>
          <w:p w14:paraId="1F37B8E6" w14:textId="77777777" w:rsidR="00A4104A" w:rsidRPr="00522546" w:rsidRDefault="00A4104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950" w:type="dxa"/>
            <w:vAlign w:val="center"/>
          </w:tcPr>
          <w:p w14:paraId="37BD1D7B" w14:textId="77777777" w:rsidR="00A4104A" w:rsidRPr="00522546" w:rsidRDefault="00A4104A"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66B7A93E" w14:textId="77777777" w:rsidTr="004A13BD">
        <w:trPr>
          <w:trHeight w:val="1131"/>
        </w:trPr>
        <w:tc>
          <w:tcPr>
            <w:tcW w:w="2405" w:type="dxa"/>
          </w:tcPr>
          <w:p w14:paraId="157B9C81" w14:textId="128FE6BD" w:rsidR="00AC702E" w:rsidRPr="00522546" w:rsidRDefault="00AC702E" w:rsidP="00882D71">
            <w:pPr>
              <w:pStyle w:val="ListeParagraf"/>
              <w:numPr>
                <w:ilvl w:val="0"/>
                <w:numId w:val="23"/>
              </w:numPr>
              <w:spacing w:line="276" w:lineRule="auto"/>
              <w:ind w:left="313" w:hanging="284"/>
              <w:rPr>
                <w:rFonts w:ascii="Times New Roman" w:hAnsi="Times New Roman" w:cs="Times New Roman"/>
                <w:sz w:val="20"/>
                <w:szCs w:val="20"/>
              </w:rPr>
            </w:pPr>
            <w:r w:rsidRPr="00522546">
              <w:rPr>
                <w:rFonts w:ascii="Times New Roman" w:hAnsi="Times New Roman" w:cs="Times New Roman"/>
                <w:sz w:val="20"/>
                <w:szCs w:val="20"/>
              </w:rPr>
              <w:t>Öğrencinin dilekçe ve ekinde yer alan başvuru evraklarını A.B.D. Başkanlığına teslim etmesi.</w:t>
            </w:r>
          </w:p>
          <w:p w14:paraId="6270E34E" w14:textId="35939470" w:rsidR="00AC702E" w:rsidRPr="00522546" w:rsidRDefault="00AC702E" w:rsidP="00882D71">
            <w:pPr>
              <w:pStyle w:val="ListeParagraf"/>
              <w:numPr>
                <w:ilvl w:val="0"/>
                <w:numId w:val="23"/>
              </w:numPr>
              <w:spacing w:line="360" w:lineRule="auto"/>
              <w:ind w:left="313" w:hanging="284"/>
              <w:rPr>
                <w:rFonts w:ascii="Times New Roman" w:hAnsi="Times New Roman" w:cs="Times New Roman"/>
                <w:sz w:val="20"/>
                <w:szCs w:val="20"/>
              </w:rPr>
            </w:pPr>
            <w:r w:rsidRPr="00522546">
              <w:rPr>
                <w:rFonts w:ascii="Times New Roman" w:hAnsi="Times New Roman" w:cs="Times New Roman"/>
                <w:sz w:val="20"/>
                <w:szCs w:val="20"/>
              </w:rPr>
              <w:t>A.B.D. Başkanlığının ilgili belgeleri Enstitüye yazı ile bildirmesi.</w:t>
            </w:r>
          </w:p>
          <w:p w14:paraId="60F8E4C2" w14:textId="76F307EC" w:rsidR="00AC702E" w:rsidRPr="00522546" w:rsidRDefault="00AC702E" w:rsidP="00882D71">
            <w:pPr>
              <w:pStyle w:val="ListeParagraf"/>
              <w:numPr>
                <w:ilvl w:val="0"/>
                <w:numId w:val="23"/>
              </w:numPr>
              <w:spacing w:line="360" w:lineRule="auto"/>
              <w:ind w:left="313" w:hanging="284"/>
              <w:rPr>
                <w:rFonts w:ascii="Times New Roman" w:hAnsi="Times New Roman" w:cs="Times New Roman"/>
                <w:sz w:val="20"/>
                <w:szCs w:val="20"/>
              </w:rPr>
            </w:pPr>
            <w:r w:rsidRPr="00522546">
              <w:rPr>
                <w:rFonts w:ascii="Times New Roman" w:hAnsi="Times New Roman" w:cs="Times New Roman"/>
                <w:sz w:val="20"/>
                <w:szCs w:val="20"/>
              </w:rPr>
              <w:t>Enstitünün</w:t>
            </w:r>
            <w:r w:rsidR="00026DC1" w:rsidRPr="00522546">
              <w:rPr>
                <w:rFonts w:ascii="Times New Roman" w:hAnsi="Times New Roman" w:cs="Times New Roman"/>
                <w:sz w:val="20"/>
                <w:szCs w:val="20"/>
              </w:rPr>
              <w:t xml:space="preserve"> ilgi</w:t>
            </w:r>
            <w:r w:rsidR="00906CD7" w:rsidRPr="00522546">
              <w:rPr>
                <w:rFonts w:ascii="Times New Roman" w:hAnsi="Times New Roman" w:cs="Times New Roman"/>
                <w:sz w:val="20"/>
                <w:szCs w:val="20"/>
              </w:rPr>
              <w:t>li</w:t>
            </w:r>
            <w:r w:rsidR="00026DC1" w:rsidRPr="00522546">
              <w:rPr>
                <w:rFonts w:ascii="Times New Roman" w:hAnsi="Times New Roman" w:cs="Times New Roman"/>
                <w:sz w:val="20"/>
                <w:szCs w:val="20"/>
              </w:rPr>
              <w:t xml:space="preserve"> yazı ve eklerini</w:t>
            </w:r>
            <w:r w:rsidRPr="00522546">
              <w:rPr>
                <w:rFonts w:ascii="Times New Roman" w:hAnsi="Times New Roman" w:cs="Times New Roman"/>
                <w:sz w:val="20"/>
                <w:szCs w:val="20"/>
              </w:rPr>
              <w:t xml:space="preserve"> </w:t>
            </w:r>
            <w:r w:rsidR="00C85163" w:rsidRPr="00522546">
              <w:rPr>
                <w:rFonts w:ascii="Times New Roman" w:hAnsi="Times New Roman" w:cs="Times New Roman"/>
                <w:sz w:val="20"/>
                <w:szCs w:val="20"/>
              </w:rPr>
              <w:t>ilgili ‘Bilim Araştırmaları Etik Kurullarına’</w:t>
            </w:r>
            <w:r w:rsidRPr="00522546">
              <w:rPr>
                <w:rFonts w:ascii="Times New Roman" w:hAnsi="Times New Roman" w:cs="Times New Roman"/>
                <w:sz w:val="20"/>
                <w:szCs w:val="20"/>
              </w:rPr>
              <w:t xml:space="preserve"> iletilmek üzere Genel Sekreterliğe </w:t>
            </w:r>
            <w:r w:rsidR="00906CD7" w:rsidRPr="00522546">
              <w:rPr>
                <w:rFonts w:ascii="Times New Roman" w:hAnsi="Times New Roman" w:cs="Times New Roman"/>
                <w:sz w:val="20"/>
                <w:szCs w:val="20"/>
              </w:rPr>
              <w:t>ilet</w:t>
            </w:r>
            <w:r w:rsidRPr="00522546">
              <w:rPr>
                <w:rFonts w:ascii="Times New Roman" w:hAnsi="Times New Roman" w:cs="Times New Roman"/>
                <w:sz w:val="20"/>
                <w:szCs w:val="20"/>
              </w:rPr>
              <w:t>mesi.</w:t>
            </w:r>
          </w:p>
          <w:p w14:paraId="030F227D" w14:textId="7C8990CD" w:rsidR="00A4104A" w:rsidRPr="00522546" w:rsidRDefault="00C85163" w:rsidP="00882D71">
            <w:pPr>
              <w:pStyle w:val="ListeParagraf"/>
              <w:numPr>
                <w:ilvl w:val="0"/>
                <w:numId w:val="23"/>
              </w:numPr>
              <w:spacing w:line="360" w:lineRule="auto"/>
              <w:ind w:left="313" w:hanging="284"/>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İlgili ‘Bilim </w:t>
            </w:r>
            <w:r w:rsidR="00AF18C7" w:rsidRPr="00522546">
              <w:rPr>
                <w:rFonts w:ascii="Times New Roman" w:hAnsi="Times New Roman" w:cs="Times New Roman"/>
                <w:bCs/>
                <w:sz w:val="20"/>
                <w:szCs w:val="20"/>
              </w:rPr>
              <w:t>Araştırmaları Etik Kurlundan</w:t>
            </w:r>
            <w:r w:rsidRPr="00522546">
              <w:rPr>
                <w:rFonts w:ascii="Times New Roman" w:hAnsi="Times New Roman" w:cs="Times New Roman"/>
                <w:bCs/>
                <w:sz w:val="20"/>
                <w:szCs w:val="20"/>
              </w:rPr>
              <w:t>’</w:t>
            </w:r>
            <w:r w:rsidR="00AF18C7" w:rsidRPr="00522546">
              <w:rPr>
                <w:rFonts w:ascii="Times New Roman" w:hAnsi="Times New Roman" w:cs="Times New Roman"/>
                <w:bCs/>
                <w:sz w:val="20"/>
                <w:szCs w:val="20"/>
              </w:rPr>
              <w:t xml:space="preserve"> çıkan kararın Genel Sekreterlik kanalı ile Enstitüye bildir</w:t>
            </w:r>
            <w:r w:rsidR="009513CD" w:rsidRPr="00522546">
              <w:rPr>
                <w:rFonts w:ascii="Times New Roman" w:hAnsi="Times New Roman" w:cs="Times New Roman"/>
                <w:bCs/>
                <w:sz w:val="20"/>
                <w:szCs w:val="20"/>
              </w:rPr>
              <w:t>il</w:t>
            </w:r>
            <w:r w:rsidR="00AF18C7" w:rsidRPr="00522546">
              <w:rPr>
                <w:rFonts w:ascii="Times New Roman" w:hAnsi="Times New Roman" w:cs="Times New Roman"/>
                <w:bCs/>
                <w:sz w:val="20"/>
                <w:szCs w:val="20"/>
              </w:rPr>
              <w:t>mesi.</w:t>
            </w:r>
          </w:p>
          <w:p w14:paraId="0E152FFB" w14:textId="77777777" w:rsidR="00E058E6" w:rsidRPr="00522546" w:rsidRDefault="00AF18C7" w:rsidP="00882D71">
            <w:pPr>
              <w:pStyle w:val="ListeParagraf"/>
              <w:numPr>
                <w:ilvl w:val="0"/>
                <w:numId w:val="23"/>
              </w:numPr>
              <w:spacing w:line="360" w:lineRule="auto"/>
              <w:ind w:left="313" w:hanging="284"/>
              <w:rPr>
                <w:rFonts w:ascii="Times New Roman" w:hAnsi="Times New Roman" w:cs="Times New Roman"/>
                <w:bCs/>
                <w:sz w:val="20"/>
                <w:szCs w:val="20"/>
              </w:rPr>
            </w:pPr>
            <w:r w:rsidRPr="00522546">
              <w:rPr>
                <w:rFonts w:ascii="Times New Roman" w:hAnsi="Times New Roman" w:cs="Times New Roman"/>
                <w:bCs/>
                <w:sz w:val="20"/>
                <w:szCs w:val="20"/>
              </w:rPr>
              <w:t xml:space="preserve">Enstitünün ilgili kararları danışmanlara tebliğ </w:t>
            </w:r>
            <w:r w:rsidR="001F2FA8" w:rsidRPr="00522546">
              <w:rPr>
                <w:rFonts w:ascii="Times New Roman" w:hAnsi="Times New Roman" w:cs="Times New Roman"/>
                <w:bCs/>
                <w:sz w:val="20"/>
                <w:szCs w:val="20"/>
              </w:rPr>
              <w:t>etmesi</w:t>
            </w:r>
          </w:p>
          <w:p w14:paraId="76AAB939" w14:textId="42684856" w:rsidR="00C85163" w:rsidRPr="00522546" w:rsidRDefault="00C85163" w:rsidP="004A13BD">
            <w:pPr>
              <w:pStyle w:val="ListeParagraf"/>
              <w:spacing w:line="360" w:lineRule="auto"/>
              <w:ind w:left="313"/>
              <w:rPr>
                <w:rFonts w:ascii="Times New Roman" w:hAnsi="Times New Roman" w:cs="Times New Roman"/>
                <w:bCs/>
                <w:sz w:val="20"/>
                <w:szCs w:val="20"/>
              </w:rPr>
            </w:pPr>
          </w:p>
        </w:tc>
        <w:tc>
          <w:tcPr>
            <w:tcW w:w="2410" w:type="dxa"/>
          </w:tcPr>
          <w:p w14:paraId="6B524F90" w14:textId="29281B8E" w:rsidR="00932FD5" w:rsidRPr="00522546" w:rsidRDefault="00932FD5"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lastRenderedPageBreak/>
              <w:t>Rektör Yardımcısı</w:t>
            </w:r>
          </w:p>
          <w:p w14:paraId="7CDAF8FE" w14:textId="5CEB67DC" w:rsidR="00AF18C7" w:rsidRPr="00522546" w:rsidRDefault="00AF18C7"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 xml:space="preserve">Enstitü Müdürü </w:t>
            </w:r>
          </w:p>
          <w:p w14:paraId="2B7C9CB8" w14:textId="77777777" w:rsidR="00E377A3" w:rsidRPr="00522546" w:rsidRDefault="00AF18C7"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Genel Sekreter</w:t>
            </w:r>
          </w:p>
          <w:p w14:paraId="24D71E29" w14:textId="77FFCD87" w:rsidR="00E377A3" w:rsidRPr="00522546" w:rsidRDefault="00E377A3"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Sosyal ve Beşeri Bilimler Etik Kurulu</w:t>
            </w:r>
          </w:p>
          <w:p w14:paraId="2012D0F4" w14:textId="77777777" w:rsidR="001D544C" w:rsidRPr="00522546" w:rsidRDefault="00E377A3"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Şube Müdürü (Kurullar ve Komisyonlar)</w:t>
            </w:r>
          </w:p>
          <w:p w14:paraId="479C4919" w14:textId="033FBD53" w:rsidR="00E377A3" w:rsidRPr="00522546" w:rsidRDefault="00E377A3"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Memur (Kurullar ve Komisyonlar)</w:t>
            </w:r>
          </w:p>
          <w:p w14:paraId="3D96E9F3" w14:textId="7FA9F35C" w:rsidR="00932FD5" w:rsidRPr="00522546" w:rsidRDefault="00932FD5"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 xml:space="preserve">Anabilim Dalı Başkanları </w:t>
            </w:r>
          </w:p>
          <w:p w14:paraId="461B609B" w14:textId="365A49EB" w:rsidR="00FF118E" w:rsidRPr="00522546" w:rsidRDefault="00AF18C7"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Bölüm Sekreterleri</w:t>
            </w:r>
          </w:p>
          <w:p w14:paraId="5F512B1C" w14:textId="77777777" w:rsidR="00E377A3" w:rsidRPr="00522546" w:rsidRDefault="00E377A3"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t>Enstitü Görevli Personeli</w:t>
            </w:r>
          </w:p>
          <w:p w14:paraId="34BE06F4" w14:textId="395FA648" w:rsidR="00E377A3" w:rsidRPr="00522546" w:rsidRDefault="00E377A3" w:rsidP="00882D71">
            <w:pPr>
              <w:pStyle w:val="ListeParagraf"/>
              <w:numPr>
                <w:ilvl w:val="0"/>
                <w:numId w:val="24"/>
              </w:numPr>
              <w:spacing w:line="360" w:lineRule="auto"/>
              <w:ind w:left="459" w:hanging="284"/>
              <w:rPr>
                <w:rFonts w:ascii="Times New Roman" w:hAnsi="Times New Roman" w:cs="Times New Roman"/>
                <w:sz w:val="20"/>
                <w:szCs w:val="20"/>
              </w:rPr>
            </w:pPr>
            <w:r w:rsidRPr="00522546">
              <w:rPr>
                <w:rFonts w:ascii="Times New Roman" w:hAnsi="Times New Roman" w:cs="Times New Roman"/>
                <w:sz w:val="20"/>
                <w:szCs w:val="20"/>
              </w:rPr>
              <w:lastRenderedPageBreak/>
              <w:t>Enstitü Yazı İşleri Personeli</w:t>
            </w:r>
          </w:p>
          <w:p w14:paraId="32E876DC" w14:textId="77777777" w:rsidR="00A4104A" w:rsidRPr="00522546" w:rsidRDefault="00A4104A" w:rsidP="00071512">
            <w:pPr>
              <w:spacing w:line="360" w:lineRule="auto"/>
              <w:rPr>
                <w:rFonts w:ascii="Times New Roman" w:hAnsi="Times New Roman" w:cs="Times New Roman"/>
                <w:sz w:val="20"/>
                <w:szCs w:val="20"/>
              </w:rPr>
            </w:pPr>
          </w:p>
        </w:tc>
        <w:tc>
          <w:tcPr>
            <w:tcW w:w="3011" w:type="dxa"/>
          </w:tcPr>
          <w:p w14:paraId="10796618" w14:textId="450AF9E9" w:rsidR="00932FD5" w:rsidRPr="00522546" w:rsidRDefault="00D10BAE"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lastRenderedPageBreak/>
              <w:t>TOGÜ.İKY</w:t>
            </w:r>
            <w:proofErr w:type="gramEnd"/>
            <w:r w:rsidRPr="00522546">
              <w:rPr>
                <w:rFonts w:ascii="Times New Roman" w:hAnsi="Times New Roman" w:cs="Times New Roman"/>
                <w:sz w:val="20"/>
                <w:szCs w:val="20"/>
              </w:rPr>
              <w:t>.006 Lisansüstü Eğitim ve Öğretim Yönetmeliği</w:t>
            </w:r>
          </w:p>
          <w:p w14:paraId="1C4E62D0" w14:textId="3AD1F21B" w:rsidR="00932FD5" w:rsidRPr="00522546" w:rsidRDefault="00932FD5" w:rsidP="00882D71">
            <w:pPr>
              <w:pStyle w:val="ListeParagraf"/>
              <w:numPr>
                <w:ilvl w:val="0"/>
                <w:numId w:val="25"/>
              </w:numPr>
              <w:spacing w:line="360" w:lineRule="auto"/>
              <w:ind w:left="317" w:hanging="283"/>
              <w:rPr>
                <w:rFonts w:ascii="Times New Roman" w:hAnsi="Times New Roman" w:cs="Times New Roman"/>
                <w:sz w:val="20"/>
                <w:szCs w:val="20"/>
              </w:rPr>
            </w:pPr>
            <w:r w:rsidRPr="00522546">
              <w:rPr>
                <w:rFonts w:ascii="Times New Roman" w:hAnsi="Times New Roman" w:cs="Times New Roman"/>
                <w:sz w:val="20"/>
                <w:szCs w:val="20"/>
              </w:rPr>
              <w:t xml:space="preserve">TOGÜ </w:t>
            </w:r>
            <w:r w:rsidR="00C85163" w:rsidRPr="00522546">
              <w:rPr>
                <w:rFonts w:ascii="Times New Roman" w:hAnsi="Times New Roman" w:cs="Times New Roman"/>
                <w:sz w:val="20"/>
                <w:szCs w:val="20"/>
              </w:rPr>
              <w:t xml:space="preserve">İlgili </w:t>
            </w:r>
            <w:r w:rsidRPr="00522546">
              <w:rPr>
                <w:rFonts w:ascii="Times New Roman" w:hAnsi="Times New Roman" w:cs="Times New Roman"/>
                <w:sz w:val="20"/>
                <w:szCs w:val="20"/>
              </w:rPr>
              <w:t>Bilimler Araştırmaları Etik Kurulu Yönergesi</w:t>
            </w:r>
          </w:p>
          <w:p w14:paraId="1AF94540"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.429 Sosyal Ve Beşeri Bilimler Araştırmaları Etik Kurulu Başvuru Formu</w:t>
            </w:r>
          </w:p>
          <w:p w14:paraId="0CC9C595"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 xml:space="preserve">.153 Doktora Tez Öneri Formu (Eğitim Bilimleri) </w:t>
            </w:r>
          </w:p>
          <w:p w14:paraId="50762789"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 xml:space="preserve">.154 Doktora Tez Öneri Formu (Fen Bilimleri) </w:t>
            </w:r>
          </w:p>
          <w:p w14:paraId="6B614E88"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lastRenderedPageBreak/>
              <w:t>TOGÜ.FRM</w:t>
            </w:r>
            <w:proofErr w:type="gramEnd"/>
            <w:r w:rsidRPr="00522546">
              <w:rPr>
                <w:rFonts w:ascii="Times New Roman" w:hAnsi="Times New Roman" w:cs="Times New Roman"/>
                <w:sz w:val="20"/>
                <w:szCs w:val="20"/>
              </w:rPr>
              <w:t xml:space="preserve">.155 Doktora Tez Öneri Formu (Sosyal Bilimler) </w:t>
            </w:r>
          </w:p>
          <w:p w14:paraId="56185AB6"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 xml:space="preserve">.156 Doktora Tez Öneri Formu (Sağlık Bilimleri) </w:t>
            </w:r>
          </w:p>
          <w:p w14:paraId="5C83C2E3"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.031 Tez Konusu Öneri Formu (Eğitim Bilimleri)</w:t>
            </w:r>
          </w:p>
          <w:p w14:paraId="0DC3F88C"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.032 Tez Konusu Öneri Formu (Fen Bilimleri)</w:t>
            </w:r>
          </w:p>
          <w:p w14:paraId="5D47B5FF" w14:textId="77777777"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 xml:space="preserve">.033 Tez Konusu Öneri Formu (Sosyal Bilimler) </w:t>
            </w:r>
          </w:p>
          <w:p w14:paraId="6B2E4F94" w14:textId="6023ECFE" w:rsidR="00E377A3" w:rsidRPr="00522546" w:rsidRDefault="00E377A3" w:rsidP="00882D71">
            <w:pPr>
              <w:pStyle w:val="ListeParagraf"/>
              <w:numPr>
                <w:ilvl w:val="0"/>
                <w:numId w:val="25"/>
              </w:numPr>
              <w:spacing w:line="360" w:lineRule="auto"/>
              <w:ind w:left="317" w:hanging="283"/>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.034 Tez Konusu Öneri Formu (Sağlık Bilimleri)</w:t>
            </w:r>
          </w:p>
          <w:p w14:paraId="40373A9F" w14:textId="79075427" w:rsidR="00BA27F6" w:rsidRPr="00522546" w:rsidRDefault="00BA27F6" w:rsidP="00882D71">
            <w:pPr>
              <w:pStyle w:val="ListeParagraf"/>
              <w:numPr>
                <w:ilvl w:val="0"/>
                <w:numId w:val="25"/>
              </w:numPr>
              <w:spacing w:line="360" w:lineRule="auto"/>
              <w:ind w:left="317" w:hanging="283"/>
              <w:rPr>
                <w:rFonts w:ascii="Times New Roman" w:hAnsi="Times New Roman" w:cs="Times New Roman"/>
                <w:sz w:val="20"/>
                <w:szCs w:val="20"/>
              </w:rPr>
            </w:pPr>
            <w:r w:rsidRPr="00522546">
              <w:rPr>
                <w:rFonts w:ascii="Times New Roman" w:hAnsi="Times New Roman" w:cs="Times New Roman"/>
                <w:sz w:val="20"/>
                <w:szCs w:val="20"/>
              </w:rPr>
              <w:t>Araştırmada Kullanılan Veri Toplama Aracının (An</w:t>
            </w:r>
            <w:r w:rsidR="00AC702E" w:rsidRPr="00522546">
              <w:rPr>
                <w:rFonts w:ascii="Times New Roman" w:hAnsi="Times New Roman" w:cs="Times New Roman"/>
                <w:sz w:val="20"/>
                <w:szCs w:val="20"/>
              </w:rPr>
              <w:t>ket</w:t>
            </w:r>
            <w:r w:rsidRPr="00522546">
              <w:rPr>
                <w:rFonts w:ascii="Times New Roman" w:hAnsi="Times New Roman" w:cs="Times New Roman"/>
                <w:sz w:val="20"/>
                <w:szCs w:val="20"/>
              </w:rPr>
              <w:t xml:space="preserve">, </w:t>
            </w:r>
            <w:r w:rsidR="00AC702E" w:rsidRPr="00522546">
              <w:rPr>
                <w:rFonts w:ascii="Times New Roman" w:hAnsi="Times New Roman" w:cs="Times New Roman"/>
                <w:sz w:val="20"/>
                <w:szCs w:val="20"/>
              </w:rPr>
              <w:t>Ölçek</w:t>
            </w:r>
            <w:r w:rsidRPr="00522546">
              <w:rPr>
                <w:rFonts w:ascii="Times New Roman" w:hAnsi="Times New Roman" w:cs="Times New Roman"/>
                <w:sz w:val="20"/>
                <w:szCs w:val="20"/>
              </w:rPr>
              <w:t xml:space="preserve">, Gözlem Formu, Görüşme Soruları, Envanter, </w:t>
            </w:r>
            <w:proofErr w:type="spellStart"/>
            <w:r w:rsidRPr="00522546">
              <w:rPr>
                <w:rFonts w:ascii="Times New Roman" w:hAnsi="Times New Roman" w:cs="Times New Roman"/>
                <w:sz w:val="20"/>
                <w:szCs w:val="20"/>
              </w:rPr>
              <w:t>Rubrik</w:t>
            </w:r>
            <w:proofErr w:type="spellEnd"/>
            <w:r w:rsidRPr="00522546">
              <w:rPr>
                <w:rFonts w:ascii="Times New Roman" w:hAnsi="Times New Roman" w:cs="Times New Roman"/>
                <w:sz w:val="20"/>
                <w:szCs w:val="20"/>
              </w:rPr>
              <w:t>) Kopyası</w:t>
            </w:r>
          </w:p>
          <w:p w14:paraId="102D3843" w14:textId="293465AA" w:rsidR="00A4104A" w:rsidRPr="00522546" w:rsidRDefault="00BA27F6" w:rsidP="00882D71">
            <w:pPr>
              <w:pStyle w:val="ListeParagraf"/>
              <w:numPr>
                <w:ilvl w:val="0"/>
                <w:numId w:val="25"/>
              </w:numPr>
              <w:spacing w:line="360" w:lineRule="auto"/>
              <w:ind w:left="317" w:hanging="283"/>
              <w:rPr>
                <w:rFonts w:ascii="Times New Roman" w:hAnsi="Times New Roman" w:cs="Times New Roman"/>
                <w:sz w:val="20"/>
                <w:szCs w:val="20"/>
              </w:rPr>
            </w:pPr>
            <w:r w:rsidRPr="00522546">
              <w:rPr>
                <w:rFonts w:ascii="Times New Roman" w:hAnsi="Times New Roman" w:cs="Times New Roman"/>
                <w:sz w:val="20"/>
                <w:szCs w:val="20"/>
              </w:rPr>
              <w:t>Deneysel ve Nitel Araştırmalar İçin “</w:t>
            </w:r>
            <w:r w:rsidR="00265767" w:rsidRPr="00522546">
              <w:rPr>
                <w:rFonts w:ascii="Times New Roman" w:hAnsi="Times New Roman" w:cs="Times New Roman"/>
                <w:sz w:val="20"/>
                <w:szCs w:val="20"/>
              </w:rPr>
              <w:t>Gönüllü Katılım Formu</w:t>
            </w:r>
            <w:r w:rsidRPr="00522546">
              <w:rPr>
                <w:rFonts w:ascii="Times New Roman" w:hAnsi="Times New Roman" w:cs="Times New Roman"/>
                <w:sz w:val="20"/>
                <w:szCs w:val="20"/>
              </w:rPr>
              <w:t>”</w:t>
            </w:r>
          </w:p>
          <w:p w14:paraId="5D86AAA6" w14:textId="5A2CEA39" w:rsidR="00BA27F6" w:rsidRPr="00522546" w:rsidRDefault="00BA27F6" w:rsidP="00882D71">
            <w:pPr>
              <w:pStyle w:val="ListeParagraf"/>
              <w:numPr>
                <w:ilvl w:val="0"/>
                <w:numId w:val="25"/>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Reşit ve Ehil Olmayan Denekler İçin “Ebeveyn</w:t>
            </w:r>
            <w:r w:rsidR="00E058E6"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w:t>
            </w:r>
            <w:r w:rsidR="00E058E6"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Vasi Onay Formu”</w:t>
            </w:r>
          </w:p>
          <w:p w14:paraId="25541CA9" w14:textId="082260C8" w:rsidR="00E058E6" w:rsidRPr="00522546" w:rsidRDefault="00BA27F6" w:rsidP="00882D71">
            <w:pPr>
              <w:pStyle w:val="ListeParagraf"/>
              <w:numPr>
                <w:ilvl w:val="0"/>
                <w:numId w:val="25"/>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 xml:space="preserve">Gerektiğinde İmzalı “Gizlilik Taahhüt </w:t>
            </w:r>
            <w:r w:rsidR="00E058E6" w:rsidRPr="00522546">
              <w:rPr>
                <w:rFonts w:ascii="Times New Roman" w:hAnsi="Times New Roman" w:cs="Times New Roman"/>
                <w:bCs/>
                <w:sz w:val="20"/>
                <w:szCs w:val="20"/>
              </w:rPr>
              <w:t>Formu”</w:t>
            </w:r>
          </w:p>
          <w:p w14:paraId="760D17CC" w14:textId="7A442D69" w:rsidR="00443930" w:rsidRPr="00522546" w:rsidRDefault="00E058E6" w:rsidP="00882D71">
            <w:pPr>
              <w:pStyle w:val="ListeParagraf"/>
              <w:numPr>
                <w:ilvl w:val="0"/>
                <w:numId w:val="25"/>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Destek Başvurusu Varsa Destekleyici Bilgileri İçeren Yazı</w:t>
            </w:r>
          </w:p>
        </w:tc>
        <w:tc>
          <w:tcPr>
            <w:tcW w:w="1950" w:type="dxa"/>
          </w:tcPr>
          <w:p w14:paraId="06D36DDE" w14:textId="7976DABA" w:rsidR="00932FD5" w:rsidRPr="00522546" w:rsidRDefault="00932FD5" w:rsidP="00882D71">
            <w:pPr>
              <w:pStyle w:val="ListeParagraf"/>
              <w:numPr>
                <w:ilvl w:val="0"/>
                <w:numId w:val="25"/>
              </w:numPr>
              <w:spacing w:line="360" w:lineRule="auto"/>
              <w:ind w:left="393" w:hanging="229"/>
              <w:rPr>
                <w:rFonts w:ascii="Times New Roman" w:hAnsi="Times New Roman" w:cs="Times New Roman"/>
                <w:sz w:val="20"/>
                <w:szCs w:val="20"/>
              </w:rPr>
            </w:pPr>
            <w:r w:rsidRPr="00522546">
              <w:rPr>
                <w:rFonts w:ascii="Times New Roman" w:hAnsi="Times New Roman" w:cs="Times New Roman"/>
                <w:sz w:val="20"/>
                <w:szCs w:val="20"/>
              </w:rPr>
              <w:lastRenderedPageBreak/>
              <w:t>EBYS</w:t>
            </w:r>
          </w:p>
          <w:p w14:paraId="782A92D8" w14:textId="084C1D2C" w:rsidR="00932FD5" w:rsidRPr="00522546" w:rsidRDefault="00932FD5" w:rsidP="00882D71">
            <w:pPr>
              <w:pStyle w:val="ListeParagraf"/>
              <w:numPr>
                <w:ilvl w:val="0"/>
                <w:numId w:val="25"/>
              </w:numPr>
              <w:spacing w:line="360" w:lineRule="auto"/>
              <w:ind w:left="393" w:hanging="229"/>
              <w:rPr>
                <w:rFonts w:ascii="Times New Roman" w:hAnsi="Times New Roman" w:cs="Times New Roman"/>
                <w:b/>
                <w:sz w:val="20"/>
                <w:szCs w:val="20"/>
              </w:rPr>
            </w:pPr>
            <w:r w:rsidRPr="00522546">
              <w:rPr>
                <w:rFonts w:ascii="Times New Roman" w:hAnsi="Times New Roman" w:cs="Times New Roman"/>
                <w:sz w:val="20"/>
                <w:szCs w:val="20"/>
              </w:rPr>
              <w:t>Fiziki Arşiv</w:t>
            </w:r>
          </w:p>
          <w:p w14:paraId="7F6527E0" w14:textId="03605A9A" w:rsidR="00A4104A" w:rsidRPr="00522546" w:rsidRDefault="00932FD5" w:rsidP="00882D71">
            <w:pPr>
              <w:pStyle w:val="ListeParagraf"/>
              <w:numPr>
                <w:ilvl w:val="0"/>
                <w:numId w:val="25"/>
              </w:numPr>
              <w:spacing w:line="360" w:lineRule="auto"/>
              <w:ind w:left="393" w:hanging="229"/>
              <w:rPr>
                <w:rFonts w:ascii="Times New Roman" w:hAnsi="Times New Roman" w:cs="Times New Roman"/>
                <w:b/>
                <w:sz w:val="20"/>
                <w:szCs w:val="20"/>
              </w:rPr>
            </w:pPr>
            <w:r w:rsidRPr="00522546">
              <w:rPr>
                <w:rFonts w:ascii="Times New Roman" w:hAnsi="Times New Roman" w:cs="Times New Roman"/>
                <w:sz w:val="20"/>
                <w:szCs w:val="20"/>
              </w:rPr>
              <w:t xml:space="preserve">Dijital Ortam </w:t>
            </w:r>
          </w:p>
        </w:tc>
      </w:tr>
      <w:tr w:rsidR="00FC5F5D" w:rsidRPr="00522546" w14:paraId="5C712011" w14:textId="77777777" w:rsidTr="00C85163">
        <w:tc>
          <w:tcPr>
            <w:tcW w:w="9776" w:type="dxa"/>
            <w:gridSpan w:val="4"/>
            <w:vAlign w:val="center"/>
          </w:tcPr>
          <w:p w14:paraId="02D0D41C" w14:textId="77777777" w:rsidR="00443930" w:rsidRPr="00522546" w:rsidRDefault="00A4104A" w:rsidP="006E7ED7">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15C90929" w14:textId="1774269C" w:rsidR="00A4104A" w:rsidRPr="00522546" w:rsidRDefault="003E0FE6" w:rsidP="00225007">
            <w:pPr>
              <w:pStyle w:val="ListeParagraf"/>
              <w:numPr>
                <w:ilvl w:val="0"/>
                <w:numId w:val="60"/>
              </w:numPr>
              <w:spacing w:line="360" w:lineRule="auto"/>
              <w:jc w:val="both"/>
              <w:rPr>
                <w:rFonts w:ascii="Times New Roman" w:hAnsi="Times New Roman" w:cs="Times New Roman"/>
                <w:sz w:val="20"/>
                <w:szCs w:val="20"/>
              </w:rPr>
            </w:pPr>
            <w:r w:rsidRPr="00522546">
              <w:rPr>
                <w:rFonts w:ascii="Times New Roman" w:hAnsi="Times New Roman" w:cs="Times New Roman"/>
                <w:bCs/>
                <w:sz w:val="20"/>
                <w:szCs w:val="20"/>
              </w:rPr>
              <w:t>De</w:t>
            </w:r>
            <w:r w:rsidR="006801A7" w:rsidRPr="00522546">
              <w:rPr>
                <w:rFonts w:ascii="Times New Roman" w:hAnsi="Times New Roman" w:cs="Times New Roman"/>
                <w:bCs/>
                <w:sz w:val="20"/>
                <w:szCs w:val="20"/>
              </w:rPr>
              <w:t>kanlık kanalıyla başvuru yapılıp Enstitüye ulaşmayan</w:t>
            </w:r>
            <w:r w:rsidR="00225007" w:rsidRPr="00522546">
              <w:rPr>
                <w:rFonts w:ascii="Times New Roman" w:hAnsi="Times New Roman" w:cs="Times New Roman"/>
                <w:bCs/>
                <w:sz w:val="20"/>
                <w:szCs w:val="20"/>
              </w:rPr>
              <w:t xml:space="preserve"> </w:t>
            </w:r>
            <w:r w:rsidR="006801A7" w:rsidRPr="00522546">
              <w:rPr>
                <w:rFonts w:ascii="Times New Roman" w:hAnsi="Times New Roman" w:cs="Times New Roman"/>
                <w:bCs/>
                <w:sz w:val="20"/>
                <w:szCs w:val="20"/>
              </w:rPr>
              <w:t>evrak</w:t>
            </w:r>
            <w:r w:rsidR="00225007" w:rsidRPr="00522546">
              <w:rPr>
                <w:rFonts w:ascii="Times New Roman" w:hAnsi="Times New Roman" w:cs="Times New Roman"/>
                <w:bCs/>
                <w:sz w:val="20"/>
                <w:szCs w:val="20"/>
              </w:rPr>
              <w:t xml:space="preserve"> sayısı</w:t>
            </w:r>
          </w:p>
        </w:tc>
      </w:tr>
      <w:tr w:rsidR="00FC5F5D" w:rsidRPr="00522546" w14:paraId="341BA387" w14:textId="77777777" w:rsidTr="00C85163">
        <w:tc>
          <w:tcPr>
            <w:tcW w:w="9776" w:type="dxa"/>
            <w:gridSpan w:val="4"/>
            <w:vAlign w:val="center"/>
          </w:tcPr>
          <w:p w14:paraId="4EBA2F94" w14:textId="77777777" w:rsidR="00826538" w:rsidRPr="00522546" w:rsidRDefault="00A4104A" w:rsidP="006E7ED7">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78394F" w:rsidRPr="00522546">
              <w:rPr>
                <w:rFonts w:ascii="Times New Roman" w:hAnsi="Times New Roman" w:cs="Times New Roman"/>
                <w:b/>
                <w:sz w:val="20"/>
                <w:szCs w:val="20"/>
              </w:rPr>
              <w:t xml:space="preserve"> </w:t>
            </w:r>
          </w:p>
          <w:p w14:paraId="77B66A67" w14:textId="707C0239" w:rsidR="00A4104A" w:rsidRPr="00522546" w:rsidRDefault="0078394F" w:rsidP="00882D71">
            <w:pPr>
              <w:pStyle w:val="ListeParagraf"/>
              <w:numPr>
                <w:ilvl w:val="0"/>
                <w:numId w:val="60"/>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lastRenderedPageBreak/>
              <w:t>Lisansüstü öğrencilerinin dilekçe ve başvuru evraklarının A.B.D. Başkanlıkları yerine Dekanlıklara ilet</w:t>
            </w:r>
            <w:r w:rsidR="00794AAF" w:rsidRPr="00522546">
              <w:rPr>
                <w:rFonts w:ascii="Times New Roman" w:hAnsi="Times New Roman" w:cs="Times New Roman"/>
                <w:bCs/>
                <w:sz w:val="20"/>
                <w:szCs w:val="20"/>
              </w:rPr>
              <w:t>meleri</w:t>
            </w:r>
            <w:r w:rsidRPr="00522546">
              <w:rPr>
                <w:rFonts w:ascii="Times New Roman" w:hAnsi="Times New Roman" w:cs="Times New Roman"/>
                <w:bCs/>
                <w:sz w:val="20"/>
                <w:szCs w:val="20"/>
              </w:rPr>
              <w:t xml:space="preserve"> sonucunda Enstitüye ulaşmaması nedeniyle, etik kurulu kararlarının Enstitü kanalı ile danışmanlara tebliğ </w:t>
            </w:r>
            <w:r w:rsidR="00794AAF" w:rsidRPr="00522546">
              <w:rPr>
                <w:rFonts w:ascii="Times New Roman" w:hAnsi="Times New Roman" w:cs="Times New Roman"/>
                <w:bCs/>
                <w:sz w:val="20"/>
                <w:szCs w:val="20"/>
              </w:rPr>
              <w:t>edilememesine</w:t>
            </w:r>
            <w:r w:rsidRPr="00522546">
              <w:rPr>
                <w:rFonts w:ascii="Times New Roman" w:hAnsi="Times New Roman" w:cs="Times New Roman"/>
                <w:bCs/>
                <w:sz w:val="20"/>
                <w:szCs w:val="20"/>
              </w:rPr>
              <w:t xml:space="preserve"> neden olmaktadır. </w:t>
            </w:r>
          </w:p>
          <w:p w14:paraId="7AE81286" w14:textId="3FD1C3D0" w:rsidR="00826538" w:rsidRPr="00522546" w:rsidRDefault="00826538" w:rsidP="00882D71">
            <w:pPr>
              <w:pStyle w:val="ListeParagraf"/>
              <w:numPr>
                <w:ilvl w:val="0"/>
                <w:numId w:val="60"/>
              </w:numPr>
              <w:spacing w:before="240"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Etik Kurul Kararı alınması için gerekli olan belgelerin eksik ya da hatalı bir şekilde Enstitüye ulaştırılması evrakın iade edilmesine neden olduğundan, etik kurul izni için yürütülen yazışmaların gecikmesine neden olabilmektedir.</w:t>
            </w:r>
          </w:p>
        </w:tc>
      </w:tr>
      <w:tr w:rsidR="00FC5F5D" w:rsidRPr="00522546" w14:paraId="4D7FAB69" w14:textId="77777777" w:rsidTr="00C85163">
        <w:tc>
          <w:tcPr>
            <w:tcW w:w="9776" w:type="dxa"/>
            <w:gridSpan w:val="4"/>
            <w:vAlign w:val="center"/>
          </w:tcPr>
          <w:p w14:paraId="5C91411E" w14:textId="77777777" w:rsidR="00840409" w:rsidRPr="00522546" w:rsidRDefault="00A4104A" w:rsidP="006E7ED7">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Fırsatlar:</w:t>
            </w:r>
            <w:r w:rsidR="00826538" w:rsidRPr="00522546">
              <w:rPr>
                <w:rFonts w:ascii="Times New Roman" w:hAnsi="Times New Roman" w:cs="Times New Roman"/>
                <w:b/>
                <w:sz w:val="20"/>
                <w:szCs w:val="20"/>
              </w:rPr>
              <w:t xml:space="preserve"> </w:t>
            </w:r>
          </w:p>
          <w:p w14:paraId="646E92EF" w14:textId="77777777" w:rsidR="00A4104A" w:rsidRPr="00522546" w:rsidRDefault="00826538" w:rsidP="00882D71">
            <w:pPr>
              <w:pStyle w:val="ListeParagraf"/>
              <w:numPr>
                <w:ilvl w:val="0"/>
                <w:numId w:val="61"/>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Eksik ve</w:t>
            </w:r>
            <w:r w:rsidR="0022734B" w:rsidRPr="00522546">
              <w:rPr>
                <w:rFonts w:ascii="Times New Roman" w:hAnsi="Times New Roman" w:cs="Times New Roman"/>
                <w:bCs/>
                <w:sz w:val="20"/>
                <w:szCs w:val="20"/>
              </w:rPr>
              <w:t>ya</w:t>
            </w:r>
            <w:r w:rsidRPr="00522546">
              <w:rPr>
                <w:rFonts w:ascii="Times New Roman" w:hAnsi="Times New Roman" w:cs="Times New Roman"/>
                <w:bCs/>
                <w:sz w:val="20"/>
                <w:szCs w:val="20"/>
              </w:rPr>
              <w:t xml:space="preserve"> hatalı </w:t>
            </w:r>
            <w:r w:rsidR="00794AAF" w:rsidRPr="00522546">
              <w:rPr>
                <w:rFonts w:ascii="Times New Roman" w:hAnsi="Times New Roman" w:cs="Times New Roman"/>
                <w:bCs/>
                <w:sz w:val="20"/>
                <w:szCs w:val="20"/>
              </w:rPr>
              <w:t xml:space="preserve">bir şekilde </w:t>
            </w:r>
            <w:r w:rsidRPr="00522546">
              <w:rPr>
                <w:rFonts w:ascii="Times New Roman" w:hAnsi="Times New Roman" w:cs="Times New Roman"/>
                <w:bCs/>
                <w:sz w:val="20"/>
                <w:szCs w:val="20"/>
              </w:rPr>
              <w:t>gerçekleşen işlemlerin giderilmesi esnasında yapılan araştırmalar bilgi birikiminin artmasını sağlamaktadır.</w:t>
            </w:r>
          </w:p>
          <w:p w14:paraId="235D4DD5" w14:textId="40B7C935" w:rsidR="00840409" w:rsidRPr="00522546" w:rsidRDefault="00840409" w:rsidP="00882D71">
            <w:pPr>
              <w:pStyle w:val="ListeParagraf"/>
              <w:numPr>
                <w:ilvl w:val="0"/>
                <w:numId w:val="61"/>
              </w:numPr>
              <w:spacing w:before="240"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 xml:space="preserve">Etik Kurulu Kararı alınması işlemleri, sürekli takip edilmesi gereken bir süreç olduğundan, </w:t>
            </w:r>
            <w:proofErr w:type="spellStart"/>
            <w:r w:rsidR="005333FC" w:rsidRPr="00522546">
              <w:rPr>
                <w:rFonts w:ascii="Times New Roman" w:hAnsi="Times New Roman" w:cs="Times New Roman"/>
                <w:bCs/>
                <w:sz w:val="20"/>
                <w:szCs w:val="20"/>
              </w:rPr>
              <w:t>excel</w:t>
            </w:r>
            <w:proofErr w:type="spellEnd"/>
            <w:r w:rsidR="005333FC" w:rsidRPr="00522546">
              <w:rPr>
                <w:rFonts w:ascii="Times New Roman" w:hAnsi="Times New Roman" w:cs="Times New Roman"/>
                <w:bCs/>
                <w:sz w:val="20"/>
                <w:szCs w:val="20"/>
              </w:rPr>
              <w:t xml:space="preserve"> sayfasında bir “Takip </w:t>
            </w:r>
            <w:proofErr w:type="spellStart"/>
            <w:r w:rsidR="005333FC" w:rsidRPr="00522546">
              <w:rPr>
                <w:rFonts w:ascii="Times New Roman" w:hAnsi="Times New Roman" w:cs="Times New Roman"/>
                <w:bCs/>
                <w:sz w:val="20"/>
                <w:szCs w:val="20"/>
              </w:rPr>
              <w:t>Çizelgesi”nin</w:t>
            </w:r>
            <w:proofErr w:type="spellEnd"/>
            <w:r w:rsidR="005333FC" w:rsidRPr="00522546">
              <w:rPr>
                <w:rFonts w:ascii="Times New Roman" w:hAnsi="Times New Roman" w:cs="Times New Roman"/>
                <w:bCs/>
                <w:sz w:val="20"/>
                <w:szCs w:val="20"/>
              </w:rPr>
              <w:t xml:space="preserve"> oluşturulması, </w:t>
            </w:r>
            <w:r w:rsidRPr="00522546">
              <w:rPr>
                <w:rFonts w:ascii="Times New Roman" w:hAnsi="Times New Roman" w:cs="Times New Roman"/>
                <w:bCs/>
                <w:sz w:val="20"/>
                <w:szCs w:val="20"/>
              </w:rPr>
              <w:t>ihtiyaç duyulduğunda istenilen bilgiye daha hızlı bir şekilde erişil</w:t>
            </w:r>
            <w:r w:rsidR="005333FC" w:rsidRPr="00522546">
              <w:rPr>
                <w:rFonts w:ascii="Times New Roman" w:hAnsi="Times New Roman" w:cs="Times New Roman"/>
                <w:bCs/>
                <w:sz w:val="20"/>
                <w:szCs w:val="20"/>
              </w:rPr>
              <w:t>mesini sağlamıştır.</w:t>
            </w:r>
          </w:p>
        </w:tc>
      </w:tr>
    </w:tbl>
    <w:p w14:paraId="4A41AA4F" w14:textId="3040D73A" w:rsidR="00932FD5" w:rsidRPr="00522546" w:rsidRDefault="00F93E3D" w:rsidP="00DA6856">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843688" w:rsidRPr="00522546">
        <w:rPr>
          <w:rFonts w:ascii="Times New Roman" w:hAnsi="Times New Roman" w:cs="Times New Roman"/>
          <w:b/>
          <w:sz w:val="20"/>
          <w:szCs w:val="20"/>
        </w:rPr>
        <w:t>10</w:t>
      </w:r>
      <w:r w:rsidR="00FC5F5D" w:rsidRPr="00522546">
        <w:rPr>
          <w:rFonts w:ascii="Times New Roman" w:hAnsi="Times New Roman" w:cs="Times New Roman"/>
          <w:b/>
          <w:sz w:val="20"/>
          <w:szCs w:val="20"/>
        </w:rPr>
        <w:t xml:space="preserve">.2 </w:t>
      </w:r>
      <w:r w:rsidR="00932FD5" w:rsidRPr="00522546">
        <w:rPr>
          <w:rFonts w:ascii="Times New Roman" w:hAnsi="Times New Roman" w:cs="Times New Roman"/>
          <w:b/>
          <w:sz w:val="20"/>
          <w:szCs w:val="20"/>
        </w:rPr>
        <w:t>Anket Uygulama</w:t>
      </w:r>
      <w:r w:rsidR="00736E44" w:rsidRPr="00522546">
        <w:rPr>
          <w:rFonts w:ascii="Times New Roman" w:hAnsi="Times New Roman" w:cs="Times New Roman"/>
          <w:b/>
          <w:sz w:val="20"/>
          <w:szCs w:val="20"/>
        </w:rPr>
        <w:t xml:space="preserve"> Çalışması</w:t>
      </w:r>
      <w:r w:rsidR="00932FD5" w:rsidRPr="00522546">
        <w:rPr>
          <w:rFonts w:ascii="Times New Roman" w:hAnsi="Times New Roman" w:cs="Times New Roman"/>
          <w:b/>
          <w:sz w:val="20"/>
          <w:szCs w:val="20"/>
        </w:rPr>
        <w:t xml:space="preserve"> İçin Kurum İzni Faaliyeti</w:t>
      </w:r>
    </w:p>
    <w:tbl>
      <w:tblPr>
        <w:tblStyle w:val="TabloKlavuzu"/>
        <w:tblW w:w="9776" w:type="dxa"/>
        <w:tblLook w:val="04A0" w:firstRow="1" w:lastRow="0" w:firstColumn="1" w:lastColumn="0" w:noHBand="0" w:noVBand="1"/>
      </w:tblPr>
      <w:tblGrid>
        <w:gridCol w:w="3081"/>
        <w:gridCol w:w="2047"/>
        <w:gridCol w:w="2928"/>
        <w:gridCol w:w="1720"/>
      </w:tblGrid>
      <w:tr w:rsidR="00FC5F5D" w:rsidRPr="00522546" w14:paraId="3C01E187" w14:textId="77777777" w:rsidTr="00071512">
        <w:tc>
          <w:tcPr>
            <w:tcW w:w="9776" w:type="dxa"/>
            <w:gridSpan w:val="4"/>
            <w:vAlign w:val="center"/>
          </w:tcPr>
          <w:p w14:paraId="542F7755" w14:textId="30F0FF4F" w:rsidR="00932FD5" w:rsidRPr="00522546" w:rsidRDefault="00932FD5"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Amacı: </w:t>
            </w:r>
            <w:r w:rsidR="00736E44" w:rsidRPr="00522546">
              <w:rPr>
                <w:rFonts w:ascii="Times New Roman" w:hAnsi="Times New Roman" w:cs="Times New Roman"/>
                <w:bCs/>
                <w:sz w:val="20"/>
                <w:szCs w:val="20"/>
              </w:rPr>
              <w:t>Lisansüstü öğrencilerinin</w:t>
            </w:r>
            <w:r w:rsidR="00876624" w:rsidRPr="00522546">
              <w:rPr>
                <w:rFonts w:ascii="Times New Roman" w:hAnsi="Times New Roman" w:cs="Times New Roman"/>
                <w:bCs/>
                <w:sz w:val="20"/>
                <w:szCs w:val="20"/>
              </w:rPr>
              <w:t xml:space="preserve"> anket uygulama çalışmaları kapsamında ilgili kurumlardan gerekli izinlerin alınması için belirtilen süreler içinde gerçekleştirilen yazışmaların zamanında, hatasız ve doğru bir şekilde yürütülmesini </w:t>
            </w:r>
            <w:r w:rsidR="0083433E" w:rsidRPr="00522546">
              <w:rPr>
                <w:rFonts w:ascii="Times New Roman" w:hAnsi="Times New Roman" w:cs="Times New Roman"/>
                <w:sz w:val="20"/>
                <w:szCs w:val="20"/>
              </w:rPr>
              <w:t>sağlamak.</w:t>
            </w:r>
          </w:p>
        </w:tc>
      </w:tr>
      <w:tr w:rsidR="00FC5F5D" w:rsidRPr="00522546" w14:paraId="3F685546" w14:textId="77777777" w:rsidTr="00071512">
        <w:tc>
          <w:tcPr>
            <w:tcW w:w="9776" w:type="dxa"/>
            <w:gridSpan w:val="4"/>
            <w:vAlign w:val="center"/>
          </w:tcPr>
          <w:p w14:paraId="2F35D63B" w14:textId="2C63A086" w:rsidR="00932FD5" w:rsidRPr="00522546" w:rsidRDefault="00932FD5" w:rsidP="00C85163">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0083433E" w:rsidRPr="00522546">
              <w:rPr>
                <w:rFonts w:ascii="Times New Roman" w:hAnsi="Times New Roman" w:cs="Times New Roman"/>
                <w:sz w:val="20"/>
                <w:szCs w:val="20"/>
              </w:rPr>
              <w:t xml:space="preserve">Rektörlük, Genel Sekreterlik, Lisansüstü Eğitim Enstitüsü Müdürlüğü, </w:t>
            </w:r>
            <w:r w:rsidR="00921EA1" w:rsidRPr="00522546">
              <w:rPr>
                <w:rFonts w:ascii="Times New Roman" w:hAnsi="Times New Roman" w:cs="Times New Roman"/>
                <w:sz w:val="20"/>
                <w:szCs w:val="20"/>
              </w:rPr>
              <w:t xml:space="preserve">TOGÜ Sağlık Araştırma ve Uygulama Merkez Müdürlüğü, </w:t>
            </w:r>
            <w:r w:rsidR="0083433E" w:rsidRPr="00522546">
              <w:rPr>
                <w:rFonts w:ascii="Times New Roman" w:hAnsi="Times New Roman" w:cs="Times New Roman"/>
                <w:sz w:val="20"/>
                <w:szCs w:val="20"/>
              </w:rPr>
              <w:t>Öğrenci İşleri Daire Başkanlığı, Anabilim Dalı Başkanlıkları</w:t>
            </w:r>
            <w:r w:rsidR="00921EA1" w:rsidRPr="00522546">
              <w:rPr>
                <w:rFonts w:ascii="Times New Roman" w:hAnsi="Times New Roman" w:cs="Times New Roman"/>
                <w:sz w:val="20"/>
                <w:szCs w:val="20"/>
              </w:rPr>
              <w:t xml:space="preserve"> ile </w:t>
            </w:r>
            <w:r w:rsidR="00C85163" w:rsidRPr="00522546">
              <w:rPr>
                <w:rFonts w:ascii="Times New Roman" w:hAnsi="Times New Roman" w:cs="Times New Roman"/>
                <w:sz w:val="20"/>
                <w:szCs w:val="20"/>
              </w:rPr>
              <w:t>ilgili diğer kurumlar</w:t>
            </w:r>
          </w:p>
        </w:tc>
      </w:tr>
      <w:tr w:rsidR="00FC5F5D" w:rsidRPr="00522546" w14:paraId="07B9B047" w14:textId="77777777" w:rsidTr="00403E91">
        <w:tc>
          <w:tcPr>
            <w:tcW w:w="3114" w:type="dxa"/>
            <w:vAlign w:val="center"/>
          </w:tcPr>
          <w:p w14:paraId="209C2EFB" w14:textId="77777777" w:rsidR="00932FD5" w:rsidRPr="00522546" w:rsidRDefault="00932FD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1984" w:type="dxa"/>
            <w:vAlign w:val="center"/>
          </w:tcPr>
          <w:p w14:paraId="22C310C7" w14:textId="77777777" w:rsidR="00932FD5" w:rsidRPr="00522546" w:rsidRDefault="00932FD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948" w:type="dxa"/>
            <w:vAlign w:val="center"/>
          </w:tcPr>
          <w:p w14:paraId="3067619C" w14:textId="77777777" w:rsidR="00932FD5" w:rsidRPr="00522546" w:rsidRDefault="00932FD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730" w:type="dxa"/>
            <w:vAlign w:val="center"/>
          </w:tcPr>
          <w:p w14:paraId="091863CF" w14:textId="77777777" w:rsidR="00932FD5" w:rsidRPr="00522546" w:rsidRDefault="00932FD5"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3766F019" w14:textId="77777777" w:rsidTr="00403E91">
        <w:tc>
          <w:tcPr>
            <w:tcW w:w="3114" w:type="dxa"/>
            <w:vAlign w:val="center"/>
          </w:tcPr>
          <w:p w14:paraId="3B2EB8EE" w14:textId="7EF326B4" w:rsidR="00DA6856" w:rsidRPr="00522546" w:rsidRDefault="000F1B82"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Öğrencinin dilekçe ve ekinde yer alan başvuru evraklarını A.</w:t>
            </w:r>
            <w:r w:rsidR="001D544C" w:rsidRPr="00522546">
              <w:rPr>
                <w:rFonts w:ascii="Times New Roman" w:hAnsi="Times New Roman" w:cs="Times New Roman"/>
                <w:sz w:val="20"/>
                <w:szCs w:val="20"/>
              </w:rPr>
              <w:t>B.D. Başkanlığına teslim etmesi</w:t>
            </w:r>
          </w:p>
          <w:p w14:paraId="34284E33" w14:textId="0B0D96A3" w:rsidR="00DA6856" w:rsidRPr="00522546" w:rsidRDefault="000F1B82"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A.B.D. Başkanlığının ilgili belgeler</w:t>
            </w:r>
            <w:r w:rsidR="001D544C" w:rsidRPr="00522546">
              <w:rPr>
                <w:rFonts w:ascii="Times New Roman" w:hAnsi="Times New Roman" w:cs="Times New Roman"/>
                <w:sz w:val="20"/>
                <w:szCs w:val="20"/>
              </w:rPr>
              <w:t>i Enstitüye yazı ile bildirmesi</w:t>
            </w:r>
          </w:p>
          <w:p w14:paraId="69745375" w14:textId="60C65439" w:rsidR="00FC49CB" w:rsidRPr="00522546" w:rsidRDefault="00FC49CB"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Enstitünün söz konusu yazı ve eklerini, Genel Sekreterlik (Üniversitemizde yapılacak uygulama çalışmaları için) ve TOGÜ Sağlık Araştırma ve Merkez Müdürlüğü ile Öğrenci İşleri Daire Başkanlığı’na (kurum dışı </w:t>
            </w:r>
            <w:r w:rsidRPr="00522546">
              <w:rPr>
                <w:rFonts w:ascii="Times New Roman" w:hAnsi="Times New Roman" w:cs="Times New Roman"/>
                <w:sz w:val="20"/>
                <w:szCs w:val="20"/>
              </w:rPr>
              <w:lastRenderedPageBreak/>
              <w:t>uygulam</w:t>
            </w:r>
            <w:r w:rsidR="001D544C" w:rsidRPr="00522546">
              <w:rPr>
                <w:rFonts w:ascii="Times New Roman" w:hAnsi="Times New Roman" w:cs="Times New Roman"/>
                <w:sz w:val="20"/>
                <w:szCs w:val="20"/>
              </w:rPr>
              <w:t>a çalışmaları için) bildirmesi</w:t>
            </w:r>
          </w:p>
          <w:p w14:paraId="3EF51228" w14:textId="08435B5E" w:rsidR="002B0507" w:rsidRPr="00522546" w:rsidRDefault="0081478B"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NOT: Milli Eğitim Bakanlığına bağlı okullarda anket uygulama çalışması yapabilmek için, “Talim ve Terbiye Kurulu </w:t>
            </w:r>
            <w:proofErr w:type="spellStart"/>
            <w:r w:rsidRPr="00522546">
              <w:rPr>
                <w:rFonts w:ascii="Times New Roman" w:hAnsi="Times New Roman" w:cs="Times New Roman"/>
                <w:sz w:val="20"/>
                <w:szCs w:val="20"/>
              </w:rPr>
              <w:t>Başkanlığı”nın</w:t>
            </w:r>
            <w:proofErr w:type="spellEnd"/>
            <w:r w:rsidRPr="00522546">
              <w:rPr>
                <w:rFonts w:ascii="Times New Roman" w:hAnsi="Times New Roman" w:cs="Times New Roman"/>
                <w:sz w:val="20"/>
                <w:szCs w:val="20"/>
              </w:rPr>
              <w:t xml:space="preserve"> yayınlamış olduğu Genelge 2024/41 kapsamında, araştırmacı tarafından “Araştırma Uygulama İzinleri Başvuru ve Değerlendirme Modülü”</w:t>
            </w:r>
            <w:r w:rsidR="001D544C" w:rsidRPr="00522546">
              <w:rPr>
                <w:rFonts w:ascii="Times New Roman" w:hAnsi="Times New Roman" w:cs="Times New Roman"/>
                <w:sz w:val="20"/>
                <w:szCs w:val="20"/>
              </w:rPr>
              <w:t xml:space="preserve"> üzerinden başvuru yapılacaktır</w:t>
            </w:r>
          </w:p>
          <w:p w14:paraId="53F15494" w14:textId="5870DCFD" w:rsidR="00DA6856" w:rsidRPr="00522546" w:rsidRDefault="00FC49CB"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 xml:space="preserve">Genel Sekreterlik, Sağlık Araştırma ve Uygulama Merkez Müdürlüğü ve Öğrenci İşleri Daire Başkanlığı tarafından ilgili kurumlardan gelen kurum izni onay yazılarının, Enstitüye </w:t>
            </w:r>
            <w:r w:rsidR="001D544C" w:rsidRPr="00522546">
              <w:rPr>
                <w:rFonts w:ascii="Times New Roman" w:hAnsi="Times New Roman" w:cs="Times New Roman"/>
                <w:sz w:val="20"/>
                <w:szCs w:val="20"/>
              </w:rPr>
              <w:t>iletilmesi</w:t>
            </w:r>
          </w:p>
          <w:p w14:paraId="100653AE" w14:textId="10105B36" w:rsidR="000F1B82" w:rsidRPr="00522546" w:rsidRDefault="000F1B82" w:rsidP="00882D71">
            <w:pPr>
              <w:pStyle w:val="ListeParagraf"/>
              <w:numPr>
                <w:ilvl w:val="0"/>
                <w:numId w:val="26"/>
              </w:numPr>
              <w:spacing w:line="360" w:lineRule="auto"/>
              <w:ind w:left="426" w:hanging="284"/>
              <w:rPr>
                <w:rFonts w:ascii="Times New Roman" w:hAnsi="Times New Roman" w:cs="Times New Roman"/>
                <w:sz w:val="20"/>
                <w:szCs w:val="20"/>
              </w:rPr>
            </w:pPr>
            <w:r w:rsidRPr="00522546">
              <w:rPr>
                <w:rFonts w:ascii="Times New Roman" w:hAnsi="Times New Roman" w:cs="Times New Roman"/>
                <w:sz w:val="20"/>
                <w:szCs w:val="20"/>
              </w:rPr>
              <w:t>Enstitünün ilgili kurum iznine dair gelen yazı</w:t>
            </w:r>
            <w:r w:rsidR="001D544C" w:rsidRPr="00522546">
              <w:rPr>
                <w:rFonts w:ascii="Times New Roman" w:hAnsi="Times New Roman" w:cs="Times New Roman"/>
                <w:sz w:val="20"/>
                <w:szCs w:val="20"/>
              </w:rPr>
              <w:t>ları danışmanlara tebliğ etmesi</w:t>
            </w:r>
          </w:p>
        </w:tc>
        <w:tc>
          <w:tcPr>
            <w:tcW w:w="1984" w:type="dxa"/>
          </w:tcPr>
          <w:p w14:paraId="5DC4F0C2" w14:textId="3AE4837F" w:rsidR="000F1B82"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Rektör Yardımcısı</w:t>
            </w:r>
          </w:p>
          <w:p w14:paraId="1DE3BEB7" w14:textId="77777777" w:rsidR="00FD6AAE" w:rsidRPr="00522546" w:rsidRDefault="00FD6AAE"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Sosyal ve Beşeri Bilimler Etik Kurulu</w:t>
            </w:r>
          </w:p>
          <w:p w14:paraId="71C630FD" w14:textId="0840582D" w:rsidR="001D544C" w:rsidRPr="00522546" w:rsidRDefault="001D544C"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Şube Müdürü (Kurullar ve Komisyonlar) </w:t>
            </w:r>
          </w:p>
          <w:p w14:paraId="5B5254A4" w14:textId="77777777" w:rsidR="001D544C" w:rsidRPr="00522546" w:rsidRDefault="001D544C"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Memur (Kurullar ve Komisyonlar)</w:t>
            </w:r>
          </w:p>
          <w:p w14:paraId="1D88740E" w14:textId="798EB68F" w:rsidR="00FC49CB"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Enstitü Müdürü </w:t>
            </w:r>
          </w:p>
          <w:p w14:paraId="1C2CCF01" w14:textId="63F88D72" w:rsidR="00FC49CB" w:rsidRPr="00522546" w:rsidRDefault="00FC49CB"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lastRenderedPageBreak/>
              <w:t>Sağlık Araştırma ve Uygulama Merkez Müdürlüğü</w:t>
            </w:r>
            <w:r w:rsidR="001D544C" w:rsidRPr="00522546">
              <w:rPr>
                <w:rFonts w:ascii="Times New Roman" w:hAnsi="Times New Roman" w:cs="Times New Roman"/>
                <w:sz w:val="20"/>
                <w:szCs w:val="20"/>
              </w:rPr>
              <w:t xml:space="preserve"> Personeli</w:t>
            </w:r>
          </w:p>
          <w:p w14:paraId="2BC1CE35" w14:textId="16D8F49C" w:rsidR="00DA6856"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Anabilim Dalı Başkanları </w:t>
            </w:r>
          </w:p>
          <w:p w14:paraId="7D7E8613" w14:textId="0D583900" w:rsidR="00DA6856"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Bölüm Sekreterleri</w:t>
            </w:r>
          </w:p>
          <w:p w14:paraId="0C8F6063" w14:textId="2C41CD99" w:rsidR="001D544C" w:rsidRPr="00522546" w:rsidRDefault="001D544C"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Enstitü Öğrenci İşleri Personeli</w:t>
            </w:r>
          </w:p>
          <w:p w14:paraId="2139F81C" w14:textId="77777777" w:rsidR="000F1B82" w:rsidRPr="00522546" w:rsidRDefault="000F1B82" w:rsidP="001D544C">
            <w:pPr>
              <w:spacing w:line="360" w:lineRule="auto"/>
              <w:rPr>
                <w:rFonts w:ascii="Times New Roman" w:hAnsi="Times New Roman" w:cs="Times New Roman"/>
                <w:sz w:val="20"/>
                <w:szCs w:val="20"/>
              </w:rPr>
            </w:pPr>
          </w:p>
        </w:tc>
        <w:tc>
          <w:tcPr>
            <w:tcW w:w="2948" w:type="dxa"/>
          </w:tcPr>
          <w:p w14:paraId="229AD48E" w14:textId="26BC95F9" w:rsidR="000F1B82" w:rsidRPr="00522546" w:rsidRDefault="00D10BAE" w:rsidP="00882D71">
            <w:pPr>
              <w:pStyle w:val="ListeParagraf"/>
              <w:numPr>
                <w:ilvl w:val="0"/>
                <w:numId w:val="26"/>
              </w:numPr>
              <w:spacing w:line="360" w:lineRule="auto"/>
              <w:rPr>
                <w:rFonts w:ascii="Times New Roman" w:hAnsi="Times New Roman" w:cs="Times New Roman"/>
                <w:sz w:val="20"/>
                <w:szCs w:val="20"/>
              </w:rPr>
            </w:pPr>
            <w:proofErr w:type="gramStart"/>
            <w:r w:rsidRPr="00522546">
              <w:rPr>
                <w:rFonts w:ascii="Times New Roman" w:hAnsi="Times New Roman" w:cs="Times New Roman"/>
                <w:sz w:val="20"/>
                <w:szCs w:val="20"/>
              </w:rPr>
              <w:lastRenderedPageBreak/>
              <w:t>TOGÜ.İKY</w:t>
            </w:r>
            <w:proofErr w:type="gramEnd"/>
            <w:r w:rsidRPr="00522546">
              <w:rPr>
                <w:rFonts w:ascii="Times New Roman" w:hAnsi="Times New Roman" w:cs="Times New Roman"/>
                <w:sz w:val="20"/>
                <w:szCs w:val="20"/>
              </w:rPr>
              <w:t>.006 Lisansüstü Eğitim ve Öğretim Yönetmeliği</w:t>
            </w:r>
          </w:p>
          <w:p w14:paraId="6FB0F326" w14:textId="77777777" w:rsidR="00FD6AAE"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TOGÜ </w:t>
            </w:r>
            <w:r w:rsidR="007E6AB4" w:rsidRPr="00522546">
              <w:rPr>
                <w:rFonts w:ascii="Times New Roman" w:hAnsi="Times New Roman" w:cs="Times New Roman"/>
                <w:sz w:val="20"/>
                <w:szCs w:val="20"/>
              </w:rPr>
              <w:t xml:space="preserve">ilgili Bilim </w:t>
            </w:r>
            <w:r w:rsidRPr="00522546">
              <w:rPr>
                <w:rFonts w:ascii="Times New Roman" w:hAnsi="Times New Roman" w:cs="Times New Roman"/>
                <w:sz w:val="20"/>
                <w:szCs w:val="20"/>
              </w:rPr>
              <w:t>Araştırmaları Etik Kurulu Yönerge</w:t>
            </w:r>
            <w:r w:rsidR="007E6AB4" w:rsidRPr="00522546">
              <w:rPr>
                <w:rFonts w:ascii="Times New Roman" w:hAnsi="Times New Roman" w:cs="Times New Roman"/>
                <w:sz w:val="20"/>
                <w:szCs w:val="20"/>
              </w:rPr>
              <w:t>leri</w:t>
            </w:r>
          </w:p>
          <w:p w14:paraId="6E548506" w14:textId="763BD03F" w:rsidR="00613CBF"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 xml:space="preserve">Milli Eğitim Bakanlığı </w:t>
            </w:r>
            <w:r w:rsidR="00613CBF" w:rsidRPr="00522546">
              <w:rPr>
                <w:rFonts w:ascii="Times New Roman" w:hAnsi="Times New Roman" w:cs="Times New Roman"/>
                <w:sz w:val="20"/>
                <w:szCs w:val="20"/>
              </w:rPr>
              <w:t>Talim ve Terbiye Kurulu Başkanlığı Genelge 2024/41</w:t>
            </w:r>
          </w:p>
          <w:p w14:paraId="35679E19" w14:textId="10516F62" w:rsidR="000F1B82" w:rsidRPr="00522546" w:rsidRDefault="000F1B82"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Sosyal ve Beşeri Bilimler Araştırmaları Etik Kurulu Kararı veya Klinik Etik Kurulu Kararı</w:t>
            </w:r>
          </w:p>
          <w:p w14:paraId="22C68160" w14:textId="77777777" w:rsidR="00FD6AAE" w:rsidRPr="00522546" w:rsidRDefault="00FD6AAE" w:rsidP="00882D71">
            <w:pPr>
              <w:pStyle w:val="ListeParagraf"/>
              <w:numPr>
                <w:ilvl w:val="0"/>
                <w:numId w:val="26"/>
              </w:numPr>
              <w:spacing w:line="360" w:lineRule="auto"/>
              <w:rPr>
                <w:rFonts w:ascii="Times New Roman" w:hAnsi="Times New Roman" w:cs="Times New Roman"/>
                <w:sz w:val="20"/>
                <w:szCs w:val="20"/>
              </w:rPr>
            </w:pPr>
            <w:proofErr w:type="gramStart"/>
            <w:r w:rsidRPr="00522546">
              <w:rPr>
                <w:rFonts w:ascii="Times New Roman" w:hAnsi="Times New Roman" w:cs="Times New Roman"/>
                <w:sz w:val="20"/>
                <w:szCs w:val="20"/>
              </w:rPr>
              <w:lastRenderedPageBreak/>
              <w:t>TOGÜ.FRM</w:t>
            </w:r>
            <w:proofErr w:type="gramEnd"/>
            <w:r w:rsidRPr="00522546">
              <w:rPr>
                <w:rFonts w:ascii="Times New Roman" w:hAnsi="Times New Roman" w:cs="Times New Roman"/>
                <w:sz w:val="20"/>
                <w:szCs w:val="20"/>
              </w:rPr>
              <w:t xml:space="preserve">.173 Doktora Tez Çalışması Araştırma İzin Formu </w:t>
            </w:r>
          </w:p>
          <w:p w14:paraId="58851FD3" w14:textId="3B50B898" w:rsidR="00FD6AAE" w:rsidRPr="00522546" w:rsidRDefault="00FD6AAE" w:rsidP="00882D71">
            <w:pPr>
              <w:pStyle w:val="ListeParagraf"/>
              <w:numPr>
                <w:ilvl w:val="0"/>
                <w:numId w:val="26"/>
              </w:numPr>
              <w:spacing w:line="360" w:lineRule="auto"/>
              <w:rPr>
                <w:rFonts w:ascii="Times New Roman" w:hAnsi="Times New Roman" w:cs="Times New Roman"/>
                <w:sz w:val="20"/>
                <w:szCs w:val="20"/>
              </w:rPr>
            </w:pPr>
            <w:proofErr w:type="gramStart"/>
            <w:r w:rsidRPr="00522546">
              <w:rPr>
                <w:rFonts w:ascii="Times New Roman" w:hAnsi="Times New Roman" w:cs="Times New Roman"/>
                <w:sz w:val="20"/>
                <w:szCs w:val="20"/>
              </w:rPr>
              <w:t>TOGÜ.FRM</w:t>
            </w:r>
            <w:proofErr w:type="gramEnd"/>
            <w:r w:rsidRPr="00522546">
              <w:rPr>
                <w:rFonts w:ascii="Times New Roman" w:hAnsi="Times New Roman" w:cs="Times New Roman"/>
                <w:sz w:val="20"/>
                <w:szCs w:val="20"/>
              </w:rPr>
              <w:t>.036 Yüksek Lisans Tez Çalışması Araştırma İzin Formu</w:t>
            </w:r>
          </w:p>
          <w:p w14:paraId="7D7437CA" w14:textId="77777777" w:rsidR="0081478B" w:rsidRPr="00522546" w:rsidRDefault="0081478B"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Uygulama Yapılacak Kurum Listesi</w:t>
            </w:r>
          </w:p>
          <w:p w14:paraId="4114A8C7" w14:textId="220CC7E1" w:rsidR="0081478B" w:rsidRPr="00522546" w:rsidRDefault="0081478B"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İkinci Basamak Sağlık Hizmetleri Alanında Yapılacak Olan Bilimsel Araştırma Çalışmaları Başvuru Formu</w:t>
            </w:r>
          </w:p>
          <w:p w14:paraId="5F5CBFF4" w14:textId="63C9E9CA" w:rsidR="0081478B" w:rsidRPr="00522546" w:rsidRDefault="0081478B" w:rsidP="00882D71">
            <w:pPr>
              <w:pStyle w:val="ListeParagraf"/>
              <w:numPr>
                <w:ilvl w:val="0"/>
                <w:numId w:val="26"/>
              </w:numPr>
              <w:spacing w:line="360" w:lineRule="auto"/>
              <w:rPr>
                <w:rFonts w:ascii="Times New Roman" w:hAnsi="Times New Roman" w:cs="Times New Roman"/>
                <w:sz w:val="20"/>
                <w:szCs w:val="20"/>
              </w:rPr>
            </w:pPr>
            <w:r w:rsidRPr="00522546">
              <w:rPr>
                <w:rFonts w:ascii="Times New Roman" w:hAnsi="Times New Roman" w:cs="Times New Roman"/>
                <w:sz w:val="20"/>
                <w:szCs w:val="20"/>
              </w:rPr>
              <w:t>Hastane Araştırma Ön İzin Belgesi</w:t>
            </w:r>
          </w:p>
          <w:p w14:paraId="541AE723" w14:textId="12948D4A" w:rsidR="0081478B" w:rsidRPr="00522546" w:rsidRDefault="0081478B" w:rsidP="0081478B">
            <w:pPr>
              <w:spacing w:line="276" w:lineRule="auto"/>
              <w:rPr>
                <w:rFonts w:ascii="Times New Roman" w:hAnsi="Times New Roman" w:cs="Times New Roman"/>
                <w:bCs/>
                <w:sz w:val="20"/>
                <w:szCs w:val="20"/>
              </w:rPr>
            </w:pPr>
          </w:p>
          <w:p w14:paraId="67FD1CAF" w14:textId="20B2DD60" w:rsidR="0081478B" w:rsidRPr="00522546" w:rsidRDefault="0081478B" w:rsidP="0081478B">
            <w:pPr>
              <w:spacing w:line="276" w:lineRule="auto"/>
              <w:rPr>
                <w:rFonts w:ascii="Times New Roman" w:hAnsi="Times New Roman" w:cs="Times New Roman"/>
                <w:bCs/>
                <w:sz w:val="20"/>
                <w:szCs w:val="20"/>
              </w:rPr>
            </w:pPr>
          </w:p>
          <w:p w14:paraId="08E37EE6" w14:textId="77777777" w:rsidR="0081478B" w:rsidRPr="00522546" w:rsidRDefault="0081478B" w:rsidP="0081478B">
            <w:pPr>
              <w:spacing w:line="276" w:lineRule="auto"/>
              <w:rPr>
                <w:rFonts w:ascii="Times New Roman" w:hAnsi="Times New Roman" w:cs="Times New Roman"/>
                <w:bCs/>
                <w:sz w:val="20"/>
                <w:szCs w:val="20"/>
              </w:rPr>
            </w:pPr>
          </w:p>
          <w:p w14:paraId="4D2AA31B" w14:textId="1B7CDE9E" w:rsidR="000F1B82" w:rsidRPr="00522546" w:rsidRDefault="000F1B82" w:rsidP="0081478B">
            <w:pPr>
              <w:rPr>
                <w:rFonts w:ascii="Times New Roman" w:hAnsi="Times New Roman" w:cs="Times New Roman"/>
                <w:bCs/>
                <w:sz w:val="20"/>
                <w:szCs w:val="20"/>
              </w:rPr>
            </w:pPr>
          </w:p>
        </w:tc>
        <w:tc>
          <w:tcPr>
            <w:tcW w:w="1730" w:type="dxa"/>
          </w:tcPr>
          <w:p w14:paraId="77C01946" w14:textId="5C97EDFB" w:rsidR="000F1B82" w:rsidRPr="00522546" w:rsidRDefault="000F1B82" w:rsidP="00882D71">
            <w:pPr>
              <w:pStyle w:val="ListeParagraf"/>
              <w:numPr>
                <w:ilvl w:val="0"/>
                <w:numId w:val="26"/>
              </w:numPr>
              <w:spacing w:line="360" w:lineRule="auto"/>
              <w:ind w:left="391" w:hanging="216"/>
              <w:rPr>
                <w:rFonts w:ascii="Times New Roman" w:hAnsi="Times New Roman" w:cs="Times New Roman"/>
                <w:sz w:val="20"/>
                <w:szCs w:val="20"/>
              </w:rPr>
            </w:pPr>
            <w:r w:rsidRPr="00522546">
              <w:rPr>
                <w:rFonts w:ascii="Times New Roman" w:hAnsi="Times New Roman" w:cs="Times New Roman"/>
                <w:sz w:val="20"/>
                <w:szCs w:val="20"/>
              </w:rPr>
              <w:lastRenderedPageBreak/>
              <w:t>EBYS</w:t>
            </w:r>
          </w:p>
          <w:p w14:paraId="1F9683CC" w14:textId="162E558E" w:rsidR="000F1B82" w:rsidRPr="00522546" w:rsidRDefault="000F1B82" w:rsidP="00882D71">
            <w:pPr>
              <w:pStyle w:val="ListeParagraf"/>
              <w:numPr>
                <w:ilvl w:val="0"/>
                <w:numId w:val="26"/>
              </w:numPr>
              <w:spacing w:line="360" w:lineRule="auto"/>
              <w:ind w:left="391" w:hanging="216"/>
              <w:rPr>
                <w:rFonts w:ascii="Times New Roman" w:hAnsi="Times New Roman" w:cs="Times New Roman"/>
                <w:b/>
                <w:sz w:val="20"/>
                <w:szCs w:val="20"/>
              </w:rPr>
            </w:pPr>
            <w:r w:rsidRPr="00522546">
              <w:rPr>
                <w:rFonts w:ascii="Times New Roman" w:hAnsi="Times New Roman" w:cs="Times New Roman"/>
                <w:sz w:val="20"/>
                <w:szCs w:val="20"/>
              </w:rPr>
              <w:t>Fiziki Arşiv</w:t>
            </w:r>
          </w:p>
          <w:p w14:paraId="6C4AFC34" w14:textId="0CAE8C12" w:rsidR="000F1B82" w:rsidRPr="00522546" w:rsidRDefault="000F1B82" w:rsidP="00882D71">
            <w:pPr>
              <w:pStyle w:val="ListeParagraf"/>
              <w:numPr>
                <w:ilvl w:val="0"/>
                <w:numId w:val="26"/>
              </w:numPr>
              <w:spacing w:line="360" w:lineRule="auto"/>
              <w:ind w:left="391" w:hanging="216"/>
              <w:rPr>
                <w:rFonts w:ascii="Times New Roman" w:hAnsi="Times New Roman" w:cs="Times New Roman"/>
                <w:b/>
                <w:sz w:val="20"/>
                <w:szCs w:val="20"/>
              </w:rPr>
            </w:pPr>
            <w:r w:rsidRPr="00522546">
              <w:rPr>
                <w:rFonts w:ascii="Times New Roman" w:hAnsi="Times New Roman" w:cs="Times New Roman"/>
                <w:sz w:val="20"/>
                <w:szCs w:val="20"/>
              </w:rPr>
              <w:t>Dijital Ortam (Takip Çizelgesi)</w:t>
            </w:r>
          </w:p>
          <w:p w14:paraId="13BA4197" w14:textId="77777777" w:rsidR="000F1B82" w:rsidRPr="00522546" w:rsidRDefault="000F1B82" w:rsidP="000F1B82">
            <w:pPr>
              <w:spacing w:line="360" w:lineRule="auto"/>
              <w:rPr>
                <w:rFonts w:ascii="Times New Roman" w:hAnsi="Times New Roman" w:cs="Times New Roman"/>
                <w:b/>
                <w:sz w:val="20"/>
                <w:szCs w:val="20"/>
              </w:rPr>
            </w:pPr>
          </w:p>
          <w:p w14:paraId="6B730A81" w14:textId="77777777" w:rsidR="000F1B82" w:rsidRPr="00522546" w:rsidRDefault="000F1B82" w:rsidP="000F1B82">
            <w:pPr>
              <w:spacing w:line="360" w:lineRule="auto"/>
              <w:rPr>
                <w:rFonts w:ascii="Times New Roman" w:hAnsi="Times New Roman" w:cs="Times New Roman"/>
                <w:b/>
                <w:sz w:val="20"/>
                <w:szCs w:val="20"/>
              </w:rPr>
            </w:pPr>
          </w:p>
        </w:tc>
      </w:tr>
      <w:tr w:rsidR="00FC5F5D" w:rsidRPr="00522546" w14:paraId="750C07DB" w14:textId="77777777" w:rsidTr="00071512">
        <w:tc>
          <w:tcPr>
            <w:tcW w:w="9776" w:type="dxa"/>
            <w:gridSpan w:val="4"/>
            <w:vAlign w:val="center"/>
          </w:tcPr>
          <w:p w14:paraId="518F4A15" w14:textId="77777777" w:rsidR="00403E91" w:rsidRPr="00522546" w:rsidRDefault="00932FD5" w:rsidP="00794AAF">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75345E21" w14:textId="2368ADF1" w:rsidR="00403E91" w:rsidRPr="00522546" w:rsidRDefault="00D03AF0" w:rsidP="00882D71">
            <w:pPr>
              <w:pStyle w:val="ListeParagraf"/>
              <w:numPr>
                <w:ilvl w:val="0"/>
                <w:numId w:val="62"/>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Araştırma</w:t>
            </w:r>
            <w:r w:rsidR="00225007" w:rsidRPr="00522546">
              <w:rPr>
                <w:rFonts w:ascii="Times New Roman" w:hAnsi="Times New Roman" w:cs="Times New Roman"/>
                <w:bCs/>
                <w:sz w:val="20"/>
                <w:szCs w:val="20"/>
              </w:rPr>
              <w:t xml:space="preserve"> izni reddedilen öğrenci sayısı</w:t>
            </w:r>
          </w:p>
        </w:tc>
      </w:tr>
      <w:tr w:rsidR="00FC5F5D" w:rsidRPr="00522546" w14:paraId="473B048E" w14:textId="77777777" w:rsidTr="00071512">
        <w:tc>
          <w:tcPr>
            <w:tcW w:w="9776" w:type="dxa"/>
            <w:gridSpan w:val="4"/>
            <w:vAlign w:val="center"/>
          </w:tcPr>
          <w:p w14:paraId="75ABCF73" w14:textId="77777777" w:rsidR="00225007" w:rsidRPr="00522546" w:rsidRDefault="00932FD5" w:rsidP="00D03AF0">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p>
          <w:p w14:paraId="699654AB" w14:textId="5FEF2D5A" w:rsidR="00826538" w:rsidRPr="00522546" w:rsidRDefault="00826538" w:rsidP="00225007">
            <w:pPr>
              <w:pStyle w:val="ListeParagraf"/>
              <w:numPr>
                <w:ilvl w:val="0"/>
                <w:numId w:val="62"/>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Anket uygulama çalışmaları </w:t>
            </w:r>
            <w:r w:rsidR="00794AAF" w:rsidRPr="00522546">
              <w:rPr>
                <w:rFonts w:ascii="Times New Roman" w:hAnsi="Times New Roman" w:cs="Times New Roman"/>
                <w:bCs/>
                <w:sz w:val="20"/>
                <w:szCs w:val="20"/>
              </w:rPr>
              <w:t xml:space="preserve">izni </w:t>
            </w:r>
            <w:r w:rsidRPr="00522546">
              <w:rPr>
                <w:rFonts w:ascii="Times New Roman" w:hAnsi="Times New Roman" w:cs="Times New Roman"/>
                <w:bCs/>
                <w:sz w:val="20"/>
                <w:szCs w:val="20"/>
              </w:rPr>
              <w:t>için gerekli olan belgelerin eksik ya da hatalı bir şekilde Enstitüye ulaştırılması, evrakın iade edilmesine neden olduğundan, kurum izni için yürütülen yazışmaların gecikmesine neden olabilmektedir.</w:t>
            </w:r>
          </w:p>
        </w:tc>
      </w:tr>
      <w:tr w:rsidR="00FC5F5D" w:rsidRPr="00522546" w14:paraId="0162F768" w14:textId="77777777" w:rsidTr="00071512">
        <w:tc>
          <w:tcPr>
            <w:tcW w:w="9776" w:type="dxa"/>
            <w:gridSpan w:val="4"/>
            <w:vAlign w:val="center"/>
          </w:tcPr>
          <w:p w14:paraId="6E8F8A85" w14:textId="77777777" w:rsidR="005333FC" w:rsidRPr="00522546" w:rsidRDefault="00932FD5" w:rsidP="006E7ED7">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A27D2C" w:rsidRPr="00522546">
              <w:rPr>
                <w:rFonts w:ascii="Times New Roman" w:hAnsi="Times New Roman" w:cs="Times New Roman"/>
                <w:b/>
                <w:sz w:val="20"/>
                <w:szCs w:val="20"/>
              </w:rPr>
              <w:t xml:space="preserve"> </w:t>
            </w:r>
          </w:p>
          <w:p w14:paraId="56F61329" w14:textId="77777777" w:rsidR="00932FD5" w:rsidRPr="00522546" w:rsidRDefault="00A27D2C" w:rsidP="00882D71">
            <w:pPr>
              <w:pStyle w:val="ListeParagraf"/>
              <w:numPr>
                <w:ilvl w:val="0"/>
                <w:numId w:val="63"/>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Eksik ve</w:t>
            </w:r>
            <w:r w:rsidR="0022734B" w:rsidRPr="00522546">
              <w:rPr>
                <w:rFonts w:ascii="Times New Roman" w:hAnsi="Times New Roman" w:cs="Times New Roman"/>
                <w:bCs/>
                <w:sz w:val="20"/>
                <w:szCs w:val="20"/>
              </w:rPr>
              <w:t>ya</w:t>
            </w:r>
            <w:r w:rsidRPr="00522546">
              <w:rPr>
                <w:rFonts w:ascii="Times New Roman" w:hAnsi="Times New Roman" w:cs="Times New Roman"/>
                <w:bCs/>
                <w:sz w:val="20"/>
                <w:szCs w:val="20"/>
              </w:rPr>
              <w:t xml:space="preserve"> hatalı</w:t>
            </w:r>
            <w:r w:rsidRPr="00522546">
              <w:rPr>
                <w:rFonts w:ascii="Times New Roman" w:hAnsi="Times New Roman" w:cs="Times New Roman"/>
                <w:b/>
                <w:sz w:val="20"/>
                <w:szCs w:val="20"/>
              </w:rPr>
              <w:t xml:space="preserve"> </w:t>
            </w:r>
            <w:r w:rsidR="00794AAF" w:rsidRPr="00522546">
              <w:rPr>
                <w:rFonts w:ascii="Times New Roman" w:hAnsi="Times New Roman" w:cs="Times New Roman"/>
                <w:bCs/>
                <w:sz w:val="20"/>
                <w:szCs w:val="20"/>
              </w:rPr>
              <w:t xml:space="preserve">bir şekilde </w:t>
            </w:r>
            <w:r w:rsidRPr="00522546">
              <w:rPr>
                <w:rFonts w:ascii="Times New Roman" w:hAnsi="Times New Roman" w:cs="Times New Roman"/>
                <w:bCs/>
                <w:sz w:val="20"/>
                <w:szCs w:val="20"/>
              </w:rPr>
              <w:t>gerçekleşen işlemlerin giderilmesi esnasında yapılan araştırmalar bilgi birikiminin artmasını sağlamaktadır.</w:t>
            </w:r>
          </w:p>
          <w:p w14:paraId="3E2A8CA9" w14:textId="5A532F23" w:rsidR="005333FC" w:rsidRPr="00522546" w:rsidRDefault="005333FC" w:rsidP="00882D71">
            <w:pPr>
              <w:pStyle w:val="ListeParagraf"/>
              <w:numPr>
                <w:ilvl w:val="0"/>
                <w:numId w:val="63"/>
              </w:numPr>
              <w:spacing w:before="240"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lastRenderedPageBreak/>
              <w:t xml:space="preserve">Anket uygulama çalışması izni alınması işlemleri, sürekli takip edilmesi gereken bir süreç olduğundan, </w:t>
            </w:r>
            <w:proofErr w:type="spellStart"/>
            <w:r w:rsidRPr="00522546">
              <w:rPr>
                <w:rFonts w:ascii="Times New Roman" w:hAnsi="Times New Roman" w:cs="Times New Roman"/>
                <w:bCs/>
                <w:sz w:val="20"/>
                <w:szCs w:val="20"/>
              </w:rPr>
              <w:t>excel</w:t>
            </w:r>
            <w:proofErr w:type="spellEnd"/>
            <w:r w:rsidRPr="00522546">
              <w:rPr>
                <w:rFonts w:ascii="Times New Roman" w:hAnsi="Times New Roman" w:cs="Times New Roman"/>
                <w:bCs/>
                <w:sz w:val="20"/>
                <w:szCs w:val="20"/>
              </w:rPr>
              <w:t xml:space="preserve"> sayfasında bir “Takip </w:t>
            </w:r>
            <w:proofErr w:type="spellStart"/>
            <w:r w:rsidRPr="00522546">
              <w:rPr>
                <w:rFonts w:ascii="Times New Roman" w:hAnsi="Times New Roman" w:cs="Times New Roman"/>
                <w:bCs/>
                <w:sz w:val="20"/>
                <w:szCs w:val="20"/>
              </w:rPr>
              <w:t>Çizelgesi”nin</w:t>
            </w:r>
            <w:proofErr w:type="spellEnd"/>
            <w:r w:rsidRPr="00522546">
              <w:rPr>
                <w:rFonts w:ascii="Times New Roman" w:hAnsi="Times New Roman" w:cs="Times New Roman"/>
                <w:bCs/>
                <w:sz w:val="20"/>
                <w:szCs w:val="20"/>
              </w:rPr>
              <w:t xml:space="preserve"> oluşturulması, ihtiyaç duyulduğunda istenilen bilgiye daha hızlı bir şekilde erişilmesini sağlamıştır.</w:t>
            </w:r>
          </w:p>
        </w:tc>
      </w:tr>
    </w:tbl>
    <w:p w14:paraId="3D52842B" w14:textId="3CB65C0E" w:rsidR="003659E6" w:rsidRPr="00522546" w:rsidRDefault="00F93E3D" w:rsidP="0017110B">
      <w:pPr>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21.</w:t>
      </w:r>
      <w:r w:rsidR="003659E6" w:rsidRPr="00522546">
        <w:rPr>
          <w:rFonts w:ascii="Times New Roman" w:hAnsi="Times New Roman" w:cs="Times New Roman"/>
          <w:b/>
          <w:sz w:val="20"/>
          <w:szCs w:val="20"/>
        </w:rPr>
        <w:t>1</w:t>
      </w:r>
      <w:r w:rsidR="00843688" w:rsidRPr="00522546">
        <w:rPr>
          <w:rFonts w:ascii="Times New Roman" w:hAnsi="Times New Roman" w:cs="Times New Roman"/>
          <w:b/>
          <w:sz w:val="20"/>
          <w:szCs w:val="20"/>
        </w:rPr>
        <w:t>1</w:t>
      </w:r>
      <w:r w:rsidR="00E5030B" w:rsidRPr="00522546">
        <w:rPr>
          <w:rFonts w:ascii="Times New Roman" w:hAnsi="Times New Roman" w:cs="Times New Roman"/>
          <w:b/>
          <w:sz w:val="20"/>
          <w:szCs w:val="20"/>
        </w:rPr>
        <w:t xml:space="preserve"> </w:t>
      </w:r>
      <w:r w:rsidR="003659E6" w:rsidRPr="00522546">
        <w:rPr>
          <w:rFonts w:ascii="Times New Roman" w:hAnsi="Times New Roman" w:cs="Times New Roman"/>
          <w:b/>
          <w:sz w:val="20"/>
          <w:szCs w:val="20"/>
        </w:rPr>
        <w:t>Tez İzleme Dönemi Faaliyeti</w:t>
      </w:r>
      <w:r w:rsidR="008340CF" w:rsidRPr="00522546">
        <w:rPr>
          <w:rFonts w:ascii="Times New Roman" w:hAnsi="Times New Roman" w:cs="Times New Roman"/>
          <w:b/>
          <w:sz w:val="20"/>
          <w:szCs w:val="20"/>
        </w:rPr>
        <w:t xml:space="preserve"> </w:t>
      </w:r>
      <w:r w:rsidR="008340CF" w:rsidRPr="00522546">
        <w:rPr>
          <w:rFonts w:ascii="Times New Roman" w:hAnsi="Times New Roman" w:cs="Times New Roman"/>
          <w:bCs/>
          <w:sz w:val="20"/>
          <w:szCs w:val="20"/>
        </w:rPr>
        <w:t>[</w:t>
      </w:r>
      <w:r w:rsidR="008340CF" w:rsidRPr="00522546">
        <w:rPr>
          <w:rFonts w:ascii="Times New Roman" w:hAnsi="Times New Roman" w:cs="Times New Roman"/>
          <w:b/>
          <w:bCs/>
          <w:sz w:val="20"/>
          <w:szCs w:val="20"/>
        </w:rPr>
        <w:t>Doktora Programı]</w:t>
      </w:r>
    </w:p>
    <w:tbl>
      <w:tblPr>
        <w:tblStyle w:val="TabloKlavuzu"/>
        <w:tblW w:w="9776" w:type="dxa"/>
        <w:tblLook w:val="04A0" w:firstRow="1" w:lastRow="0" w:firstColumn="1" w:lastColumn="0" w:noHBand="0" w:noVBand="1"/>
      </w:tblPr>
      <w:tblGrid>
        <w:gridCol w:w="3114"/>
        <w:gridCol w:w="2410"/>
        <w:gridCol w:w="2409"/>
        <w:gridCol w:w="1843"/>
      </w:tblGrid>
      <w:tr w:rsidR="00FC5F5D" w:rsidRPr="00522546" w14:paraId="5B4F85BC" w14:textId="77777777" w:rsidTr="00071512">
        <w:tc>
          <w:tcPr>
            <w:tcW w:w="9776" w:type="dxa"/>
            <w:gridSpan w:val="4"/>
            <w:vAlign w:val="center"/>
          </w:tcPr>
          <w:p w14:paraId="21A53E30" w14:textId="751C17C9" w:rsidR="003659E6" w:rsidRPr="00522546" w:rsidRDefault="003659E6"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9A18A0" w:rsidRPr="00522546">
              <w:rPr>
                <w:rFonts w:ascii="Times New Roman" w:hAnsi="Times New Roman" w:cs="Times New Roman"/>
                <w:b/>
                <w:sz w:val="20"/>
                <w:szCs w:val="20"/>
              </w:rPr>
              <w:t xml:space="preserve"> </w:t>
            </w:r>
            <w:r w:rsidR="009A18A0" w:rsidRPr="00522546">
              <w:rPr>
                <w:rFonts w:ascii="Times New Roman" w:hAnsi="Times New Roman" w:cs="Times New Roman"/>
                <w:bCs/>
                <w:sz w:val="20"/>
                <w:szCs w:val="20"/>
              </w:rPr>
              <w:t xml:space="preserve">Tez önerisi kabul edildikten sonraki </w:t>
            </w:r>
            <w:r w:rsidR="00872C9B" w:rsidRPr="00522546">
              <w:rPr>
                <w:rFonts w:ascii="Times New Roman" w:hAnsi="Times New Roman" w:cs="Times New Roman"/>
                <w:bCs/>
                <w:sz w:val="20"/>
                <w:szCs w:val="20"/>
              </w:rPr>
              <w:t>dönemde</w:t>
            </w:r>
            <w:r w:rsidR="009A18A0" w:rsidRPr="00522546">
              <w:rPr>
                <w:rFonts w:ascii="Times New Roman" w:hAnsi="Times New Roman" w:cs="Times New Roman"/>
                <w:bCs/>
                <w:sz w:val="20"/>
                <w:szCs w:val="20"/>
              </w:rPr>
              <w:t>, doktora</w:t>
            </w:r>
            <w:r w:rsidR="00B26533" w:rsidRPr="00522546">
              <w:rPr>
                <w:rFonts w:ascii="Times New Roman" w:hAnsi="Times New Roman" w:cs="Times New Roman"/>
                <w:bCs/>
                <w:sz w:val="20"/>
                <w:szCs w:val="20"/>
              </w:rPr>
              <w:t xml:space="preserve"> programı </w:t>
            </w:r>
            <w:r w:rsidR="009A18A0" w:rsidRPr="00522546">
              <w:rPr>
                <w:rFonts w:ascii="Times New Roman" w:hAnsi="Times New Roman" w:cs="Times New Roman"/>
                <w:bCs/>
                <w:sz w:val="20"/>
                <w:szCs w:val="20"/>
              </w:rPr>
              <w:t>öğrencisinin tez çalışması kapsamında yaptığı çalışmaların</w:t>
            </w:r>
            <w:r w:rsidR="007D711C" w:rsidRPr="00522546">
              <w:rPr>
                <w:rFonts w:ascii="Times New Roman" w:hAnsi="Times New Roman" w:cs="Times New Roman"/>
                <w:bCs/>
                <w:sz w:val="20"/>
                <w:szCs w:val="20"/>
              </w:rPr>
              <w:t>ın</w:t>
            </w:r>
            <w:r w:rsidR="009A18A0" w:rsidRPr="00522546">
              <w:rPr>
                <w:rFonts w:ascii="Times New Roman" w:hAnsi="Times New Roman" w:cs="Times New Roman"/>
                <w:bCs/>
                <w:sz w:val="20"/>
                <w:szCs w:val="20"/>
              </w:rPr>
              <w:t xml:space="preserve"> özetinin ve bir sonraki dönemde yapılacak olan çalışma planının belirtildiği</w:t>
            </w:r>
            <w:r w:rsidR="007D711C" w:rsidRPr="00522546">
              <w:rPr>
                <w:rFonts w:ascii="Times New Roman" w:hAnsi="Times New Roman" w:cs="Times New Roman"/>
                <w:bCs/>
                <w:sz w:val="20"/>
                <w:szCs w:val="20"/>
              </w:rPr>
              <w:t xml:space="preserve"> </w:t>
            </w:r>
            <w:r w:rsidR="009A18A0" w:rsidRPr="00522546">
              <w:rPr>
                <w:rFonts w:ascii="Times New Roman" w:hAnsi="Times New Roman" w:cs="Times New Roman"/>
                <w:bCs/>
                <w:sz w:val="20"/>
                <w:szCs w:val="20"/>
              </w:rPr>
              <w:t>tez izleme dönemi</w:t>
            </w:r>
            <w:r w:rsidRPr="00522546">
              <w:rPr>
                <w:rFonts w:ascii="Times New Roman" w:hAnsi="Times New Roman" w:cs="Times New Roman"/>
                <w:bCs/>
                <w:sz w:val="20"/>
                <w:szCs w:val="20"/>
              </w:rPr>
              <w:t xml:space="preserve"> faaliyetlerinin </w:t>
            </w:r>
            <w:r w:rsidR="007D711C" w:rsidRPr="00522546">
              <w:rPr>
                <w:rFonts w:ascii="Times New Roman" w:hAnsi="Times New Roman" w:cs="Times New Roman"/>
                <w:bCs/>
                <w:sz w:val="20"/>
                <w:szCs w:val="20"/>
              </w:rPr>
              <w:t xml:space="preserve">zamanında, </w:t>
            </w:r>
            <w:r w:rsidRPr="00522546">
              <w:rPr>
                <w:rFonts w:ascii="Times New Roman" w:hAnsi="Times New Roman" w:cs="Times New Roman"/>
                <w:bCs/>
                <w:sz w:val="20"/>
                <w:szCs w:val="20"/>
              </w:rPr>
              <w:t xml:space="preserve">doğru ve etkin bir şekilde </w:t>
            </w:r>
            <w:r w:rsidR="007D711C" w:rsidRPr="00522546">
              <w:rPr>
                <w:rFonts w:ascii="Times New Roman" w:hAnsi="Times New Roman" w:cs="Times New Roman"/>
                <w:bCs/>
                <w:sz w:val="20"/>
                <w:szCs w:val="20"/>
              </w:rPr>
              <w:t>gerçekleştirilmesini</w:t>
            </w:r>
            <w:r w:rsidRPr="00522546">
              <w:rPr>
                <w:rFonts w:ascii="Times New Roman" w:hAnsi="Times New Roman" w:cs="Times New Roman"/>
                <w:bCs/>
                <w:sz w:val="20"/>
                <w:szCs w:val="20"/>
              </w:rPr>
              <w:t xml:space="preserve"> sağlamak.</w:t>
            </w:r>
          </w:p>
        </w:tc>
      </w:tr>
      <w:tr w:rsidR="00FC5F5D" w:rsidRPr="00522546" w14:paraId="362C5575" w14:textId="77777777" w:rsidTr="00071512">
        <w:tc>
          <w:tcPr>
            <w:tcW w:w="9776" w:type="dxa"/>
            <w:gridSpan w:val="4"/>
            <w:vAlign w:val="center"/>
          </w:tcPr>
          <w:p w14:paraId="14CA7662" w14:textId="77777777" w:rsidR="003659E6" w:rsidRPr="00522546" w:rsidRDefault="003659E6"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405DFB13" w14:textId="77777777" w:rsidTr="00071512">
        <w:tc>
          <w:tcPr>
            <w:tcW w:w="3114" w:type="dxa"/>
            <w:vAlign w:val="center"/>
          </w:tcPr>
          <w:p w14:paraId="5DD74AC2" w14:textId="77777777" w:rsidR="003659E6" w:rsidRPr="00522546" w:rsidRDefault="003659E6"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410" w:type="dxa"/>
            <w:vAlign w:val="center"/>
          </w:tcPr>
          <w:p w14:paraId="275BEBD7" w14:textId="77777777" w:rsidR="003659E6" w:rsidRPr="00522546" w:rsidRDefault="003659E6"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409" w:type="dxa"/>
            <w:vAlign w:val="center"/>
          </w:tcPr>
          <w:p w14:paraId="0C735826" w14:textId="77777777" w:rsidR="003659E6" w:rsidRPr="00522546" w:rsidRDefault="003659E6"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40095065" w14:textId="77777777" w:rsidR="003659E6" w:rsidRPr="00522546" w:rsidRDefault="003659E6"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73961B72" w14:textId="77777777" w:rsidTr="00071512">
        <w:tc>
          <w:tcPr>
            <w:tcW w:w="3114" w:type="dxa"/>
            <w:vAlign w:val="center"/>
          </w:tcPr>
          <w:p w14:paraId="7075CD35" w14:textId="3EED7A8E" w:rsidR="003659E6" w:rsidRPr="00522546" w:rsidRDefault="003659E6" w:rsidP="00882D71">
            <w:pPr>
              <w:pStyle w:val="ListeParagraf"/>
              <w:numPr>
                <w:ilvl w:val="0"/>
                <w:numId w:val="28"/>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Tezi önerisi kabul edilen öğrenci için Tez İzleme Komitesinin, ocak-haziran ve temmuz-aralık ayları arasında birer defa olmak üzere yılda en az iki kez toplanması ve altı aylık tez çalışmalarının, komite tarafından başarılı ya da başarısız olarak belirlenmesi</w:t>
            </w:r>
            <w:r w:rsidR="00B0580F" w:rsidRPr="00522546">
              <w:rPr>
                <w:rFonts w:ascii="Times New Roman" w:hAnsi="Times New Roman" w:cs="Times New Roman"/>
                <w:bCs/>
                <w:sz w:val="20"/>
                <w:szCs w:val="20"/>
              </w:rPr>
              <w:t>nden sonra Enstitüye iletilmesi</w:t>
            </w:r>
          </w:p>
          <w:p w14:paraId="724E6B21" w14:textId="1E27182A" w:rsidR="003659E6" w:rsidRPr="00522546" w:rsidRDefault="003659E6" w:rsidP="00882D71">
            <w:pPr>
              <w:pStyle w:val="ListeParagraf"/>
              <w:numPr>
                <w:ilvl w:val="0"/>
                <w:numId w:val="27"/>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En az üç tez izleme komites</w:t>
            </w:r>
            <w:r w:rsidR="00B0580F" w:rsidRPr="00522546">
              <w:rPr>
                <w:rFonts w:ascii="Times New Roman" w:hAnsi="Times New Roman" w:cs="Times New Roman"/>
                <w:bCs/>
                <w:sz w:val="20"/>
                <w:szCs w:val="20"/>
              </w:rPr>
              <w:t>i raporunun Enstitüye sunulması</w:t>
            </w:r>
          </w:p>
          <w:p w14:paraId="4570BB03" w14:textId="5A0608E1" w:rsidR="00A73F03" w:rsidRPr="00522546" w:rsidRDefault="003659E6" w:rsidP="00882D71">
            <w:pPr>
              <w:pStyle w:val="ListeParagraf"/>
              <w:numPr>
                <w:ilvl w:val="0"/>
                <w:numId w:val="27"/>
              </w:numPr>
              <w:spacing w:line="360"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Söz konusu Doktora Tez İzleme Komitesi değerlendirme raporlarının öğrenci işleri personeli tarafından öğ</w:t>
            </w:r>
            <w:r w:rsidR="00B0580F" w:rsidRPr="00522546">
              <w:rPr>
                <w:rFonts w:ascii="Times New Roman" w:hAnsi="Times New Roman" w:cs="Times New Roman"/>
                <w:bCs/>
                <w:sz w:val="20"/>
                <w:szCs w:val="20"/>
              </w:rPr>
              <w:t>renci bilgi sistemine işlenmesi</w:t>
            </w:r>
          </w:p>
        </w:tc>
        <w:tc>
          <w:tcPr>
            <w:tcW w:w="2410" w:type="dxa"/>
          </w:tcPr>
          <w:p w14:paraId="10C33CD5" w14:textId="02761AED" w:rsidR="003659E6" w:rsidRPr="00522546" w:rsidRDefault="003659E6"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Enstitü Müdürü</w:t>
            </w:r>
          </w:p>
          <w:p w14:paraId="4E31E411" w14:textId="2FB76387" w:rsidR="00872C9B" w:rsidRPr="00522546" w:rsidRDefault="00872C9B"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Enstitü Sekreteri</w:t>
            </w:r>
          </w:p>
          <w:p w14:paraId="2D016995" w14:textId="325D1C34" w:rsidR="003659E6" w:rsidRPr="00522546" w:rsidRDefault="003659E6"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Anabilim Dalı Başkanı </w:t>
            </w:r>
          </w:p>
          <w:p w14:paraId="2A3C476E" w14:textId="17C91E12" w:rsidR="003659E6" w:rsidRPr="00522546" w:rsidRDefault="003659E6"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Tez İzleme Komitesi</w:t>
            </w:r>
          </w:p>
          <w:p w14:paraId="658D19AE" w14:textId="54BF8138" w:rsidR="003659E6" w:rsidRPr="00522546" w:rsidRDefault="003659E6"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711F166E" w14:textId="4FFC2C69" w:rsidR="003659E6" w:rsidRPr="00522546" w:rsidRDefault="003659E6"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Bölüm Sekreteri</w:t>
            </w:r>
          </w:p>
          <w:p w14:paraId="50AC5B38" w14:textId="0151C74F" w:rsidR="003659E6" w:rsidRPr="00522546" w:rsidRDefault="00F34C33" w:rsidP="00882D71">
            <w:pPr>
              <w:pStyle w:val="ListeParagraf"/>
              <w:numPr>
                <w:ilvl w:val="0"/>
                <w:numId w:val="2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3659E6" w:rsidRPr="00522546">
              <w:rPr>
                <w:rFonts w:ascii="Times New Roman" w:hAnsi="Times New Roman" w:cs="Times New Roman"/>
                <w:sz w:val="20"/>
                <w:szCs w:val="20"/>
              </w:rPr>
              <w:t>Öğrenci İşleri Personeli</w:t>
            </w:r>
          </w:p>
          <w:p w14:paraId="7F34447D" w14:textId="77777777" w:rsidR="003659E6" w:rsidRPr="00522546" w:rsidRDefault="003659E6" w:rsidP="00071512">
            <w:pPr>
              <w:spacing w:line="360" w:lineRule="auto"/>
              <w:rPr>
                <w:rFonts w:ascii="Times New Roman" w:hAnsi="Times New Roman" w:cs="Times New Roman"/>
                <w:sz w:val="20"/>
                <w:szCs w:val="20"/>
              </w:rPr>
            </w:pPr>
          </w:p>
          <w:p w14:paraId="133464C0" w14:textId="77777777" w:rsidR="003659E6" w:rsidRPr="00522546" w:rsidRDefault="003659E6" w:rsidP="00071512">
            <w:pPr>
              <w:spacing w:line="360" w:lineRule="auto"/>
              <w:rPr>
                <w:rFonts w:ascii="Times New Roman" w:hAnsi="Times New Roman" w:cs="Times New Roman"/>
                <w:sz w:val="20"/>
                <w:szCs w:val="20"/>
              </w:rPr>
            </w:pPr>
          </w:p>
        </w:tc>
        <w:tc>
          <w:tcPr>
            <w:tcW w:w="2409" w:type="dxa"/>
          </w:tcPr>
          <w:p w14:paraId="516FE0F5" w14:textId="77777777" w:rsidR="0017110B" w:rsidRPr="00522546" w:rsidRDefault="003659E6" w:rsidP="00882D71">
            <w:pPr>
              <w:pStyle w:val="ListeParagraf"/>
              <w:numPr>
                <w:ilvl w:val="0"/>
                <w:numId w:val="29"/>
              </w:numPr>
              <w:spacing w:line="360" w:lineRule="auto"/>
              <w:ind w:left="288" w:hanging="142"/>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01ADDDBE" w14:textId="3C71A1DC" w:rsidR="003659E6" w:rsidRPr="00522546" w:rsidRDefault="00D10BAE" w:rsidP="00882D71">
            <w:pPr>
              <w:pStyle w:val="ListeParagraf"/>
              <w:numPr>
                <w:ilvl w:val="0"/>
                <w:numId w:val="29"/>
              </w:numPr>
              <w:spacing w:line="360" w:lineRule="auto"/>
              <w:ind w:left="288"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2BD3F3D7" w14:textId="3B7AD820" w:rsidR="0017110B" w:rsidRPr="00522546" w:rsidRDefault="008E6747" w:rsidP="00882D71">
            <w:pPr>
              <w:pStyle w:val="ListeParagraf"/>
              <w:numPr>
                <w:ilvl w:val="0"/>
                <w:numId w:val="31"/>
              </w:numPr>
              <w:spacing w:line="360" w:lineRule="auto"/>
              <w:ind w:left="288"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.058 </w:t>
            </w:r>
            <w:r w:rsidR="002914E0" w:rsidRPr="00522546">
              <w:rPr>
                <w:rFonts w:ascii="Times New Roman" w:hAnsi="Times New Roman" w:cs="Times New Roman"/>
                <w:bCs/>
                <w:sz w:val="20"/>
                <w:szCs w:val="20"/>
              </w:rPr>
              <w:t>Doktora Yol Haritası</w:t>
            </w:r>
          </w:p>
          <w:p w14:paraId="2B38E896" w14:textId="6C79693A" w:rsidR="0017110B" w:rsidRPr="00522546" w:rsidRDefault="008E6747" w:rsidP="00882D71">
            <w:pPr>
              <w:pStyle w:val="ListeParagraf"/>
              <w:numPr>
                <w:ilvl w:val="0"/>
                <w:numId w:val="31"/>
              </w:numPr>
              <w:spacing w:line="360" w:lineRule="auto"/>
              <w:ind w:left="288"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.171 </w:t>
            </w:r>
            <w:r w:rsidR="003659E6" w:rsidRPr="00522546">
              <w:rPr>
                <w:rFonts w:ascii="Times New Roman" w:hAnsi="Times New Roman" w:cs="Times New Roman"/>
                <w:bCs/>
                <w:sz w:val="20"/>
                <w:szCs w:val="20"/>
              </w:rPr>
              <w:t>Doktora Tez İzleme Komitesi Toplantı Tarihi Bildiri Formu</w:t>
            </w:r>
          </w:p>
          <w:p w14:paraId="26AA3CC7" w14:textId="6488AB8F" w:rsidR="003659E6" w:rsidRPr="00522546" w:rsidRDefault="008E6747" w:rsidP="00882D71">
            <w:pPr>
              <w:pStyle w:val="ListeParagraf"/>
              <w:numPr>
                <w:ilvl w:val="0"/>
                <w:numId w:val="31"/>
              </w:numPr>
              <w:spacing w:line="360" w:lineRule="auto"/>
              <w:ind w:left="288"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.172 </w:t>
            </w:r>
            <w:r w:rsidR="003659E6" w:rsidRPr="00522546">
              <w:rPr>
                <w:rFonts w:ascii="Times New Roman" w:hAnsi="Times New Roman" w:cs="Times New Roman"/>
                <w:bCs/>
                <w:sz w:val="20"/>
                <w:szCs w:val="20"/>
              </w:rPr>
              <w:t>Doktora Tez İzleme Komitesi Değerlendirme Formu</w:t>
            </w:r>
          </w:p>
          <w:p w14:paraId="6BEA75A6" w14:textId="20749346" w:rsidR="003659E6" w:rsidRPr="00522546" w:rsidRDefault="003659E6" w:rsidP="00C67B73">
            <w:pPr>
              <w:pStyle w:val="ListeParagraf"/>
              <w:spacing w:line="360" w:lineRule="auto"/>
              <w:ind w:left="288"/>
              <w:rPr>
                <w:rFonts w:ascii="Times New Roman" w:hAnsi="Times New Roman" w:cs="Times New Roman"/>
                <w:bCs/>
                <w:sz w:val="20"/>
                <w:szCs w:val="20"/>
              </w:rPr>
            </w:pPr>
          </w:p>
        </w:tc>
        <w:tc>
          <w:tcPr>
            <w:tcW w:w="1843" w:type="dxa"/>
          </w:tcPr>
          <w:p w14:paraId="1CB04A52" w14:textId="77777777" w:rsidR="003659E6" w:rsidRPr="00522546" w:rsidRDefault="003659E6" w:rsidP="00882D71">
            <w:pPr>
              <w:pStyle w:val="ListeParagraf"/>
              <w:numPr>
                <w:ilvl w:val="0"/>
                <w:numId w:val="30"/>
              </w:numPr>
              <w:spacing w:line="360" w:lineRule="auto"/>
              <w:ind w:left="431" w:hanging="290"/>
              <w:rPr>
                <w:rFonts w:ascii="Times New Roman" w:hAnsi="Times New Roman" w:cs="Times New Roman"/>
                <w:bCs/>
                <w:sz w:val="20"/>
                <w:szCs w:val="20"/>
              </w:rPr>
            </w:pPr>
            <w:r w:rsidRPr="00522546">
              <w:rPr>
                <w:rFonts w:ascii="Times New Roman" w:hAnsi="Times New Roman" w:cs="Times New Roman"/>
                <w:bCs/>
                <w:sz w:val="20"/>
                <w:szCs w:val="20"/>
              </w:rPr>
              <w:t>EBYS</w:t>
            </w:r>
          </w:p>
          <w:p w14:paraId="321FE1F7" w14:textId="77777777" w:rsidR="003659E6" w:rsidRPr="00522546" w:rsidRDefault="003659E6" w:rsidP="00882D71">
            <w:pPr>
              <w:pStyle w:val="ListeParagraf"/>
              <w:numPr>
                <w:ilvl w:val="0"/>
                <w:numId w:val="30"/>
              </w:numPr>
              <w:spacing w:line="360" w:lineRule="auto"/>
              <w:ind w:left="431" w:hanging="290"/>
              <w:rPr>
                <w:rFonts w:ascii="Times New Roman" w:hAnsi="Times New Roman" w:cs="Times New Roman"/>
                <w:bCs/>
                <w:sz w:val="20"/>
                <w:szCs w:val="20"/>
              </w:rPr>
            </w:pPr>
            <w:r w:rsidRPr="00522546">
              <w:rPr>
                <w:rFonts w:ascii="Times New Roman" w:hAnsi="Times New Roman" w:cs="Times New Roman"/>
                <w:bCs/>
                <w:sz w:val="20"/>
                <w:szCs w:val="20"/>
              </w:rPr>
              <w:t>OBS</w:t>
            </w:r>
          </w:p>
          <w:p w14:paraId="0C2C80B9" w14:textId="77777777" w:rsidR="003659E6" w:rsidRPr="00522546" w:rsidRDefault="003659E6" w:rsidP="00882D71">
            <w:pPr>
              <w:pStyle w:val="ListeParagraf"/>
              <w:numPr>
                <w:ilvl w:val="0"/>
                <w:numId w:val="30"/>
              </w:numPr>
              <w:spacing w:line="360" w:lineRule="auto"/>
              <w:ind w:left="431" w:hanging="290"/>
              <w:rPr>
                <w:rFonts w:ascii="Times New Roman" w:hAnsi="Times New Roman" w:cs="Times New Roman"/>
                <w:bCs/>
                <w:sz w:val="20"/>
                <w:szCs w:val="20"/>
              </w:rPr>
            </w:pPr>
            <w:r w:rsidRPr="00522546">
              <w:rPr>
                <w:rFonts w:ascii="Times New Roman" w:hAnsi="Times New Roman" w:cs="Times New Roman"/>
                <w:bCs/>
                <w:sz w:val="20"/>
                <w:szCs w:val="20"/>
              </w:rPr>
              <w:t>Dijital Ortam</w:t>
            </w:r>
          </w:p>
          <w:p w14:paraId="2252F155" w14:textId="77777777" w:rsidR="003659E6" w:rsidRPr="00522546" w:rsidRDefault="003659E6" w:rsidP="00882D71">
            <w:pPr>
              <w:pStyle w:val="ListeParagraf"/>
              <w:numPr>
                <w:ilvl w:val="0"/>
                <w:numId w:val="30"/>
              </w:numPr>
              <w:spacing w:line="360" w:lineRule="auto"/>
              <w:ind w:left="431" w:hanging="290"/>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6300FF3A" w14:textId="77777777" w:rsidR="003659E6" w:rsidRPr="00522546" w:rsidRDefault="003659E6" w:rsidP="00071512">
            <w:pPr>
              <w:spacing w:line="360" w:lineRule="auto"/>
              <w:rPr>
                <w:rFonts w:ascii="Times New Roman" w:hAnsi="Times New Roman" w:cs="Times New Roman"/>
                <w:b/>
                <w:sz w:val="20"/>
                <w:szCs w:val="20"/>
              </w:rPr>
            </w:pPr>
          </w:p>
          <w:p w14:paraId="384C3A80" w14:textId="77777777" w:rsidR="003659E6" w:rsidRPr="00522546" w:rsidRDefault="003659E6" w:rsidP="00071512">
            <w:pPr>
              <w:spacing w:line="360" w:lineRule="auto"/>
              <w:rPr>
                <w:rFonts w:ascii="Times New Roman" w:hAnsi="Times New Roman" w:cs="Times New Roman"/>
                <w:b/>
                <w:sz w:val="20"/>
                <w:szCs w:val="20"/>
              </w:rPr>
            </w:pPr>
          </w:p>
          <w:p w14:paraId="5F6CFF97" w14:textId="77777777" w:rsidR="003659E6" w:rsidRPr="00522546" w:rsidRDefault="003659E6" w:rsidP="00071512">
            <w:pPr>
              <w:spacing w:line="360" w:lineRule="auto"/>
              <w:rPr>
                <w:rFonts w:ascii="Times New Roman" w:hAnsi="Times New Roman" w:cs="Times New Roman"/>
                <w:b/>
                <w:sz w:val="20"/>
                <w:szCs w:val="20"/>
              </w:rPr>
            </w:pPr>
          </w:p>
        </w:tc>
      </w:tr>
      <w:tr w:rsidR="00FC5F5D" w:rsidRPr="00522546" w14:paraId="4E1379FE" w14:textId="77777777" w:rsidTr="00071512">
        <w:tc>
          <w:tcPr>
            <w:tcW w:w="9776" w:type="dxa"/>
            <w:gridSpan w:val="4"/>
            <w:vAlign w:val="center"/>
          </w:tcPr>
          <w:p w14:paraId="41F7D8E3" w14:textId="77777777" w:rsidR="00A73F03" w:rsidRPr="00522546" w:rsidRDefault="003659E6" w:rsidP="00A73F03">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 xml:space="preserve">İzleme Kriterleri: </w:t>
            </w:r>
          </w:p>
          <w:p w14:paraId="512EC592" w14:textId="121B20C0" w:rsidR="00B61805" w:rsidRPr="00522546" w:rsidRDefault="00926839" w:rsidP="00882D71">
            <w:pPr>
              <w:pStyle w:val="ListeParagraf"/>
              <w:numPr>
                <w:ilvl w:val="0"/>
                <w:numId w:val="64"/>
              </w:numPr>
              <w:spacing w:line="360" w:lineRule="auto"/>
              <w:rPr>
                <w:rFonts w:ascii="Times New Roman" w:hAnsi="Times New Roman" w:cs="Times New Roman"/>
                <w:b/>
                <w:sz w:val="20"/>
                <w:szCs w:val="20"/>
              </w:rPr>
            </w:pPr>
            <w:r w:rsidRPr="00522546">
              <w:rPr>
                <w:rFonts w:ascii="Times New Roman" w:hAnsi="Times New Roman" w:cs="Times New Roman"/>
                <w:bCs/>
                <w:sz w:val="20"/>
                <w:szCs w:val="20"/>
              </w:rPr>
              <w:t>Üst</w:t>
            </w:r>
            <w:r w:rsidRPr="00522546">
              <w:rPr>
                <w:rFonts w:ascii="Times New Roman" w:hAnsi="Times New Roman" w:cs="Times New Roman"/>
                <w:sz w:val="20"/>
                <w:szCs w:val="20"/>
              </w:rPr>
              <w:t xml:space="preserve"> üste i</w:t>
            </w:r>
            <w:r w:rsidR="00B61805" w:rsidRPr="00522546">
              <w:rPr>
                <w:rFonts w:ascii="Times New Roman" w:hAnsi="Times New Roman" w:cs="Times New Roman"/>
                <w:sz w:val="20"/>
                <w:szCs w:val="20"/>
              </w:rPr>
              <w:t>ki kere Tez İzleme Komitesi Toplantısı yapılma</w:t>
            </w:r>
            <w:r w:rsidRPr="00522546">
              <w:rPr>
                <w:rFonts w:ascii="Times New Roman" w:hAnsi="Times New Roman" w:cs="Times New Roman"/>
                <w:sz w:val="20"/>
                <w:szCs w:val="20"/>
              </w:rPr>
              <w:t>dığından</w:t>
            </w:r>
            <w:r w:rsidR="008E6747" w:rsidRPr="00522546">
              <w:rPr>
                <w:rFonts w:ascii="Times New Roman" w:hAnsi="Times New Roman" w:cs="Times New Roman"/>
                <w:sz w:val="20"/>
                <w:szCs w:val="20"/>
              </w:rPr>
              <w:t xml:space="preserve"> kaydı silinen öğrenci sayısı</w:t>
            </w:r>
          </w:p>
          <w:p w14:paraId="2515829D" w14:textId="217502B9" w:rsidR="003659E6" w:rsidRPr="00522546" w:rsidRDefault="00B61805" w:rsidP="00882D71">
            <w:pPr>
              <w:pStyle w:val="ListeParagraf"/>
              <w:numPr>
                <w:ilvl w:val="0"/>
                <w:numId w:val="64"/>
              </w:numPr>
              <w:spacing w:line="276" w:lineRule="auto"/>
              <w:jc w:val="both"/>
              <w:rPr>
                <w:rFonts w:ascii="Times New Roman" w:hAnsi="Times New Roman" w:cs="Times New Roman"/>
                <w:sz w:val="20"/>
                <w:szCs w:val="20"/>
              </w:rPr>
            </w:pPr>
            <w:r w:rsidRPr="00522546">
              <w:rPr>
                <w:rFonts w:ascii="Times New Roman" w:hAnsi="Times New Roman" w:cs="Times New Roman"/>
                <w:sz w:val="20"/>
                <w:szCs w:val="20"/>
              </w:rPr>
              <w:t xml:space="preserve">Toplamda </w:t>
            </w:r>
            <w:r w:rsidR="00926839" w:rsidRPr="00522546">
              <w:rPr>
                <w:rFonts w:ascii="Times New Roman" w:hAnsi="Times New Roman" w:cs="Times New Roman"/>
                <w:sz w:val="20"/>
                <w:szCs w:val="20"/>
              </w:rPr>
              <w:t>en az üç</w:t>
            </w:r>
            <w:r w:rsidRPr="00522546">
              <w:rPr>
                <w:rFonts w:ascii="Times New Roman" w:hAnsi="Times New Roman" w:cs="Times New Roman"/>
                <w:sz w:val="20"/>
                <w:szCs w:val="20"/>
              </w:rPr>
              <w:t xml:space="preserve"> Tez İzleme Komitesi Toplantısı yapılmad</w:t>
            </w:r>
            <w:r w:rsidR="00926839" w:rsidRPr="00522546">
              <w:rPr>
                <w:rFonts w:ascii="Times New Roman" w:hAnsi="Times New Roman" w:cs="Times New Roman"/>
                <w:sz w:val="20"/>
                <w:szCs w:val="20"/>
              </w:rPr>
              <w:t>an sınavın yapıldığı</w:t>
            </w:r>
            <w:r w:rsidR="00F66E45" w:rsidRPr="00522546">
              <w:rPr>
                <w:rFonts w:ascii="Times New Roman" w:hAnsi="Times New Roman" w:cs="Times New Roman"/>
                <w:sz w:val="20"/>
                <w:szCs w:val="20"/>
              </w:rPr>
              <w:t>nın</w:t>
            </w:r>
            <w:r w:rsidR="00926839" w:rsidRPr="00522546">
              <w:rPr>
                <w:rFonts w:ascii="Times New Roman" w:hAnsi="Times New Roman" w:cs="Times New Roman"/>
                <w:sz w:val="20"/>
                <w:szCs w:val="20"/>
              </w:rPr>
              <w:t xml:space="preserve"> fark</w:t>
            </w:r>
            <w:r w:rsidR="0017110B" w:rsidRPr="00522546">
              <w:rPr>
                <w:rFonts w:ascii="Times New Roman" w:hAnsi="Times New Roman" w:cs="Times New Roman"/>
                <w:sz w:val="20"/>
                <w:szCs w:val="20"/>
              </w:rPr>
              <w:t xml:space="preserve"> </w:t>
            </w:r>
            <w:r w:rsidR="00926839" w:rsidRPr="00522546">
              <w:rPr>
                <w:rFonts w:ascii="Times New Roman" w:hAnsi="Times New Roman" w:cs="Times New Roman"/>
                <w:sz w:val="20"/>
                <w:szCs w:val="20"/>
              </w:rPr>
              <w:t>edi</w:t>
            </w:r>
            <w:r w:rsidR="00F66E45" w:rsidRPr="00522546">
              <w:rPr>
                <w:rFonts w:ascii="Times New Roman" w:hAnsi="Times New Roman" w:cs="Times New Roman"/>
                <w:sz w:val="20"/>
                <w:szCs w:val="20"/>
              </w:rPr>
              <w:t>lmesi sonucunda</w:t>
            </w:r>
            <w:r w:rsidR="00926839" w:rsidRPr="00522546">
              <w:rPr>
                <w:rFonts w:ascii="Times New Roman" w:hAnsi="Times New Roman" w:cs="Times New Roman"/>
                <w:sz w:val="20"/>
                <w:szCs w:val="20"/>
              </w:rPr>
              <w:t>,</w:t>
            </w:r>
            <w:r w:rsidRPr="00522546">
              <w:rPr>
                <w:rFonts w:ascii="Times New Roman" w:hAnsi="Times New Roman" w:cs="Times New Roman"/>
                <w:sz w:val="20"/>
                <w:szCs w:val="20"/>
              </w:rPr>
              <w:t xml:space="preserve"> savunma sınavı ya da mezuniyeti iptal edilen öğrenci sayısı</w:t>
            </w:r>
          </w:p>
          <w:p w14:paraId="5B8C9291" w14:textId="77777777" w:rsidR="0017110B" w:rsidRDefault="0017110B" w:rsidP="0017110B">
            <w:pPr>
              <w:spacing w:line="276" w:lineRule="auto"/>
              <w:jc w:val="both"/>
              <w:rPr>
                <w:rFonts w:ascii="Times New Roman" w:hAnsi="Times New Roman" w:cs="Times New Roman"/>
                <w:sz w:val="20"/>
                <w:szCs w:val="20"/>
              </w:rPr>
            </w:pPr>
          </w:p>
          <w:p w14:paraId="2714084F" w14:textId="77777777" w:rsidR="00522546" w:rsidRDefault="00522546" w:rsidP="0017110B">
            <w:pPr>
              <w:spacing w:line="276" w:lineRule="auto"/>
              <w:jc w:val="both"/>
              <w:rPr>
                <w:rFonts w:ascii="Times New Roman" w:hAnsi="Times New Roman" w:cs="Times New Roman"/>
                <w:sz w:val="20"/>
                <w:szCs w:val="20"/>
              </w:rPr>
            </w:pPr>
          </w:p>
          <w:p w14:paraId="202BDEEA" w14:textId="41925D59" w:rsidR="00522546" w:rsidRPr="00522546" w:rsidRDefault="00522546" w:rsidP="0017110B">
            <w:pPr>
              <w:spacing w:line="276" w:lineRule="auto"/>
              <w:jc w:val="both"/>
              <w:rPr>
                <w:rFonts w:ascii="Times New Roman" w:hAnsi="Times New Roman" w:cs="Times New Roman"/>
                <w:sz w:val="20"/>
                <w:szCs w:val="20"/>
              </w:rPr>
            </w:pPr>
          </w:p>
        </w:tc>
      </w:tr>
      <w:tr w:rsidR="00FC5F5D" w:rsidRPr="00522546" w14:paraId="0224539B" w14:textId="77777777" w:rsidTr="00071512">
        <w:tc>
          <w:tcPr>
            <w:tcW w:w="9776" w:type="dxa"/>
            <w:gridSpan w:val="4"/>
            <w:vAlign w:val="center"/>
          </w:tcPr>
          <w:p w14:paraId="2469C1B4" w14:textId="77777777" w:rsidR="003659E6" w:rsidRPr="00522546" w:rsidRDefault="003659E6"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Riskler:</w:t>
            </w:r>
          </w:p>
          <w:p w14:paraId="31E9616B" w14:textId="35B025BD" w:rsidR="00926839" w:rsidRPr="00522546" w:rsidRDefault="00926839" w:rsidP="00882D71">
            <w:pPr>
              <w:pStyle w:val="ListeParagraf"/>
              <w:numPr>
                <w:ilvl w:val="0"/>
                <w:numId w:val="65"/>
              </w:numPr>
              <w:spacing w:line="276" w:lineRule="auto"/>
              <w:jc w:val="both"/>
              <w:rPr>
                <w:rFonts w:ascii="Times New Roman" w:hAnsi="Times New Roman" w:cs="Times New Roman"/>
                <w:bCs/>
                <w:sz w:val="20"/>
                <w:szCs w:val="20"/>
              </w:rPr>
            </w:pPr>
            <w:r w:rsidRPr="00522546">
              <w:rPr>
                <w:rFonts w:ascii="Times New Roman" w:hAnsi="Times New Roman" w:cs="Times New Roman"/>
                <w:sz w:val="20"/>
                <w:szCs w:val="20"/>
              </w:rPr>
              <w:t>Üst üste iki ke</w:t>
            </w:r>
            <w:r w:rsidR="00F51C85" w:rsidRPr="00522546">
              <w:rPr>
                <w:rFonts w:ascii="Times New Roman" w:hAnsi="Times New Roman" w:cs="Times New Roman"/>
                <w:sz w:val="20"/>
                <w:szCs w:val="20"/>
              </w:rPr>
              <w:t>z</w:t>
            </w:r>
            <w:r w:rsidRPr="00522546">
              <w:rPr>
                <w:rFonts w:ascii="Times New Roman" w:hAnsi="Times New Roman" w:cs="Times New Roman"/>
                <w:sz w:val="20"/>
                <w:szCs w:val="20"/>
              </w:rPr>
              <w:t xml:space="preserve"> Tez İzleme Komitesi Toplantısı yapılmadığında öğrenci kaydının silinmesi</w:t>
            </w:r>
            <w:r w:rsidR="008E6747" w:rsidRPr="00522546">
              <w:rPr>
                <w:rFonts w:ascii="Times New Roman" w:hAnsi="Times New Roman" w:cs="Times New Roman"/>
                <w:sz w:val="20"/>
                <w:szCs w:val="20"/>
              </w:rPr>
              <w:t xml:space="preserve"> olasılığı</w:t>
            </w:r>
          </w:p>
          <w:p w14:paraId="68A5DA36" w14:textId="3563A264" w:rsidR="00926839" w:rsidRPr="00522546" w:rsidRDefault="00926839" w:rsidP="00882D71">
            <w:pPr>
              <w:pStyle w:val="ListeParagraf"/>
              <w:numPr>
                <w:ilvl w:val="0"/>
                <w:numId w:val="65"/>
              </w:numPr>
              <w:spacing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En az </w:t>
            </w:r>
            <w:r w:rsidRPr="00522546">
              <w:rPr>
                <w:rFonts w:ascii="Times New Roman" w:hAnsi="Times New Roman" w:cs="Times New Roman"/>
                <w:sz w:val="20"/>
                <w:szCs w:val="20"/>
              </w:rPr>
              <w:t>üç Tez İzleme Komitesi Toplantısı yapılmadan tez savunma sınavına girildiği</w:t>
            </w:r>
            <w:r w:rsidR="00F66E45" w:rsidRPr="00522546">
              <w:rPr>
                <w:rFonts w:ascii="Times New Roman" w:hAnsi="Times New Roman" w:cs="Times New Roman"/>
                <w:sz w:val="20"/>
                <w:szCs w:val="20"/>
              </w:rPr>
              <w:t>nin</w:t>
            </w:r>
            <w:r w:rsidRPr="00522546">
              <w:rPr>
                <w:rFonts w:ascii="Times New Roman" w:hAnsi="Times New Roman" w:cs="Times New Roman"/>
                <w:sz w:val="20"/>
                <w:szCs w:val="20"/>
              </w:rPr>
              <w:t xml:space="preserve"> fark</w:t>
            </w:r>
            <w:r w:rsidR="00D7479D" w:rsidRPr="00522546">
              <w:rPr>
                <w:rFonts w:ascii="Times New Roman" w:hAnsi="Times New Roman" w:cs="Times New Roman"/>
                <w:sz w:val="20"/>
                <w:szCs w:val="20"/>
              </w:rPr>
              <w:t xml:space="preserve"> </w:t>
            </w:r>
            <w:r w:rsidRPr="00522546">
              <w:rPr>
                <w:rFonts w:ascii="Times New Roman" w:hAnsi="Times New Roman" w:cs="Times New Roman"/>
                <w:sz w:val="20"/>
                <w:szCs w:val="20"/>
              </w:rPr>
              <w:t>edil</w:t>
            </w:r>
            <w:r w:rsidR="00F66E45" w:rsidRPr="00522546">
              <w:rPr>
                <w:rFonts w:ascii="Times New Roman" w:hAnsi="Times New Roman" w:cs="Times New Roman"/>
                <w:sz w:val="20"/>
                <w:szCs w:val="20"/>
              </w:rPr>
              <w:t>mesi</w:t>
            </w:r>
            <w:r w:rsidRPr="00522546">
              <w:rPr>
                <w:rFonts w:ascii="Times New Roman" w:hAnsi="Times New Roman" w:cs="Times New Roman"/>
                <w:sz w:val="20"/>
                <w:szCs w:val="20"/>
              </w:rPr>
              <w:t xml:space="preserve"> </w:t>
            </w:r>
            <w:r w:rsidR="00F66E45" w:rsidRPr="00522546">
              <w:rPr>
                <w:rFonts w:ascii="Times New Roman" w:hAnsi="Times New Roman" w:cs="Times New Roman"/>
                <w:sz w:val="20"/>
                <w:szCs w:val="20"/>
              </w:rPr>
              <w:t xml:space="preserve">neticesinde </w:t>
            </w:r>
            <w:r w:rsidRPr="00522546">
              <w:rPr>
                <w:rFonts w:ascii="Times New Roman" w:hAnsi="Times New Roman" w:cs="Times New Roman"/>
                <w:sz w:val="20"/>
                <w:szCs w:val="20"/>
              </w:rPr>
              <w:t>sınavın iptal edilmesi</w:t>
            </w:r>
            <w:r w:rsidR="008E6747" w:rsidRPr="00522546">
              <w:rPr>
                <w:rFonts w:ascii="Times New Roman" w:hAnsi="Times New Roman" w:cs="Times New Roman"/>
                <w:sz w:val="20"/>
                <w:szCs w:val="20"/>
              </w:rPr>
              <w:t xml:space="preserve"> olasılığı</w:t>
            </w:r>
          </w:p>
          <w:p w14:paraId="5C3BEDF2" w14:textId="5EC9920D" w:rsidR="00926839" w:rsidRPr="00522546" w:rsidRDefault="008E6747" w:rsidP="00882D71">
            <w:pPr>
              <w:pStyle w:val="ListeParagraf"/>
              <w:numPr>
                <w:ilvl w:val="0"/>
                <w:numId w:val="65"/>
              </w:numPr>
              <w:spacing w:before="240"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Do</w:t>
            </w:r>
            <w:r w:rsidR="00926839" w:rsidRPr="00522546">
              <w:rPr>
                <w:rFonts w:ascii="Times New Roman" w:hAnsi="Times New Roman" w:cs="Times New Roman"/>
                <w:bCs/>
                <w:sz w:val="20"/>
                <w:szCs w:val="20"/>
              </w:rPr>
              <w:t xml:space="preserve">ktora öğrencisinin en az </w:t>
            </w:r>
            <w:r w:rsidR="00926839" w:rsidRPr="00522546">
              <w:rPr>
                <w:rFonts w:ascii="Times New Roman" w:hAnsi="Times New Roman" w:cs="Times New Roman"/>
                <w:sz w:val="20"/>
                <w:szCs w:val="20"/>
              </w:rPr>
              <w:t>üç Tez İzleme Komitesi Toplantısı yapılmadan tez savunma sınavına girip mezun edildiği</w:t>
            </w:r>
            <w:r w:rsidR="00F66E45" w:rsidRPr="00522546">
              <w:rPr>
                <w:rFonts w:ascii="Times New Roman" w:hAnsi="Times New Roman" w:cs="Times New Roman"/>
                <w:sz w:val="20"/>
                <w:szCs w:val="20"/>
              </w:rPr>
              <w:t>nin</w:t>
            </w:r>
            <w:r w:rsidR="00926839" w:rsidRPr="00522546">
              <w:rPr>
                <w:rFonts w:ascii="Times New Roman" w:hAnsi="Times New Roman" w:cs="Times New Roman"/>
                <w:sz w:val="20"/>
                <w:szCs w:val="20"/>
              </w:rPr>
              <w:t xml:space="preserve"> fark</w:t>
            </w:r>
            <w:r w:rsidR="0017110B" w:rsidRPr="00522546">
              <w:rPr>
                <w:rFonts w:ascii="Times New Roman" w:hAnsi="Times New Roman" w:cs="Times New Roman"/>
                <w:sz w:val="20"/>
                <w:szCs w:val="20"/>
              </w:rPr>
              <w:t xml:space="preserve"> </w:t>
            </w:r>
            <w:r w:rsidR="00926839" w:rsidRPr="00522546">
              <w:rPr>
                <w:rFonts w:ascii="Times New Roman" w:hAnsi="Times New Roman" w:cs="Times New Roman"/>
                <w:sz w:val="20"/>
                <w:szCs w:val="20"/>
              </w:rPr>
              <w:t>edil</w:t>
            </w:r>
            <w:r w:rsidR="00F66E45" w:rsidRPr="00522546">
              <w:rPr>
                <w:rFonts w:ascii="Times New Roman" w:hAnsi="Times New Roman" w:cs="Times New Roman"/>
                <w:sz w:val="20"/>
                <w:szCs w:val="20"/>
              </w:rPr>
              <w:t>mesi sonucunda</w:t>
            </w:r>
            <w:r w:rsidR="00041634" w:rsidRPr="00522546">
              <w:rPr>
                <w:rFonts w:ascii="Times New Roman" w:hAnsi="Times New Roman" w:cs="Times New Roman"/>
                <w:sz w:val="20"/>
                <w:szCs w:val="20"/>
              </w:rPr>
              <w:t>,</w:t>
            </w:r>
            <w:r w:rsidR="00926839" w:rsidRPr="00522546">
              <w:rPr>
                <w:rFonts w:ascii="Times New Roman" w:hAnsi="Times New Roman" w:cs="Times New Roman"/>
                <w:sz w:val="20"/>
                <w:szCs w:val="20"/>
              </w:rPr>
              <w:t xml:space="preserve"> </w:t>
            </w:r>
            <w:r w:rsidR="00041634" w:rsidRPr="00522546">
              <w:rPr>
                <w:rFonts w:ascii="Times New Roman" w:hAnsi="Times New Roman" w:cs="Times New Roman"/>
                <w:sz w:val="20"/>
                <w:szCs w:val="20"/>
              </w:rPr>
              <w:t>mezuniyetin</w:t>
            </w:r>
            <w:r w:rsidR="00926839" w:rsidRPr="00522546">
              <w:rPr>
                <w:rFonts w:ascii="Times New Roman" w:hAnsi="Times New Roman" w:cs="Times New Roman"/>
                <w:sz w:val="20"/>
                <w:szCs w:val="20"/>
              </w:rPr>
              <w:t xml:space="preserve"> iptal edilmesi</w:t>
            </w:r>
            <w:r w:rsidRPr="00522546">
              <w:rPr>
                <w:rFonts w:ascii="Times New Roman" w:hAnsi="Times New Roman" w:cs="Times New Roman"/>
                <w:sz w:val="20"/>
                <w:szCs w:val="20"/>
              </w:rPr>
              <w:t xml:space="preserve"> olasılığı</w:t>
            </w:r>
          </w:p>
        </w:tc>
      </w:tr>
      <w:tr w:rsidR="00FC5F5D" w:rsidRPr="00522546" w14:paraId="37944751" w14:textId="77777777" w:rsidTr="00071512">
        <w:tc>
          <w:tcPr>
            <w:tcW w:w="9776" w:type="dxa"/>
            <w:gridSpan w:val="4"/>
            <w:vAlign w:val="center"/>
          </w:tcPr>
          <w:p w14:paraId="690C5EFC" w14:textId="77777777" w:rsidR="00041634" w:rsidRPr="00522546" w:rsidRDefault="003659E6" w:rsidP="008E6747">
            <w:pPr>
              <w:rPr>
                <w:rFonts w:ascii="Times New Roman" w:hAnsi="Times New Roman" w:cs="Times New Roman"/>
                <w:b/>
                <w:sz w:val="20"/>
                <w:szCs w:val="20"/>
              </w:rPr>
            </w:pPr>
            <w:r w:rsidRPr="00522546">
              <w:rPr>
                <w:rFonts w:ascii="Times New Roman" w:hAnsi="Times New Roman" w:cs="Times New Roman"/>
                <w:b/>
                <w:sz w:val="20"/>
                <w:szCs w:val="20"/>
              </w:rPr>
              <w:t>Fırsatlar:</w:t>
            </w:r>
            <w:r w:rsidR="00B61805" w:rsidRPr="00522546">
              <w:rPr>
                <w:rFonts w:ascii="Times New Roman" w:hAnsi="Times New Roman" w:cs="Times New Roman"/>
                <w:b/>
                <w:sz w:val="20"/>
                <w:szCs w:val="20"/>
              </w:rPr>
              <w:t xml:space="preserve"> </w:t>
            </w:r>
          </w:p>
          <w:p w14:paraId="153FD6E7" w14:textId="7DD98398" w:rsidR="00041634" w:rsidRPr="00522546" w:rsidRDefault="00E146AE" w:rsidP="00882D71">
            <w:pPr>
              <w:pStyle w:val="ListeParagraf"/>
              <w:numPr>
                <w:ilvl w:val="0"/>
                <w:numId w:val="65"/>
              </w:numPr>
              <w:spacing w:line="276" w:lineRule="auto"/>
              <w:jc w:val="both"/>
              <w:rPr>
                <w:rFonts w:ascii="Times New Roman" w:hAnsi="Times New Roman" w:cs="Times New Roman"/>
                <w:b/>
                <w:sz w:val="20"/>
                <w:szCs w:val="20"/>
              </w:rPr>
            </w:pPr>
            <w:r w:rsidRPr="00522546">
              <w:rPr>
                <w:rFonts w:ascii="Times New Roman" w:hAnsi="Times New Roman" w:cs="Times New Roman"/>
                <w:bCs/>
                <w:sz w:val="20"/>
                <w:szCs w:val="20"/>
              </w:rPr>
              <w:t>Tez izleme döneminde, i</w:t>
            </w:r>
            <w:r w:rsidR="00E63A82" w:rsidRPr="00522546">
              <w:rPr>
                <w:rFonts w:ascii="Times New Roman" w:hAnsi="Times New Roman" w:cs="Times New Roman"/>
                <w:bCs/>
                <w:sz w:val="20"/>
                <w:szCs w:val="20"/>
              </w:rPr>
              <w:t>lgili yönetmelikte yer alan şartlar</w:t>
            </w:r>
            <w:r w:rsidRPr="00522546">
              <w:rPr>
                <w:rFonts w:ascii="Times New Roman" w:hAnsi="Times New Roman" w:cs="Times New Roman"/>
                <w:bCs/>
                <w:sz w:val="20"/>
                <w:szCs w:val="20"/>
              </w:rPr>
              <w:t xml:space="preserve"> </w:t>
            </w:r>
            <w:r w:rsidR="00E63A82" w:rsidRPr="00522546">
              <w:rPr>
                <w:rFonts w:ascii="Times New Roman" w:hAnsi="Times New Roman" w:cs="Times New Roman"/>
                <w:bCs/>
                <w:sz w:val="20"/>
                <w:szCs w:val="20"/>
              </w:rPr>
              <w:t xml:space="preserve">(üst üste iki kere ve toplamda en az üç kere TİK toplantılarının yapılması </w:t>
            </w:r>
            <w:proofErr w:type="spellStart"/>
            <w:r w:rsidR="00E63A82" w:rsidRPr="00522546">
              <w:rPr>
                <w:rFonts w:ascii="Times New Roman" w:hAnsi="Times New Roman" w:cs="Times New Roman"/>
                <w:bCs/>
                <w:sz w:val="20"/>
                <w:szCs w:val="20"/>
              </w:rPr>
              <w:t>v.s</w:t>
            </w:r>
            <w:proofErr w:type="spellEnd"/>
            <w:r w:rsidR="00E63A82"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 xml:space="preserve">hakkındaki </w:t>
            </w:r>
            <w:r w:rsidR="00041634" w:rsidRPr="00522546">
              <w:rPr>
                <w:rFonts w:ascii="Times New Roman" w:hAnsi="Times New Roman" w:cs="Times New Roman"/>
                <w:bCs/>
                <w:sz w:val="20"/>
                <w:szCs w:val="20"/>
              </w:rPr>
              <w:t xml:space="preserve">iş ve işlemlerin </w:t>
            </w:r>
            <w:r w:rsidR="0002173C" w:rsidRPr="00522546">
              <w:rPr>
                <w:rFonts w:ascii="Times New Roman" w:hAnsi="Times New Roman" w:cs="Times New Roman"/>
                <w:bCs/>
                <w:sz w:val="20"/>
                <w:szCs w:val="20"/>
              </w:rPr>
              <w:t xml:space="preserve">herhangi bir aksaklığa neden olmadan </w:t>
            </w:r>
            <w:r w:rsidR="00041634" w:rsidRPr="00522546">
              <w:rPr>
                <w:rFonts w:ascii="Times New Roman" w:hAnsi="Times New Roman" w:cs="Times New Roman"/>
                <w:bCs/>
                <w:sz w:val="20"/>
                <w:szCs w:val="20"/>
              </w:rPr>
              <w:t xml:space="preserve">hatasız, zamanında ve etkin bir biçimde gerçekleştirilebilmesi için, </w:t>
            </w:r>
            <w:r w:rsidR="00CB70A1" w:rsidRPr="00522546">
              <w:rPr>
                <w:rFonts w:ascii="Times New Roman" w:hAnsi="Times New Roman" w:cs="Times New Roman"/>
                <w:bCs/>
                <w:sz w:val="20"/>
                <w:szCs w:val="20"/>
              </w:rPr>
              <w:t xml:space="preserve">Öğrenci Bilgi Sistemi içerisinde uyarı verecek bir </w:t>
            </w:r>
            <w:proofErr w:type="gramStart"/>
            <w:r w:rsidR="00CB70A1" w:rsidRPr="00522546">
              <w:rPr>
                <w:rFonts w:ascii="Times New Roman" w:hAnsi="Times New Roman" w:cs="Times New Roman"/>
                <w:bCs/>
                <w:sz w:val="20"/>
                <w:szCs w:val="20"/>
              </w:rPr>
              <w:t>modülün</w:t>
            </w:r>
            <w:proofErr w:type="gramEnd"/>
            <w:r w:rsidR="00CB70A1" w:rsidRPr="00522546">
              <w:rPr>
                <w:rFonts w:ascii="Times New Roman" w:hAnsi="Times New Roman" w:cs="Times New Roman"/>
                <w:bCs/>
                <w:sz w:val="20"/>
                <w:szCs w:val="20"/>
              </w:rPr>
              <w:t xml:space="preserve"> geliştirilmesiyle, sisteme ve işleyişe önemli bir katkı </w:t>
            </w:r>
            <w:r w:rsidR="00041634" w:rsidRPr="00522546">
              <w:rPr>
                <w:rFonts w:ascii="Times New Roman" w:hAnsi="Times New Roman" w:cs="Times New Roman"/>
                <w:bCs/>
                <w:sz w:val="20"/>
                <w:szCs w:val="20"/>
              </w:rPr>
              <w:t>sağla</w:t>
            </w:r>
            <w:r w:rsidR="00E63A82" w:rsidRPr="00522546">
              <w:rPr>
                <w:rFonts w:ascii="Times New Roman" w:hAnsi="Times New Roman" w:cs="Times New Roman"/>
                <w:bCs/>
                <w:sz w:val="20"/>
                <w:szCs w:val="20"/>
              </w:rPr>
              <w:t>ya</w:t>
            </w:r>
            <w:r w:rsidR="00CC625F" w:rsidRPr="00522546">
              <w:rPr>
                <w:rFonts w:ascii="Times New Roman" w:hAnsi="Times New Roman" w:cs="Times New Roman"/>
                <w:bCs/>
                <w:sz w:val="20"/>
                <w:szCs w:val="20"/>
              </w:rPr>
              <w:t>bile</w:t>
            </w:r>
            <w:r w:rsidR="00E63A82" w:rsidRPr="00522546">
              <w:rPr>
                <w:rFonts w:ascii="Times New Roman" w:hAnsi="Times New Roman" w:cs="Times New Roman"/>
                <w:bCs/>
                <w:sz w:val="20"/>
                <w:szCs w:val="20"/>
              </w:rPr>
              <w:t>c</w:t>
            </w:r>
            <w:r w:rsidR="00CC625F" w:rsidRPr="00522546">
              <w:rPr>
                <w:rFonts w:ascii="Times New Roman" w:hAnsi="Times New Roman" w:cs="Times New Roman"/>
                <w:bCs/>
                <w:sz w:val="20"/>
                <w:szCs w:val="20"/>
              </w:rPr>
              <w:t>e</w:t>
            </w:r>
            <w:r w:rsidR="00E63A82" w:rsidRPr="00522546">
              <w:rPr>
                <w:rFonts w:ascii="Times New Roman" w:hAnsi="Times New Roman" w:cs="Times New Roman"/>
                <w:bCs/>
                <w:sz w:val="20"/>
                <w:szCs w:val="20"/>
              </w:rPr>
              <w:t>ğ</w:t>
            </w:r>
            <w:r w:rsidR="009B0304" w:rsidRPr="00522546">
              <w:rPr>
                <w:rFonts w:ascii="Times New Roman" w:hAnsi="Times New Roman" w:cs="Times New Roman"/>
                <w:bCs/>
                <w:sz w:val="20"/>
                <w:szCs w:val="20"/>
              </w:rPr>
              <w:t>i</w:t>
            </w:r>
            <w:r w:rsidR="00E63A82" w:rsidRPr="00522546">
              <w:rPr>
                <w:rFonts w:ascii="Times New Roman" w:hAnsi="Times New Roman" w:cs="Times New Roman"/>
                <w:bCs/>
                <w:sz w:val="20"/>
                <w:szCs w:val="20"/>
              </w:rPr>
              <w:t xml:space="preserve"> gibi Enstitü iş yükünün de azalmasına</w:t>
            </w:r>
            <w:r w:rsidR="00F34C33" w:rsidRPr="00522546">
              <w:rPr>
                <w:rFonts w:ascii="Times New Roman" w:hAnsi="Times New Roman" w:cs="Times New Roman"/>
                <w:bCs/>
                <w:sz w:val="20"/>
                <w:szCs w:val="20"/>
              </w:rPr>
              <w:t xml:space="preserve"> imkân </w:t>
            </w:r>
            <w:r w:rsidR="00E63A82" w:rsidRPr="00522546">
              <w:rPr>
                <w:rFonts w:ascii="Times New Roman" w:hAnsi="Times New Roman" w:cs="Times New Roman"/>
                <w:bCs/>
                <w:sz w:val="20"/>
                <w:szCs w:val="20"/>
              </w:rPr>
              <w:t>tanıyabilir.</w:t>
            </w:r>
          </w:p>
          <w:p w14:paraId="46A809FF" w14:textId="246A9C6E" w:rsidR="003659E6" w:rsidRPr="00522546" w:rsidRDefault="00B61805" w:rsidP="00882D71">
            <w:pPr>
              <w:pStyle w:val="ListeParagraf"/>
              <w:numPr>
                <w:ilvl w:val="0"/>
                <w:numId w:val="65"/>
              </w:numPr>
              <w:spacing w:line="276" w:lineRule="auto"/>
              <w:jc w:val="both"/>
              <w:rPr>
                <w:rFonts w:ascii="Times New Roman" w:hAnsi="Times New Roman" w:cs="Times New Roman"/>
                <w:b/>
                <w:sz w:val="20"/>
                <w:szCs w:val="20"/>
              </w:rPr>
            </w:pPr>
            <w:r w:rsidRPr="00522546">
              <w:rPr>
                <w:rFonts w:ascii="Times New Roman" w:hAnsi="Times New Roman" w:cs="Times New Roman"/>
                <w:bCs/>
                <w:sz w:val="20"/>
                <w:szCs w:val="20"/>
              </w:rPr>
              <w:t>Doktora</w:t>
            </w:r>
            <w:r w:rsidR="00B26533" w:rsidRPr="00522546">
              <w:rPr>
                <w:rFonts w:ascii="Times New Roman" w:hAnsi="Times New Roman" w:cs="Times New Roman"/>
                <w:bCs/>
                <w:sz w:val="20"/>
                <w:szCs w:val="20"/>
              </w:rPr>
              <w:t xml:space="preserve"> programı </w:t>
            </w:r>
            <w:r w:rsidR="00041634" w:rsidRPr="00522546">
              <w:rPr>
                <w:rFonts w:ascii="Times New Roman" w:hAnsi="Times New Roman" w:cs="Times New Roman"/>
                <w:bCs/>
                <w:sz w:val="20"/>
                <w:szCs w:val="20"/>
              </w:rPr>
              <w:t>tez izleme</w:t>
            </w:r>
            <w:r w:rsidRPr="00522546">
              <w:rPr>
                <w:rFonts w:ascii="Times New Roman" w:hAnsi="Times New Roman" w:cs="Times New Roman"/>
                <w:bCs/>
                <w:sz w:val="20"/>
                <w:szCs w:val="20"/>
              </w:rPr>
              <w:t xml:space="preserve"> sürecin</w:t>
            </w:r>
            <w:r w:rsidR="00041634" w:rsidRPr="00522546">
              <w:rPr>
                <w:rFonts w:ascii="Times New Roman" w:hAnsi="Times New Roman" w:cs="Times New Roman"/>
                <w:bCs/>
                <w:sz w:val="20"/>
                <w:szCs w:val="20"/>
              </w:rPr>
              <w:t>d</w:t>
            </w:r>
            <w:r w:rsidRPr="00522546">
              <w:rPr>
                <w:rFonts w:ascii="Times New Roman" w:hAnsi="Times New Roman" w:cs="Times New Roman"/>
                <w:bCs/>
                <w:sz w:val="20"/>
                <w:szCs w:val="20"/>
              </w:rPr>
              <w:t xml:space="preserve">e gerçekleşen tüm iş ve işlemlerinin, oluşturulan “Doktora Öğrencileri Takip </w:t>
            </w:r>
            <w:proofErr w:type="spellStart"/>
            <w:r w:rsidRPr="00522546">
              <w:rPr>
                <w:rFonts w:ascii="Times New Roman" w:hAnsi="Times New Roman" w:cs="Times New Roman"/>
                <w:bCs/>
                <w:sz w:val="20"/>
                <w:szCs w:val="20"/>
              </w:rPr>
              <w:t>Çizelgesi”ne</w:t>
            </w:r>
            <w:proofErr w:type="spellEnd"/>
            <w:r w:rsidRPr="00522546">
              <w:rPr>
                <w:rFonts w:ascii="Times New Roman" w:hAnsi="Times New Roman" w:cs="Times New Roman"/>
                <w:bCs/>
                <w:sz w:val="20"/>
                <w:szCs w:val="20"/>
              </w:rPr>
              <w:t xml:space="preserve"> işlenmesi, meydana gelebilecek eksikliklerin, hataların ve ihmallerin ortadan kaldırılmasına ve daha sağlıklı, dikkatli ve hatasız bir şekilde kontrol edilebilir bir yöntemin gerçekleştirilmesine </w:t>
            </w:r>
            <w:r w:rsidR="00F34C33"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sağlamaktadır.</w:t>
            </w:r>
          </w:p>
        </w:tc>
      </w:tr>
    </w:tbl>
    <w:p w14:paraId="4D4E5C49" w14:textId="2E52C285" w:rsidR="00CD00D2" w:rsidRPr="00522546" w:rsidRDefault="00F93E3D" w:rsidP="005A23F6">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CD00D2" w:rsidRPr="00522546">
        <w:rPr>
          <w:rFonts w:ascii="Times New Roman" w:hAnsi="Times New Roman" w:cs="Times New Roman"/>
          <w:b/>
          <w:sz w:val="20"/>
          <w:szCs w:val="20"/>
        </w:rPr>
        <w:t>1</w:t>
      </w:r>
      <w:r w:rsidR="00843688" w:rsidRPr="00522546">
        <w:rPr>
          <w:rFonts w:ascii="Times New Roman" w:hAnsi="Times New Roman" w:cs="Times New Roman"/>
          <w:b/>
          <w:sz w:val="20"/>
          <w:szCs w:val="20"/>
        </w:rPr>
        <w:t>2</w:t>
      </w:r>
      <w:r w:rsidR="008E6747" w:rsidRPr="00522546">
        <w:rPr>
          <w:rFonts w:ascii="Times New Roman" w:hAnsi="Times New Roman" w:cs="Times New Roman"/>
          <w:b/>
          <w:sz w:val="20"/>
          <w:szCs w:val="20"/>
        </w:rPr>
        <w:t xml:space="preserve"> </w:t>
      </w:r>
      <w:r w:rsidR="00CD00D2" w:rsidRPr="00522546">
        <w:rPr>
          <w:rFonts w:ascii="Times New Roman" w:hAnsi="Times New Roman" w:cs="Times New Roman"/>
          <w:b/>
          <w:sz w:val="20"/>
          <w:szCs w:val="20"/>
        </w:rPr>
        <w:t xml:space="preserve">İntihal </w:t>
      </w:r>
      <w:r w:rsidR="00561C85" w:rsidRPr="00522546">
        <w:rPr>
          <w:rFonts w:ascii="Times New Roman" w:hAnsi="Times New Roman" w:cs="Times New Roman"/>
          <w:b/>
          <w:sz w:val="20"/>
          <w:szCs w:val="20"/>
        </w:rPr>
        <w:t xml:space="preserve">Oranı Belirleme </w:t>
      </w:r>
      <w:r w:rsidR="00CD00D2" w:rsidRPr="00522546">
        <w:rPr>
          <w:rFonts w:ascii="Times New Roman" w:hAnsi="Times New Roman" w:cs="Times New Roman"/>
          <w:b/>
          <w:sz w:val="20"/>
          <w:szCs w:val="20"/>
        </w:rPr>
        <w:t>Faaliyeti</w:t>
      </w:r>
      <w:r w:rsidR="008E4FD5" w:rsidRPr="00522546">
        <w:rPr>
          <w:rFonts w:ascii="Times New Roman" w:hAnsi="Times New Roman" w:cs="Times New Roman"/>
          <w:b/>
          <w:sz w:val="20"/>
          <w:szCs w:val="20"/>
        </w:rPr>
        <w:t xml:space="preserve"> </w:t>
      </w:r>
      <w:r w:rsidR="008E4FD5" w:rsidRPr="00522546">
        <w:rPr>
          <w:rFonts w:ascii="Times New Roman" w:hAnsi="Times New Roman" w:cs="Times New Roman"/>
          <w:bCs/>
          <w:sz w:val="20"/>
          <w:szCs w:val="20"/>
        </w:rPr>
        <w:t>[</w:t>
      </w:r>
      <w:r w:rsidR="008E4FD5" w:rsidRPr="00522546">
        <w:rPr>
          <w:rFonts w:ascii="Times New Roman" w:hAnsi="Times New Roman" w:cs="Times New Roman"/>
          <w:b/>
          <w:bCs/>
          <w:sz w:val="20"/>
          <w:szCs w:val="20"/>
        </w:rPr>
        <w:t>Tezli Yüksek Lisans ve Doktora Programı]</w:t>
      </w:r>
    </w:p>
    <w:tbl>
      <w:tblPr>
        <w:tblStyle w:val="TabloKlavuzu"/>
        <w:tblW w:w="9776" w:type="dxa"/>
        <w:tblLook w:val="04A0" w:firstRow="1" w:lastRow="0" w:firstColumn="1" w:lastColumn="0" w:noHBand="0" w:noVBand="1"/>
      </w:tblPr>
      <w:tblGrid>
        <w:gridCol w:w="3064"/>
        <w:gridCol w:w="2371"/>
        <w:gridCol w:w="2379"/>
        <w:gridCol w:w="1962"/>
      </w:tblGrid>
      <w:tr w:rsidR="00FC5F5D" w:rsidRPr="00522546" w14:paraId="2B699661" w14:textId="77777777" w:rsidTr="00071512">
        <w:tc>
          <w:tcPr>
            <w:tcW w:w="9776" w:type="dxa"/>
            <w:gridSpan w:val="4"/>
            <w:vAlign w:val="center"/>
          </w:tcPr>
          <w:p w14:paraId="523737EE" w14:textId="514FF744" w:rsidR="00CD00D2" w:rsidRPr="00522546" w:rsidRDefault="00CD00D2" w:rsidP="00D27F27">
            <w:pPr>
              <w:spacing w:line="276" w:lineRule="auto"/>
              <w:jc w:val="both"/>
              <w:rPr>
                <w:rFonts w:ascii="Times New Roman" w:hAnsi="Times New Roman" w:cs="Times New Roman"/>
                <w:b/>
                <w:sz w:val="20"/>
                <w:szCs w:val="20"/>
              </w:rPr>
            </w:pPr>
            <w:proofErr w:type="gramStart"/>
            <w:r w:rsidRPr="00522546">
              <w:rPr>
                <w:rFonts w:ascii="Times New Roman" w:hAnsi="Times New Roman" w:cs="Times New Roman"/>
                <w:b/>
                <w:sz w:val="20"/>
                <w:szCs w:val="20"/>
              </w:rPr>
              <w:t>Faaliyetin Amacı:</w:t>
            </w:r>
            <w:r w:rsidR="0098557F" w:rsidRPr="00522546">
              <w:rPr>
                <w:rFonts w:ascii="Times New Roman" w:hAnsi="Times New Roman" w:cs="Times New Roman"/>
                <w:b/>
                <w:sz w:val="20"/>
                <w:szCs w:val="20"/>
              </w:rPr>
              <w:t xml:space="preserve"> </w:t>
            </w:r>
            <w:r w:rsidR="0098557F" w:rsidRPr="00522546">
              <w:rPr>
                <w:rFonts w:ascii="Times New Roman" w:hAnsi="Times New Roman" w:cs="Times New Roman"/>
                <w:bCs/>
                <w:sz w:val="20"/>
                <w:szCs w:val="20"/>
              </w:rPr>
              <w:t>Lisansüstü öğrencilerinin</w:t>
            </w:r>
            <w:r w:rsidR="00F3736B" w:rsidRPr="00522546">
              <w:rPr>
                <w:rFonts w:ascii="Times New Roman" w:hAnsi="Times New Roman" w:cs="Times New Roman"/>
                <w:bCs/>
                <w:sz w:val="20"/>
                <w:szCs w:val="20"/>
              </w:rPr>
              <w:t xml:space="preserve"> </w:t>
            </w:r>
            <w:r w:rsidR="0098557F" w:rsidRPr="00522546">
              <w:rPr>
                <w:rFonts w:ascii="Times New Roman" w:hAnsi="Times New Roman" w:cs="Times New Roman"/>
                <w:bCs/>
                <w:sz w:val="20"/>
                <w:szCs w:val="20"/>
              </w:rPr>
              <w:t>b</w:t>
            </w:r>
            <w:r w:rsidR="00DA2398" w:rsidRPr="00522546">
              <w:rPr>
                <w:rFonts w:ascii="Times New Roman" w:hAnsi="Times New Roman" w:cs="Times New Roman"/>
                <w:bCs/>
                <w:sz w:val="20"/>
                <w:szCs w:val="20"/>
              </w:rPr>
              <w:t>aşkalarının özgün fikirlerini, metotlarını, verilerini veya eserlerini bilimsel kurallara uygun biçimde atıf yapmadan, etik olmayan bir şekilde kısmen veya tamamen kendi ese</w:t>
            </w:r>
            <w:r w:rsidR="0098557F" w:rsidRPr="00522546">
              <w:rPr>
                <w:rFonts w:ascii="Times New Roman" w:hAnsi="Times New Roman" w:cs="Times New Roman"/>
                <w:bCs/>
                <w:sz w:val="20"/>
                <w:szCs w:val="20"/>
              </w:rPr>
              <w:t>rleri</w:t>
            </w:r>
            <w:r w:rsidR="00DA2398" w:rsidRPr="00522546">
              <w:rPr>
                <w:rFonts w:ascii="Times New Roman" w:hAnsi="Times New Roman" w:cs="Times New Roman"/>
                <w:bCs/>
                <w:sz w:val="20"/>
                <w:szCs w:val="20"/>
              </w:rPr>
              <w:t xml:space="preserve"> gibi gösterme</w:t>
            </w:r>
            <w:r w:rsidR="0098557F" w:rsidRPr="00522546">
              <w:rPr>
                <w:rFonts w:ascii="Times New Roman" w:hAnsi="Times New Roman" w:cs="Times New Roman"/>
                <w:bCs/>
                <w:sz w:val="20"/>
                <w:szCs w:val="20"/>
              </w:rPr>
              <w:t>ler</w:t>
            </w:r>
            <w:r w:rsidR="00DA2398" w:rsidRPr="00522546">
              <w:rPr>
                <w:rFonts w:ascii="Times New Roman" w:hAnsi="Times New Roman" w:cs="Times New Roman"/>
                <w:bCs/>
                <w:sz w:val="20"/>
                <w:szCs w:val="20"/>
              </w:rPr>
              <w:t>in</w:t>
            </w:r>
            <w:r w:rsidR="00D71606" w:rsidRPr="00522546">
              <w:rPr>
                <w:rFonts w:ascii="Times New Roman" w:hAnsi="Times New Roman" w:cs="Times New Roman"/>
                <w:bCs/>
                <w:sz w:val="20"/>
                <w:szCs w:val="20"/>
              </w:rPr>
              <w:t>e engel olmak</w:t>
            </w:r>
            <w:r w:rsidR="0098557F" w:rsidRPr="00522546">
              <w:rPr>
                <w:rFonts w:ascii="Times New Roman" w:hAnsi="Times New Roman" w:cs="Times New Roman"/>
                <w:bCs/>
                <w:sz w:val="20"/>
                <w:szCs w:val="20"/>
              </w:rPr>
              <w:t xml:space="preserve"> amacıyla</w:t>
            </w:r>
            <w:r w:rsidR="00DA2398" w:rsidRPr="00522546">
              <w:rPr>
                <w:rFonts w:ascii="Times New Roman" w:hAnsi="Times New Roman" w:cs="Times New Roman"/>
                <w:bCs/>
                <w:sz w:val="20"/>
                <w:szCs w:val="20"/>
              </w:rPr>
              <w:t xml:space="preserve"> kontrol edilebilir, hesap verilebilir ve güvenilirlik ilke</w:t>
            </w:r>
            <w:r w:rsidR="0098557F" w:rsidRPr="00522546">
              <w:rPr>
                <w:rFonts w:ascii="Times New Roman" w:hAnsi="Times New Roman" w:cs="Times New Roman"/>
                <w:bCs/>
                <w:sz w:val="20"/>
                <w:szCs w:val="20"/>
              </w:rPr>
              <w:t>ler</w:t>
            </w:r>
            <w:r w:rsidR="00DA2398" w:rsidRPr="00522546">
              <w:rPr>
                <w:rFonts w:ascii="Times New Roman" w:hAnsi="Times New Roman" w:cs="Times New Roman"/>
                <w:bCs/>
                <w:sz w:val="20"/>
                <w:szCs w:val="20"/>
              </w:rPr>
              <w:t>i doğrultusunda intihal</w:t>
            </w:r>
            <w:r w:rsidRPr="00522546">
              <w:rPr>
                <w:rFonts w:ascii="Times New Roman" w:hAnsi="Times New Roman" w:cs="Times New Roman"/>
                <w:bCs/>
                <w:sz w:val="20"/>
                <w:szCs w:val="20"/>
              </w:rPr>
              <w:t xml:space="preserve"> </w:t>
            </w:r>
            <w:r w:rsidR="0098557F" w:rsidRPr="00522546">
              <w:rPr>
                <w:rFonts w:ascii="Times New Roman" w:hAnsi="Times New Roman" w:cs="Times New Roman"/>
                <w:bCs/>
                <w:sz w:val="20"/>
                <w:szCs w:val="20"/>
              </w:rPr>
              <w:t xml:space="preserve">tespit etme </w:t>
            </w:r>
            <w:r w:rsidRPr="00522546">
              <w:rPr>
                <w:rFonts w:ascii="Times New Roman" w:hAnsi="Times New Roman" w:cs="Times New Roman"/>
                <w:bCs/>
                <w:sz w:val="20"/>
                <w:szCs w:val="20"/>
              </w:rPr>
              <w:t xml:space="preserve">faaliyetinin doğru ve etkin bir şekilde </w:t>
            </w:r>
            <w:r w:rsidR="0098557F" w:rsidRPr="00522546">
              <w:rPr>
                <w:rFonts w:ascii="Times New Roman" w:hAnsi="Times New Roman" w:cs="Times New Roman"/>
                <w:bCs/>
                <w:sz w:val="20"/>
                <w:szCs w:val="20"/>
              </w:rPr>
              <w:t>gerçekleştirilmesini</w:t>
            </w:r>
            <w:r w:rsidRPr="00522546">
              <w:rPr>
                <w:rFonts w:ascii="Times New Roman" w:hAnsi="Times New Roman" w:cs="Times New Roman"/>
                <w:bCs/>
                <w:sz w:val="20"/>
                <w:szCs w:val="20"/>
              </w:rPr>
              <w:t xml:space="preserve"> sağlamak.</w:t>
            </w:r>
            <w:proofErr w:type="gramEnd"/>
          </w:p>
        </w:tc>
      </w:tr>
      <w:tr w:rsidR="00FC5F5D" w:rsidRPr="00522546" w14:paraId="76CFBFA7" w14:textId="77777777" w:rsidTr="00071512">
        <w:tc>
          <w:tcPr>
            <w:tcW w:w="9776" w:type="dxa"/>
            <w:gridSpan w:val="4"/>
            <w:vAlign w:val="center"/>
          </w:tcPr>
          <w:p w14:paraId="0CBAD6D1" w14:textId="0FEBAA08" w:rsidR="00CD00D2" w:rsidRPr="00522546" w:rsidRDefault="00CD00D2"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w:t>
            </w:r>
          </w:p>
        </w:tc>
      </w:tr>
      <w:tr w:rsidR="00FC5F5D" w:rsidRPr="00522546" w14:paraId="423C6E0A" w14:textId="77777777" w:rsidTr="00482A4F">
        <w:tc>
          <w:tcPr>
            <w:tcW w:w="3064" w:type="dxa"/>
            <w:vAlign w:val="center"/>
          </w:tcPr>
          <w:p w14:paraId="1AF85E8F"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371" w:type="dxa"/>
            <w:vAlign w:val="center"/>
          </w:tcPr>
          <w:p w14:paraId="45505536"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379" w:type="dxa"/>
            <w:vAlign w:val="center"/>
          </w:tcPr>
          <w:p w14:paraId="35E1DA79"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962" w:type="dxa"/>
            <w:vAlign w:val="center"/>
          </w:tcPr>
          <w:p w14:paraId="34873657"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25B1B9D0" w14:textId="77777777" w:rsidTr="00482A4F">
        <w:tc>
          <w:tcPr>
            <w:tcW w:w="3064" w:type="dxa"/>
            <w:vAlign w:val="center"/>
          </w:tcPr>
          <w:p w14:paraId="23564595" w14:textId="1E9EC8A6" w:rsidR="00CD00D2" w:rsidRPr="00522546" w:rsidRDefault="00CD00D2" w:rsidP="00882D71">
            <w:pPr>
              <w:pStyle w:val="ListeParagraf"/>
              <w:numPr>
                <w:ilvl w:val="0"/>
                <w:numId w:val="33"/>
              </w:numPr>
              <w:spacing w:line="276" w:lineRule="auto"/>
              <w:ind w:left="426" w:hanging="142"/>
              <w:rPr>
                <w:rFonts w:ascii="Times New Roman" w:hAnsi="Times New Roman" w:cs="Times New Roman"/>
                <w:bCs/>
                <w:sz w:val="20"/>
                <w:szCs w:val="20"/>
              </w:rPr>
            </w:pPr>
            <w:r w:rsidRPr="00522546">
              <w:rPr>
                <w:rFonts w:ascii="Times New Roman" w:hAnsi="Times New Roman" w:cs="Times New Roman"/>
                <w:bCs/>
                <w:sz w:val="20"/>
                <w:szCs w:val="20"/>
              </w:rPr>
              <w:t xml:space="preserve">Öğrencinin </w:t>
            </w:r>
            <w:r w:rsidR="005A23F6" w:rsidRPr="00522546">
              <w:rPr>
                <w:rFonts w:ascii="Times New Roman" w:hAnsi="Times New Roman" w:cs="Times New Roman"/>
                <w:bCs/>
                <w:sz w:val="20"/>
                <w:szCs w:val="20"/>
              </w:rPr>
              <w:t>tezini tamamlayarak danışmanına sunması</w:t>
            </w:r>
          </w:p>
          <w:p w14:paraId="3FB837B3" w14:textId="6D501A07" w:rsidR="00CD00D2" w:rsidRPr="00522546" w:rsidRDefault="00CD00D2" w:rsidP="00882D71">
            <w:pPr>
              <w:pStyle w:val="ListeParagraf"/>
              <w:numPr>
                <w:ilvl w:val="0"/>
                <w:numId w:val="32"/>
              </w:numPr>
              <w:spacing w:line="276" w:lineRule="auto"/>
              <w:ind w:left="426" w:hanging="142"/>
              <w:rPr>
                <w:rFonts w:ascii="Times New Roman" w:hAnsi="Times New Roman" w:cs="Times New Roman"/>
                <w:bCs/>
                <w:sz w:val="20"/>
                <w:szCs w:val="20"/>
              </w:rPr>
            </w:pPr>
            <w:r w:rsidRPr="00522546">
              <w:rPr>
                <w:rFonts w:ascii="Times New Roman" w:hAnsi="Times New Roman" w:cs="Times New Roman"/>
                <w:bCs/>
                <w:sz w:val="20"/>
                <w:szCs w:val="20"/>
              </w:rPr>
              <w:t>Danışmanın tezin savunulabilir olduğuna ilişkin görüşü</w:t>
            </w:r>
            <w:r w:rsidR="00240AFA" w:rsidRPr="00522546">
              <w:rPr>
                <w:rFonts w:ascii="Times New Roman" w:hAnsi="Times New Roman" w:cs="Times New Roman"/>
                <w:bCs/>
                <w:sz w:val="20"/>
                <w:szCs w:val="20"/>
              </w:rPr>
              <w:t xml:space="preserve"> ile birlikte </w:t>
            </w:r>
            <w:r w:rsidR="008701D2" w:rsidRPr="00522546">
              <w:rPr>
                <w:rFonts w:ascii="Times New Roman" w:hAnsi="Times New Roman" w:cs="Times New Roman"/>
                <w:bCs/>
                <w:sz w:val="20"/>
                <w:szCs w:val="20"/>
              </w:rPr>
              <w:t xml:space="preserve">tezi </w:t>
            </w:r>
            <w:r w:rsidR="00240AFA" w:rsidRPr="00522546">
              <w:rPr>
                <w:rFonts w:ascii="Times New Roman" w:hAnsi="Times New Roman" w:cs="Times New Roman"/>
                <w:bCs/>
                <w:sz w:val="20"/>
                <w:szCs w:val="20"/>
              </w:rPr>
              <w:t>Enstitünün e-posta adresine iletmesi veya Enstitüye gelerek intihal taramasını gerçekleştirmesi.</w:t>
            </w:r>
          </w:p>
          <w:p w14:paraId="4DAB6AC8" w14:textId="0A6E9CE1" w:rsidR="005A23F6" w:rsidRPr="00522546" w:rsidRDefault="00240AFA" w:rsidP="00882D71">
            <w:pPr>
              <w:pStyle w:val="ListeParagraf"/>
              <w:numPr>
                <w:ilvl w:val="0"/>
                <w:numId w:val="32"/>
              </w:numPr>
              <w:spacing w:line="276" w:lineRule="auto"/>
              <w:ind w:left="426" w:hanging="142"/>
              <w:rPr>
                <w:rFonts w:ascii="Times New Roman" w:hAnsi="Times New Roman" w:cs="Times New Roman"/>
                <w:bCs/>
                <w:sz w:val="20"/>
                <w:szCs w:val="20"/>
              </w:rPr>
            </w:pPr>
            <w:r w:rsidRPr="00522546">
              <w:rPr>
                <w:rFonts w:ascii="Times New Roman" w:hAnsi="Times New Roman" w:cs="Times New Roman"/>
                <w:bCs/>
                <w:sz w:val="20"/>
                <w:szCs w:val="20"/>
              </w:rPr>
              <w:t xml:space="preserve">Enstitü Tez Kontrol Yetkilisinin </w:t>
            </w:r>
            <w:r w:rsidR="00CD00D2" w:rsidRPr="00522546">
              <w:rPr>
                <w:rFonts w:ascii="Times New Roman" w:hAnsi="Times New Roman" w:cs="Times New Roman"/>
                <w:bCs/>
                <w:sz w:val="20"/>
                <w:szCs w:val="20"/>
              </w:rPr>
              <w:t xml:space="preserve">teze ilişkin intihal raporunu </w:t>
            </w:r>
            <w:r w:rsidR="005A23F6" w:rsidRPr="00522546">
              <w:rPr>
                <w:rFonts w:ascii="Times New Roman" w:hAnsi="Times New Roman" w:cs="Times New Roman"/>
                <w:bCs/>
                <w:sz w:val="20"/>
                <w:szCs w:val="20"/>
              </w:rPr>
              <w:t>alması</w:t>
            </w:r>
          </w:p>
          <w:p w14:paraId="193DAE50" w14:textId="442C6415" w:rsidR="00CD00D2" w:rsidRPr="00522546" w:rsidRDefault="00240AFA" w:rsidP="00882D71">
            <w:pPr>
              <w:pStyle w:val="ListeParagraf"/>
              <w:numPr>
                <w:ilvl w:val="0"/>
                <w:numId w:val="32"/>
              </w:numPr>
              <w:spacing w:line="276" w:lineRule="auto"/>
              <w:ind w:left="426" w:hanging="142"/>
              <w:rPr>
                <w:rFonts w:ascii="Times New Roman" w:hAnsi="Times New Roman" w:cs="Times New Roman"/>
                <w:bCs/>
                <w:sz w:val="20"/>
                <w:szCs w:val="20"/>
              </w:rPr>
            </w:pPr>
            <w:r w:rsidRPr="00522546">
              <w:rPr>
                <w:rFonts w:ascii="Times New Roman" w:hAnsi="Times New Roman" w:cs="Times New Roman"/>
                <w:bCs/>
                <w:sz w:val="20"/>
                <w:szCs w:val="20"/>
              </w:rPr>
              <w:t xml:space="preserve">Benzerlik oranının %30’a kadar olması durumunda </w:t>
            </w:r>
            <w:r w:rsidR="00EE394B" w:rsidRPr="00522546">
              <w:rPr>
                <w:rFonts w:ascii="Times New Roman" w:hAnsi="Times New Roman" w:cs="Times New Roman"/>
                <w:bCs/>
                <w:sz w:val="20"/>
                <w:szCs w:val="20"/>
              </w:rPr>
              <w:t xml:space="preserve">raporun imzalı suretinin </w:t>
            </w:r>
            <w:r w:rsidR="00CD00D2" w:rsidRPr="00522546">
              <w:rPr>
                <w:rFonts w:ascii="Times New Roman" w:hAnsi="Times New Roman" w:cs="Times New Roman"/>
                <w:bCs/>
                <w:sz w:val="20"/>
                <w:szCs w:val="20"/>
              </w:rPr>
              <w:t xml:space="preserve">danışmana </w:t>
            </w:r>
            <w:r w:rsidR="00EE394B" w:rsidRPr="00522546">
              <w:rPr>
                <w:rFonts w:ascii="Times New Roman" w:hAnsi="Times New Roman" w:cs="Times New Roman"/>
                <w:bCs/>
                <w:sz w:val="20"/>
                <w:szCs w:val="20"/>
              </w:rPr>
              <w:t>e-posta ile</w:t>
            </w:r>
            <w:r w:rsidR="00CD00D2" w:rsidRPr="00522546">
              <w:rPr>
                <w:rFonts w:ascii="Times New Roman" w:hAnsi="Times New Roman" w:cs="Times New Roman"/>
                <w:bCs/>
                <w:sz w:val="20"/>
                <w:szCs w:val="20"/>
              </w:rPr>
              <w:t xml:space="preserve"> gönder</w:t>
            </w:r>
            <w:r w:rsidR="00EE394B" w:rsidRPr="00522546">
              <w:rPr>
                <w:rFonts w:ascii="Times New Roman" w:hAnsi="Times New Roman" w:cs="Times New Roman"/>
                <w:bCs/>
                <w:sz w:val="20"/>
                <w:szCs w:val="20"/>
              </w:rPr>
              <w:t>il</w:t>
            </w:r>
            <w:r w:rsidR="00CD00D2" w:rsidRPr="00522546">
              <w:rPr>
                <w:rFonts w:ascii="Times New Roman" w:hAnsi="Times New Roman" w:cs="Times New Roman"/>
                <w:bCs/>
                <w:sz w:val="20"/>
                <w:szCs w:val="20"/>
              </w:rPr>
              <w:t>mesi.</w:t>
            </w:r>
          </w:p>
          <w:p w14:paraId="10BE8FB2" w14:textId="77777777" w:rsidR="006141AD" w:rsidRDefault="006F2F10" w:rsidP="00882D71">
            <w:pPr>
              <w:pStyle w:val="ListeParagraf"/>
              <w:numPr>
                <w:ilvl w:val="0"/>
                <w:numId w:val="32"/>
              </w:numPr>
              <w:spacing w:line="276" w:lineRule="auto"/>
              <w:ind w:left="426" w:hanging="142"/>
              <w:rPr>
                <w:rFonts w:ascii="Times New Roman" w:hAnsi="Times New Roman" w:cs="Times New Roman"/>
                <w:bCs/>
                <w:sz w:val="20"/>
                <w:szCs w:val="20"/>
              </w:rPr>
            </w:pPr>
            <w:r w:rsidRPr="00522546">
              <w:rPr>
                <w:rFonts w:ascii="Times New Roman" w:hAnsi="Times New Roman" w:cs="Times New Roman"/>
                <w:bCs/>
                <w:sz w:val="20"/>
                <w:szCs w:val="20"/>
              </w:rPr>
              <w:t>O</w:t>
            </w:r>
            <w:r w:rsidR="00EE394B" w:rsidRPr="00522546">
              <w:rPr>
                <w:rFonts w:ascii="Times New Roman" w:hAnsi="Times New Roman" w:cs="Times New Roman"/>
                <w:bCs/>
                <w:sz w:val="20"/>
                <w:szCs w:val="20"/>
              </w:rPr>
              <w:t>rijinallik raporunu</w:t>
            </w:r>
            <w:r w:rsidR="00382769" w:rsidRPr="00522546">
              <w:rPr>
                <w:rFonts w:ascii="Times New Roman" w:hAnsi="Times New Roman" w:cs="Times New Roman"/>
                <w:bCs/>
                <w:sz w:val="20"/>
                <w:szCs w:val="20"/>
              </w:rPr>
              <w:t>n</w:t>
            </w:r>
            <w:r w:rsidR="00EE394B" w:rsidRPr="00522546">
              <w:rPr>
                <w:rFonts w:ascii="Times New Roman" w:hAnsi="Times New Roman" w:cs="Times New Roman"/>
                <w:bCs/>
                <w:sz w:val="20"/>
                <w:szCs w:val="20"/>
              </w:rPr>
              <w:t xml:space="preserve"> jüri üyelerine ilet</w:t>
            </w:r>
            <w:r w:rsidR="00382769" w:rsidRPr="00522546">
              <w:rPr>
                <w:rFonts w:ascii="Times New Roman" w:hAnsi="Times New Roman" w:cs="Times New Roman"/>
                <w:bCs/>
                <w:sz w:val="20"/>
                <w:szCs w:val="20"/>
              </w:rPr>
              <w:t>il</w:t>
            </w:r>
            <w:r w:rsidR="00EE394B" w:rsidRPr="00522546">
              <w:rPr>
                <w:rFonts w:ascii="Times New Roman" w:hAnsi="Times New Roman" w:cs="Times New Roman"/>
                <w:bCs/>
                <w:sz w:val="20"/>
                <w:szCs w:val="20"/>
              </w:rPr>
              <w:t>mesi</w:t>
            </w:r>
          </w:p>
          <w:p w14:paraId="3A3C4960" w14:textId="28CB0D00" w:rsidR="00522546" w:rsidRPr="00522546" w:rsidRDefault="00522546" w:rsidP="00522546">
            <w:pPr>
              <w:pStyle w:val="ListeParagraf"/>
              <w:spacing w:line="276" w:lineRule="auto"/>
              <w:ind w:left="426"/>
              <w:rPr>
                <w:rFonts w:ascii="Times New Roman" w:hAnsi="Times New Roman" w:cs="Times New Roman"/>
                <w:bCs/>
                <w:sz w:val="20"/>
                <w:szCs w:val="20"/>
              </w:rPr>
            </w:pPr>
          </w:p>
        </w:tc>
        <w:tc>
          <w:tcPr>
            <w:tcW w:w="2371" w:type="dxa"/>
          </w:tcPr>
          <w:p w14:paraId="77848673" w14:textId="51865476" w:rsidR="00CD00D2" w:rsidRPr="00522546" w:rsidRDefault="00561C85" w:rsidP="00882D71">
            <w:pPr>
              <w:pStyle w:val="ListeParagraf"/>
              <w:numPr>
                <w:ilvl w:val="0"/>
                <w:numId w:val="32"/>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Tez Jürisi</w:t>
            </w:r>
          </w:p>
          <w:p w14:paraId="3226DD51" w14:textId="02A4E244" w:rsidR="00CD00D2" w:rsidRPr="00522546" w:rsidRDefault="00CD00D2" w:rsidP="00882D71">
            <w:pPr>
              <w:pStyle w:val="ListeParagraf"/>
              <w:numPr>
                <w:ilvl w:val="0"/>
                <w:numId w:val="32"/>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180549DD" w14:textId="34EDED55" w:rsidR="00CD00D2" w:rsidRPr="00522546" w:rsidRDefault="00CD00D2" w:rsidP="00882D71">
            <w:pPr>
              <w:pStyle w:val="ListeParagraf"/>
              <w:numPr>
                <w:ilvl w:val="0"/>
                <w:numId w:val="32"/>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Tez Kontrol Yetkilisi</w:t>
            </w:r>
          </w:p>
          <w:p w14:paraId="2587C4AA" w14:textId="77777777" w:rsidR="00CD00D2" w:rsidRPr="00522546" w:rsidRDefault="00CD00D2" w:rsidP="00071512">
            <w:pPr>
              <w:spacing w:line="360" w:lineRule="auto"/>
              <w:rPr>
                <w:rFonts w:ascii="Times New Roman" w:hAnsi="Times New Roman" w:cs="Times New Roman"/>
                <w:sz w:val="20"/>
                <w:szCs w:val="20"/>
              </w:rPr>
            </w:pPr>
          </w:p>
          <w:p w14:paraId="649069EC" w14:textId="77777777" w:rsidR="00CD00D2" w:rsidRPr="00522546" w:rsidRDefault="00CD00D2" w:rsidP="00071512">
            <w:pPr>
              <w:spacing w:line="360" w:lineRule="auto"/>
              <w:rPr>
                <w:rFonts w:ascii="Times New Roman" w:hAnsi="Times New Roman" w:cs="Times New Roman"/>
                <w:sz w:val="20"/>
                <w:szCs w:val="20"/>
              </w:rPr>
            </w:pPr>
          </w:p>
        </w:tc>
        <w:tc>
          <w:tcPr>
            <w:tcW w:w="2379" w:type="dxa"/>
          </w:tcPr>
          <w:p w14:paraId="295EF6C2" w14:textId="77777777" w:rsidR="00522546" w:rsidRPr="00522546" w:rsidRDefault="00522546" w:rsidP="00882D71">
            <w:pPr>
              <w:pStyle w:val="ListeParagraf"/>
              <w:numPr>
                <w:ilvl w:val="0"/>
                <w:numId w:val="34"/>
              </w:numPr>
              <w:spacing w:line="360" w:lineRule="auto"/>
              <w:ind w:left="430" w:hanging="284"/>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3B2D31BD" w14:textId="77777777" w:rsidR="00522546" w:rsidRPr="00522546" w:rsidRDefault="00522546" w:rsidP="00882D71">
            <w:pPr>
              <w:pStyle w:val="ListeParagraf"/>
              <w:numPr>
                <w:ilvl w:val="0"/>
                <w:numId w:val="34"/>
              </w:numPr>
              <w:spacing w:after="160" w:line="360" w:lineRule="auto"/>
              <w:ind w:left="430" w:hanging="284"/>
              <w:rPr>
                <w:rFonts w:ascii="Times New Roman" w:hAnsi="Times New Roman" w:cs="Times New Roman"/>
                <w:bCs/>
                <w:sz w:val="20"/>
                <w:szCs w:val="20"/>
              </w:rPr>
            </w:pPr>
            <w:r w:rsidRPr="00522546">
              <w:rPr>
                <w:rFonts w:ascii="Times New Roman" w:hAnsi="Times New Roman" w:cs="Times New Roman"/>
                <w:bCs/>
                <w:sz w:val="20"/>
                <w:szCs w:val="20"/>
              </w:rPr>
              <w:t xml:space="preserve">Orijinallik Raporu  </w:t>
            </w:r>
          </w:p>
          <w:p w14:paraId="4FDA0184" w14:textId="77777777" w:rsidR="00522546" w:rsidRPr="00522546" w:rsidRDefault="00522546" w:rsidP="00882D71">
            <w:pPr>
              <w:pStyle w:val="ListeParagraf"/>
              <w:numPr>
                <w:ilvl w:val="0"/>
                <w:numId w:val="34"/>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.041 Yüksek Lisans Yol Haritası</w:t>
            </w:r>
          </w:p>
          <w:p w14:paraId="79790755" w14:textId="77777777" w:rsidR="00522546" w:rsidRPr="00522546" w:rsidRDefault="00522546" w:rsidP="00882D71">
            <w:pPr>
              <w:pStyle w:val="ListeParagraf"/>
              <w:numPr>
                <w:ilvl w:val="0"/>
                <w:numId w:val="34"/>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.058 Doktora Yol Haritası</w:t>
            </w:r>
          </w:p>
          <w:p w14:paraId="66805905" w14:textId="331B34AD" w:rsidR="00CD00D2" w:rsidRPr="00522546" w:rsidRDefault="00522546" w:rsidP="00882D71">
            <w:pPr>
              <w:pStyle w:val="ListeParagraf"/>
              <w:numPr>
                <w:ilvl w:val="0"/>
                <w:numId w:val="34"/>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tc>
        <w:tc>
          <w:tcPr>
            <w:tcW w:w="1962" w:type="dxa"/>
          </w:tcPr>
          <w:p w14:paraId="1AD6ABB6" w14:textId="4BE76031" w:rsidR="00CD00D2" w:rsidRPr="00522546" w:rsidRDefault="00561C85" w:rsidP="00882D71">
            <w:pPr>
              <w:pStyle w:val="ListeParagraf"/>
              <w:numPr>
                <w:ilvl w:val="0"/>
                <w:numId w:val="34"/>
              </w:numPr>
              <w:spacing w:line="360" w:lineRule="auto"/>
              <w:ind w:left="493" w:hanging="279"/>
              <w:rPr>
                <w:rFonts w:ascii="Times New Roman" w:hAnsi="Times New Roman" w:cs="Times New Roman"/>
                <w:bCs/>
                <w:sz w:val="20"/>
                <w:szCs w:val="20"/>
              </w:rPr>
            </w:pPr>
            <w:r w:rsidRPr="00522546">
              <w:rPr>
                <w:rFonts w:ascii="Times New Roman" w:hAnsi="Times New Roman" w:cs="Times New Roman"/>
                <w:bCs/>
                <w:sz w:val="20"/>
                <w:szCs w:val="20"/>
              </w:rPr>
              <w:t>TURNİTİN</w:t>
            </w:r>
          </w:p>
          <w:p w14:paraId="3638E7D2" w14:textId="77777777" w:rsidR="00A64F76" w:rsidRPr="00522546" w:rsidRDefault="00CD00D2" w:rsidP="00882D71">
            <w:pPr>
              <w:pStyle w:val="ListeParagraf"/>
              <w:numPr>
                <w:ilvl w:val="0"/>
                <w:numId w:val="34"/>
              </w:numPr>
              <w:spacing w:line="360" w:lineRule="auto"/>
              <w:ind w:left="493" w:hanging="279"/>
              <w:rPr>
                <w:rFonts w:ascii="Times New Roman" w:hAnsi="Times New Roman" w:cs="Times New Roman"/>
                <w:bCs/>
                <w:sz w:val="20"/>
                <w:szCs w:val="20"/>
              </w:rPr>
            </w:pPr>
            <w:r w:rsidRPr="00522546">
              <w:rPr>
                <w:rFonts w:ascii="Times New Roman" w:hAnsi="Times New Roman" w:cs="Times New Roman"/>
                <w:bCs/>
                <w:sz w:val="20"/>
                <w:szCs w:val="20"/>
              </w:rPr>
              <w:t>Dijital Ortam</w:t>
            </w:r>
            <w:r w:rsidR="00561C85" w:rsidRPr="00522546">
              <w:rPr>
                <w:rFonts w:ascii="Times New Roman" w:hAnsi="Times New Roman" w:cs="Times New Roman"/>
                <w:bCs/>
                <w:sz w:val="20"/>
                <w:szCs w:val="20"/>
              </w:rPr>
              <w:t xml:space="preserve"> </w:t>
            </w:r>
          </w:p>
          <w:p w14:paraId="3886161F" w14:textId="1F5FFCA3" w:rsidR="00CD00D2" w:rsidRPr="00522546" w:rsidRDefault="00561C85" w:rsidP="00882D71">
            <w:pPr>
              <w:pStyle w:val="ListeParagraf"/>
              <w:numPr>
                <w:ilvl w:val="0"/>
                <w:numId w:val="34"/>
              </w:numPr>
              <w:spacing w:line="360" w:lineRule="auto"/>
              <w:ind w:left="493" w:hanging="279"/>
              <w:rPr>
                <w:rFonts w:ascii="Times New Roman" w:hAnsi="Times New Roman" w:cs="Times New Roman"/>
                <w:bCs/>
                <w:sz w:val="20"/>
                <w:szCs w:val="20"/>
              </w:rPr>
            </w:pPr>
            <w:r w:rsidRPr="00522546">
              <w:rPr>
                <w:rFonts w:ascii="Times New Roman" w:hAnsi="Times New Roman" w:cs="Times New Roman"/>
                <w:bCs/>
                <w:sz w:val="20"/>
                <w:szCs w:val="20"/>
              </w:rPr>
              <w:t>(E-Posta)</w:t>
            </w:r>
          </w:p>
          <w:p w14:paraId="0B0B7529" w14:textId="77777777" w:rsidR="00CD00D2" w:rsidRPr="00522546" w:rsidRDefault="00CD00D2" w:rsidP="00882D71">
            <w:pPr>
              <w:pStyle w:val="ListeParagraf"/>
              <w:numPr>
                <w:ilvl w:val="0"/>
                <w:numId w:val="34"/>
              </w:numPr>
              <w:spacing w:line="360" w:lineRule="auto"/>
              <w:ind w:left="493" w:hanging="279"/>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519A6DD3" w14:textId="77777777" w:rsidR="00CD00D2" w:rsidRPr="00522546" w:rsidRDefault="00CD00D2" w:rsidP="00071512">
            <w:pPr>
              <w:spacing w:line="360" w:lineRule="auto"/>
              <w:rPr>
                <w:rFonts w:ascii="Times New Roman" w:hAnsi="Times New Roman" w:cs="Times New Roman"/>
                <w:b/>
                <w:sz w:val="20"/>
                <w:szCs w:val="20"/>
              </w:rPr>
            </w:pPr>
          </w:p>
          <w:p w14:paraId="2C741FE1" w14:textId="77777777" w:rsidR="00CD00D2" w:rsidRPr="00522546" w:rsidRDefault="00CD00D2" w:rsidP="00071512">
            <w:pPr>
              <w:spacing w:line="360" w:lineRule="auto"/>
              <w:rPr>
                <w:rFonts w:ascii="Times New Roman" w:hAnsi="Times New Roman" w:cs="Times New Roman"/>
                <w:b/>
                <w:sz w:val="20"/>
                <w:szCs w:val="20"/>
              </w:rPr>
            </w:pPr>
          </w:p>
          <w:p w14:paraId="7DF7C79C" w14:textId="77777777" w:rsidR="00CD00D2" w:rsidRPr="00522546" w:rsidRDefault="00CD00D2" w:rsidP="00071512">
            <w:pPr>
              <w:spacing w:line="360" w:lineRule="auto"/>
              <w:rPr>
                <w:rFonts w:ascii="Times New Roman" w:hAnsi="Times New Roman" w:cs="Times New Roman"/>
                <w:b/>
                <w:sz w:val="20"/>
                <w:szCs w:val="20"/>
              </w:rPr>
            </w:pPr>
          </w:p>
        </w:tc>
      </w:tr>
      <w:tr w:rsidR="00FC5F5D" w:rsidRPr="00522546" w14:paraId="5E454694" w14:textId="77777777" w:rsidTr="00071512">
        <w:tc>
          <w:tcPr>
            <w:tcW w:w="9776" w:type="dxa"/>
            <w:gridSpan w:val="4"/>
            <w:vAlign w:val="center"/>
          </w:tcPr>
          <w:p w14:paraId="508524DA" w14:textId="77777777" w:rsidR="005A23F6" w:rsidRPr="00522546" w:rsidRDefault="00CD00D2" w:rsidP="009F6515">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5584AF48" w14:textId="17EE84E2" w:rsidR="00F4442A" w:rsidRPr="00522546" w:rsidRDefault="006659D4" w:rsidP="00D97911">
            <w:pPr>
              <w:pStyle w:val="ListeParagraf"/>
              <w:numPr>
                <w:ilvl w:val="0"/>
                <w:numId w:val="66"/>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İntihale tabi</w:t>
            </w:r>
            <w:r w:rsidR="00D97911" w:rsidRPr="00522546">
              <w:rPr>
                <w:rFonts w:ascii="Times New Roman" w:hAnsi="Times New Roman" w:cs="Times New Roman"/>
                <w:bCs/>
                <w:sz w:val="20"/>
                <w:szCs w:val="20"/>
              </w:rPr>
              <w:t xml:space="preserve"> tutulup benzerlik oranı %30 </w:t>
            </w:r>
            <w:r w:rsidRPr="00522546">
              <w:rPr>
                <w:rFonts w:ascii="Times New Roman" w:hAnsi="Times New Roman" w:cs="Times New Roman"/>
                <w:bCs/>
                <w:sz w:val="20"/>
                <w:szCs w:val="20"/>
              </w:rPr>
              <w:t>üzeri</w:t>
            </w:r>
            <w:r w:rsidR="00F3736B" w:rsidRPr="00522546">
              <w:rPr>
                <w:rFonts w:ascii="Times New Roman" w:hAnsi="Times New Roman" w:cs="Times New Roman"/>
                <w:bCs/>
                <w:sz w:val="20"/>
                <w:szCs w:val="20"/>
              </w:rPr>
              <w:t xml:space="preserve"> tespit edilen</w:t>
            </w:r>
            <w:r w:rsidRPr="00522546">
              <w:rPr>
                <w:rFonts w:ascii="Times New Roman" w:hAnsi="Times New Roman" w:cs="Times New Roman"/>
                <w:bCs/>
                <w:sz w:val="20"/>
                <w:szCs w:val="20"/>
              </w:rPr>
              <w:t xml:space="preserve"> tez sayısı</w:t>
            </w:r>
          </w:p>
        </w:tc>
      </w:tr>
      <w:tr w:rsidR="00FC5F5D" w:rsidRPr="00522546" w14:paraId="103E075A" w14:textId="77777777" w:rsidTr="00071512">
        <w:tc>
          <w:tcPr>
            <w:tcW w:w="9776" w:type="dxa"/>
            <w:gridSpan w:val="4"/>
            <w:vAlign w:val="center"/>
          </w:tcPr>
          <w:p w14:paraId="78D28F7E" w14:textId="77777777" w:rsidR="005A23F6" w:rsidRPr="00522546" w:rsidRDefault="00CD00D2" w:rsidP="009F6515">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p>
          <w:p w14:paraId="22B18B69" w14:textId="4350B3AF" w:rsidR="00CD00D2" w:rsidRPr="00522546" w:rsidRDefault="006659D4" w:rsidP="00882D71">
            <w:pPr>
              <w:pStyle w:val="ListeParagraf"/>
              <w:numPr>
                <w:ilvl w:val="0"/>
                <w:numId w:val="67"/>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Bibl</w:t>
            </w:r>
            <w:r w:rsidR="00E356C2" w:rsidRPr="00522546">
              <w:rPr>
                <w:rFonts w:ascii="Times New Roman" w:hAnsi="Times New Roman" w:cs="Times New Roman"/>
                <w:bCs/>
                <w:sz w:val="20"/>
                <w:szCs w:val="20"/>
              </w:rPr>
              <w:t>iy</w:t>
            </w:r>
            <w:r w:rsidRPr="00522546">
              <w:rPr>
                <w:rFonts w:ascii="Times New Roman" w:hAnsi="Times New Roman" w:cs="Times New Roman"/>
                <w:bCs/>
                <w:sz w:val="20"/>
                <w:szCs w:val="20"/>
              </w:rPr>
              <w:t>ografya</w:t>
            </w:r>
            <w:r w:rsidR="00E356C2"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çıkartılmadan tezin intihale tabi tutulmasından dolayı hata çıkma</w:t>
            </w:r>
            <w:r w:rsidR="00F3736B" w:rsidRPr="00522546">
              <w:rPr>
                <w:rFonts w:ascii="Times New Roman" w:hAnsi="Times New Roman" w:cs="Times New Roman"/>
                <w:bCs/>
                <w:sz w:val="20"/>
                <w:szCs w:val="20"/>
              </w:rPr>
              <w:t>sı</w:t>
            </w:r>
            <w:r w:rsidR="005A23F6" w:rsidRPr="00522546">
              <w:rPr>
                <w:rFonts w:ascii="Times New Roman" w:hAnsi="Times New Roman" w:cs="Times New Roman"/>
                <w:bCs/>
                <w:sz w:val="20"/>
                <w:szCs w:val="20"/>
              </w:rPr>
              <w:t xml:space="preserve"> olasılığı</w:t>
            </w:r>
          </w:p>
        </w:tc>
      </w:tr>
      <w:tr w:rsidR="00FC5F5D" w:rsidRPr="00522546" w14:paraId="1A05CAA3" w14:textId="77777777" w:rsidTr="00071512">
        <w:tc>
          <w:tcPr>
            <w:tcW w:w="9776" w:type="dxa"/>
            <w:gridSpan w:val="4"/>
            <w:vAlign w:val="center"/>
          </w:tcPr>
          <w:p w14:paraId="30634B67" w14:textId="77777777" w:rsidR="005A23F6" w:rsidRPr="00522546" w:rsidRDefault="00CD00D2" w:rsidP="009F6515">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6659D4" w:rsidRPr="00522546">
              <w:rPr>
                <w:rFonts w:ascii="Times New Roman" w:hAnsi="Times New Roman" w:cs="Times New Roman"/>
                <w:b/>
                <w:sz w:val="20"/>
                <w:szCs w:val="20"/>
              </w:rPr>
              <w:t xml:space="preserve"> </w:t>
            </w:r>
          </w:p>
          <w:p w14:paraId="36ACB0C2" w14:textId="6C507B4B" w:rsidR="00CD00D2" w:rsidRPr="00522546" w:rsidRDefault="006659D4" w:rsidP="00882D71">
            <w:pPr>
              <w:pStyle w:val="ListeParagraf"/>
              <w:numPr>
                <w:ilvl w:val="0"/>
                <w:numId w:val="67"/>
              </w:numPr>
              <w:spacing w:line="360" w:lineRule="auto"/>
              <w:jc w:val="both"/>
              <w:rPr>
                <w:rFonts w:ascii="Times New Roman" w:hAnsi="Times New Roman" w:cs="Times New Roman"/>
                <w:b/>
                <w:sz w:val="20"/>
                <w:szCs w:val="20"/>
              </w:rPr>
            </w:pPr>
            <w:r w:rsidRPr="00522546">
              <w:rPr>
                <w:rFonts w:ascii="Times New Roman" w:hAnsi="Times New Roman" w:cs="Times New Roman"/>
                <w:bCs/>
                <w:sz w:val="20"/>
                <w:szCs w:val="20"/>
              </w:rPr>
              <w:t>Tezlerin YÖK-Tez Merkezine yüklenmesinden önce kişisel verilerin gizliliğini ihlal eden bir programın geliştirilip Üniversitemiz tarafından kullanılmaya başlanması sağlanabilir.</w:t>
            </w:r>
          </w:p>
        </w:tc>
      </w:tr>
    </w:tbl>
    <w:p w14:paraId="0D9FD4A1" w14:textId="6AD70290" w:rsidR="00FC3939" w:rsidRPr="00522546" w:rsidRDefault="00F93E3D" w:rsidP="00DB2E75">
      <w:pPr>
        <w:spacing w:before="240"/>
        <w:rPr>
          <w:rFonts w:ascii="Times New Roman" w:hAnsi="Times New Roman" w:cs="Times New Roman"/>
          <w:b/>
          <w:sz w:val="20"/>
          <w:szCs w:val="20"/>
        </w:rPr>
      </w:pPr>
      <w:r w:rsidRPr="00522546">
        <w:rPr>
          <w:rFonts w:ascii="Times New Roman" w:hAnsi="Times New Roman" w:cs="Times New Roman"/>
          <w:b/>
          <w:sz w:val="20"/>
          <w:szCs w:val="20"/>
        </w:rPr>
        <w:t>21.</w:t>
      </w:r>
      <w:r w:rsidR="00FC3939" w:rsidRPr="00522546">
        <w:rPr>
          <w:rFonts w:ascii="Times New Roman" w:hAnsi="Times New Roman" w:cs="Times New Roman"/>
          <w:b/>
          <w:sz w:val="20"/>
          <w:szCs w:val="20"/>
        </w:rPr>
        <w:t>1</w:t>
      </w:r>
      <w:r w:rsidR="00C82417" w:rsidRPr="00522546">
        <w:rPr>
          <w:rFonts w:ascii="Times New Roman" w:hAnsi="Times New Roman" w:cs="Times New Roman"/>
          <w:b/>
          <w:sz w:val="20"/>
          <w:szCs w:val="20"/>
        </w:rPr>
        <w:t>3</w:t>
      </w:r>
      <w:r w:rsidR="008E6747" w:rsidRPr="00522546">
        <w:rPr>
          <w:rFonts w:ascii="Times New Roman" w:hAnsi="Times New Roman" w:cs="Times New Roman"/>
          <w:b/>
          <w:sz w:val="20"/>
          <w:szCs w:val="20"/>
        </w:rPr>
        <w:t xml:space="preserve"> </w:t>
      </w:r>
      <w:r w:rsidR="00FC3939" w:rsidRPr="00522546">
        <w:rPr>
          <w:rFonts w:ascii="Times New Roman" w:hAnsi="Times New Roman" w:cs="Times New Roman"/>
          <w:b/>
          <w:sz w:val="20"/>
          <w:szCs w:val="20"/>
        </w:rPr>
        <w:t>Tez Savunma Sınavı Faaliyeti</w:t>
      </w:r>
      <w:r w:rsidR="002E052D" w:rsidRPr="00522546">
        <w:rPr>
          <w:rFonts w:ascii="Times New Roman" w:hAnsi="Times New Roman" w:cs="Times New Roman"/>
          <w:b/>
          <w:sz w:val="20"/>
          <w:szCs w:val="20"/>
        </w:rPr>
        <w:t xml:space="preserve"> </w:t>
      </w:r>
      <w:r w:rsidR="002E052D" w:rsidRPr="00522546">
        <w:rPr>
          <w:rFonts w:ascii="Times New Roman" w:hAnsi="Times New Roman" w:cs="Times New Roman"/>
          <w:bCs/>
          <w:sz w:val="20"/>
          <w:szCs w:val="20"/>
        </w:rPr>
        <w:t>[</w:t>
      </w:r>
      <w:r w:rsidR="002E052D" w:rsidRPr="00522546">
        <w:rPr>
          <w:rFonts w:ascii="Times New Roman" w:hAnsi="Times New Roman" w:cs="Times New Roman"/>
          <w:b/>
          <w:bCs/>
          <w:sz w:val="20"/>
          <w:szCs w:val="20"/>
        </w:rPr>
        <w:t>Tezli Yüksek Lisans ve Doktora Programı]</w:t>
      </w:r>
    </w:p>
    <w:tbl>
      <w:tblPr>
        <w:tblStyle w:val="TabloKlavuzu"/>
        <w:tblW w:w="9776" w:type="dxa"/>
        <w:tblLook w:val="04A0" w:firstRow="1" w:lastRow="0" w:firstColumn="1" w:lastColumn="0" w:noHBand="0" w:noVBand="1"/>
      </w:tblPr>
      <w:tblGrid>
        <w:gridCol w:w="3652"/>
        <w:gridCol w:w="1985"/>
        <w:gridCol w:w="2409"/>
        <w:gridCol w:w="1730"/>
      </w:tblGrid>
      <w:tr w:rsidR="00FC5F5D" w:rsidRPr="00522546" w14:paraId="4D6D0A53" w14:textId="77777777" w:rsidTr="00071512">
        <w:tc>
          <w:tcPr>
            <w:tcW w:w="9776" w:type="dxa"/>
            <w:gridSpan w:val="4"/>
            <w:vAlign w:val="center"/>
          </w:tcPr>
          <w:p w14:paraId="47ACDB7C" w14:textId="729819AC" w:rsidR="00FC3939" w:rsidRPr="00522546" w:rsidRDefault="00FC3939"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911F33" w:rsidRPr="00522546">
              <w:rPr>
                <w:rFonts w:ascii="Times New Roman" w:hAnsi="Times New Roman" w:cs="Times New Roman"/>
                <w:b/>
                <w:sz w:val="20"/>
                <w:szCs w:val="20"/>
              </w:rPr>
              <w:t xml:space="preserve"> </w:t>
            </w:r>
            <w:r w:rsidR="00911F33" w:rsidRPr="00522546">
              <w:rPr>
                <w:rFonts w:ascii="Times New Roman" w:hAnsi="Times New Roman" w:cs="Times New Roman"/>
                <w:bCs/>
                <w:sz w:val="20"/>
                <w:szCs w:val="20"/>
              </w:rPr>
              <w:t xml:space="preserve">Belirli bir akademik alandaki bilgiye özgün bir katkı sağlayan, bilimselliğin ışığında geliştirilen, nitelikli bir şekilde oluşturulan ve profesyonel bir süreç yönetimi gerektiren tez çalışmasının tamamlanması neticesinde yapılan tez savunma sınavı </w:t>
            </w:r>
            <w:r w:rsidRPr="00522546">
              <w:rPr>
                <w:rFonts w:ascii="Times New Roman" w:hAnsi="Times New Roman" w:cs="Times New Roman"/>
                <w:bCs/>
                <w:sz w:val="20"/>
                <w:szCs w:val="20"/>
              </w:rPr>
              <w:t>faaliyet</w:t>
            </w:r>
            <w:r w:rsidR="00911F33" w:rsidRPr="00522546">
              <w:rPr>
                <w:rFonts w:ascii="Times New Roman" w:hAnsi="Times New Roman" w:cs="Times New Roman"/>
                <w:bCs/>
                <w:sz w:val="20"/>
                <w:szCs w:val="20"/>
              </w:rPr>
              <w:t>i</w:t>
            </w:r>
            <w:r w:rsidRPr="00522546">
              <w:rPr>
                <w:rFonts w:ascii="Times New Roman" w:hAnsi="Times New Roman" w:cs="Times New Roman"/>
                <w:bCs/>
                <w:sz w:val="20"/>
                <w:szCs w:val="20"/>
              </w:rPr>
              <w:t xml:space="preserve">nin </w:t>
            </w:r>
            <w:r w:rsidR="00911F33" w:rsidRPr="00522546">
              <w:rPr>
                <w:rFonts w:ascii="Times New Roman" w:hAnsi="Times New Roman" w:cs="Times New Roman"/>
                <w:bCs/>
                <w:sz w:val="20"/>
                <w:szCs w:val="20"/>
              </w:rPr>
              <w:t xml:space="preserve">kontrol edilebilirlik, </w:t>
            </w:r>
            <w:proofErr w:type="spellStart"/>
            <w:r w:rsidR="00911F33" w:rsidRPr="00522546">
              <w:rPr>
                <w:rFonts w:ascii="Times New Roman" w:hAnsi="Times New Roman" w:cs="Times New Roman"/>
                <w:bCs/>
                <w:sz w:val="20"/>
                <w:szCs w:val="20"/>
              </w:rPr>
              <w:t>geliştirilebilirlik</w:t>
            </w:r>
            <w:proofErr w:type="spellEnd"/>
            <w:r w:rsidR="00911F33" w:rsidRPr="00522546">
              <w:rPr>
                <w:rFonts w:ascii="Times New Roman" w:hAnsi="Times New Roman" w:cs="Times New Roman"/>
                <w:bCs/>
                <w:sz w:val="20"/>
                <w:szCs w:val="20"/>
              </w:rPr>
              <w:t xml:space="preserve"> ve şeffaflık gibi </w:t>
            </w:r>
            <w:proofErr w:type="gramStart"/>
            <w:r w:rsidR="00911F33" w:rsidRPr="00522546">
              <w:rPr>
                <w:rFonts w:ascii="Times New Roman" w:hAnsi="Times New Roman" w:cs="Times New Roman"/>
                <w:bCs/>
                <w:sz w:val="20"/>
                <w:szCs w:val="20"/>
              </w:rPr>
              <w:t>kriterler</w:t>
            </w:r>
            <w:proofErr w:type="gramEnd"/>
            <w:r w:rsidR="00911F33" w:rsidRPr="00522546">
              <w:rPr>
                <w:rFonts w:ascii="Times New Roman" w:hAnsi="Times New Roman" w:cs="Times New Roman"/>
                <w:bCs/>
                <w:sz w:val="20"/>
                <w:szCs w:val="20"/>
              </w:rPr>
              <w:t xml:space="preserve"> doğrultusunda zamanında, </w:t>
            </w:r>
            <w:r w:rsidRPr="00522546">
              <w:rPr>
                <w:rFonts w:ascii="Times New Roman" w:hAnsi="Times New Roman" w:cs="Times New Roman"/>
                <w:bCs/>
                <w:sz w:val="20"/>
                <w:szCs w:val="20"/>
              </w:rPr>
              <w:t xml:space="preserve">doğru ve etkin bir şekilde </w:t>
            </w:r>
            <w:r w:rsidR="00035B3F" w:rsidRPr="00522546">
              <w:rPr>
                <w:rFonts w:ascii="Times New Roman" w:hAnsi="Times New Roman" w:cs="Times New Roman"/>
                <w:bCs/>
                <w:sz w:val="20"/>
                <w:szCs w:val="20"/>
              </w:rPr>
              <w:t>gerçekleştirilmesini</w:t>
            </w:r>
            <w:r w:rsidRPr="00522546">
              <w:rPr>
                <w:rFonts w:ascii="Times New Roman" w:hAnsi="Times New Roman" w:cs="Times New Roman"/>
                <w:bCs/>
                <w:sz w:val="20"/>
                <w:szCs w:val="20"/>
              </w:rPr>
              <w:t xml:space="preserve"> sağlamak.</w:t>
            </w:r>
          </w:p>
        </w:tc>
      </w:tr>
      <w:tr w:rsidR="00FC5F5D" w:rsidRPr="00522546" w14:paraId="74DE24F4" w14:textId="77777777" w:rsidTr="00071512">
        <w:tc>
          <w:tcPr>
            <w:tcW w:w="9776" w:type="dxa"/>
            <w:gridSpan w:val="4"/>
            <w:vAlign w:val="center"/>
          </w:tcPr>
          <w:p w14:paraId="6B31E9AB" w14:textId="77777777" w:rsidR="00FC3939" w:rsidRPr="00522546" w:rsidRDefault="00FC3939"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sz w:val="20"/>
                <w:szCs w:val="20"/>
              </w:rPr>
              <w:t xml:space="preserve">Lisansüstü Eğitim Enstitüsü Müdürlüğü ve Anabilim Dalı Başkanlıkları </w:t>
            </w:r>
          </w:p>
        </w:tc>
      </w:tr>
      <w:tr w:rsidR="00FC5F5D" w:rsidRPr="00522546" w14:paraId="58D71693" w14:textId="77777777" w:rsidTr="00021E58">
        <w:tc>
          <w:tcPr>
            <w:tcW w:w="3652" w:type="dxa"/>
            <w:vAlign w:val="center"/>
          </w:tcPr>
          <w:p w14:paraId="093C8AC6" w14:textId="77777777" w:rsidR="00FC3939" w:rsidRPr="00522546" w:rsidRDefault="00FC3939"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1985" w:type="dxa"/>
            <w:vAlign w:val="center"/>
          </w:tcPr>
          <w:p w14:paraId="72A47138" w14:textId="77777777" w:rsidR="00FC3939" w:rsidRPr="00522546" w:rsidRDefault="00FC3939"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409" w:type="dxa"/>
            <w:vAlign w:val="center"/>
          </w:tcPr>
          <w:p w14:paraId="29986064" w14:textId="77777777" w:rsidR="00FC3939" w:rsidRPr="00522546" w:rsidRDefault="00FC3939"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730" w:type="dxa"/>
            <w:vAlign w:val="center"/>
          </w:tcPr>
          <w:p w14:paraId="55B6974C" w14:textId="77777777" w:rsidR="00FC3939" w:rsidRPr="00522546" w:rsidRDefault="00FC3939"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3E766451" w14:textId="77777777" w:rsidTr="00021E58">
        <w:tc>
          <w:tcPr>
            <w:tcW w:w="3652" w:type="dxa"/>
            <w:vAlign w:val="center"/>
          </w:tcPr>
          <w:p w14:paraId="45A8ABB1" w14:textId="3034F331" w:rsidR="000A2BA8" w:rsidRPr="00522546" w:rsidRDefault="000A2BA8" w:rsidP="00882D71">
            <w:pPr>
              <w:pStyle w:val="ListeParagraf"/>
              <w:numPr>
                <w:ilvl w:val="0"/>
                <w:numId w:val="36"/>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Öğrencinin tezini tamamlay</w:t>
            </w:r>
            <w:r w:rsidR="00DA2278" w:rsidRPr="00522546">
              <w:rPr>
                <w:rFonts w:ascii="Times New Roman" w:hAnsi="Times New Roman" w:cs="Times New Roman"/>
                <w:bCs/>
                <w:sz w:val="20"/>
                <w:szCs w:val="20"/>
              </w:rPr>
              <w:t>arak</w:t>
            </w:r>
            <w:r w:rsidRPr="00522546">
              <w:rPr>
                <w:rFonts w:ascii="Times New Roman" w:hAnsi="Times New Roman" w:cs="Times New Roman"/>
                <w:bCs/>
                <w:sz w:val="20"/>
                <w:szCs w:val="20"/>
              </w:rPr>
              <w:t xml:space="preserve"> danış</w:t>
            </w:r>
            <w:r w:rsidR="00B96708" w:rsidRPr="00522546">
              <w:rPr>
                <w:rFonts w:ascii="Times New Roman" w:hAnsi="Times New Roman" w:cs="Times New Roman"/>
                <w:bCs/>
                <w:sz w:val="20"/>
                <w:szCs w:val="20"/>
              </w:rPr>
              <w:t>manına sunması</w:t>
            </w:r>
          </w:p>
          <w:p w14:paraId="2D9093FB" w14:textId="3A9C7BA8" w:rsidR="000A2BA8" w:rsidRPr="00522546" w:rsidRDefault="000A2BA8"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Danışmanın tezin savunulabilir olduğuna ilişkin görüşü ile birlikte Enstitüye teslim etmesi.</w:t>
            </w:r>
          </w:p>
          <w:p w14:paraId="38B0A221" w14:textId="49D446CF" w:rsidR="000A2BA8" w:rsidRPr="00522546" w:rsidRDefault="000A2BA8"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Enstitünün teze ilişkin intihal raporunu alarak danışma</w:t>
            </w:r>
            <w:r w:rsidR="00B96708" w:rsidRPr="00522546">
              <w:rPr>
                <w:rFonts w:ascii="Times New Roman" w:hAnsi="Times New Roman" w:cs="Times New Roman"/>
                <w:bCs/>
                <w:sz w:val="20"/>
                <w:szCs w:val="20"/>
              </w:rPr>
              <w:t>na ve jüri üyelerine göndermesi</w:t>
            </w:r>
            <w:r w:rsidR="00F37257" w:rsidRPr="00522546">
              <w:rPr>
                <w:rFonts w:ascii="Times New Roman" w:hAnsi="Times New Roman" w:cs="Times New Roman"/>
                <w:bCs/>
                <w:sz w:val="20"/>
                <w:szCs w:val="20"/>
              </w:rPr>
              <w:t xml:space="preserve"> (Gerçek bir intihalin tespiti halinde gerekçesi ile birlikte karar verilmek üzere Enstitü yönetim kuruluna gönderilmesi.)</w:t>
            </w:r>
          </w:p>
          <w:p w14:paraId="3886C871" w14:textId="77777777" w:rsidR="00F37257" w:rsidRPr="00522546" w:rsidRDefault="000A2BA8"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 xml:space="preserve">Üçü </w:t>
            </w:r>
            <w:r w:rsidR="00600B73" w:rsidRPr="00522546">
              <w:rPr>
                <w:rFonts w:ascii="Times New Roman" w:hAnsi="Times New Roman" w:cs="Times New Roman"/>
                <w:bCs/>
                <w:sz w:val="20"/>
                <w:szCs w:val="20"/>
              </w:rPr>
              <w:t>öğrencinin tez izleme komitesinde yer alan öğretim üyeleri ve en az ikisi Üniversite dışındaki</w:t>
            </w:r>
            <w:r w:rsidR="00DA2278" w:rsidRPr="00522546">
              <w:rPr>
                <w:rFonts w:ascii="Times New Roman" w:hAnsi="Times New Roman" w:cs="Times New Roman"/>
                <w:bCs/>
                <w:sz w:val="20"/>
                <w:szCs w:val="20"/>
              </w:rPr>
              <w:t xml:space="preserve"> </w:t>
            </w:r>
            <w:r w:rsidR="00600B73" w:rsidRPr="00522546">
              <w:rPr>
                <w:rFonts w:ascii="Times New Roman" w:hAnsi="Times New Roman" w:cs="Times New Roman"/>
                <w:bCs/>
                <w:sz w:val="20"/>
                <w:szCs w:val="20"/>
              </w:rPr>
              <w:t xml:space="preserve">yükseköğretim kurumlarından olmak üzere danışman </w:t>
            </w:r>
            <w:proofErr w:type="gramStart"/>
            <w:r w:rsidR="00600B73" w:rsidRPr="00522546">
              <w:rPr>
                <w:rFonts w:ascii="Times New Roman" w:hAnsi="Times New Roman" w:cs="Times New Roman"/>
                <w:bCs/>
                <w:sz w:val="20"/>
                <w:szCs w:val="20"/>
              </w:rPr>
              <w:t>dahil</w:t>
            </w:r>
            <w:proofErr w:type="gramEnd"/>
            <w:r w:rsidR="00600B73" w:rsidRPr="00522546">
              <w:rPr>
                <w:rFonts w:ascii="Times New Roman" w:hAnsi="Times New Roman" w:cs="Times New Roman"/>
                <w:bCs/>
                <w:sz w:val="20"/>
                <w:szCs w:val="20"/>
              </w:rPr>
              <w:t xml:space="preserve"> beş öğretim üyesinden oluşan doktora tez jürisinin, A.B.D. Başkanlığının önerisi ve Enstitü Yönetim Kurulunun onayı ile atanması.</w:t>
            </w:r>
            <w:r w:rsidR="00F37257" w:rsidRPr="00522546">
              <w:rPr>
                <w:rFonts w:ascii="Times New Roman" w:hAnsi="Times New Roman" w:cs="Times New Roman"/>
                <w:bCs/>
                <w:sz w:val="20"/>
                <w:szCs w:val="20"/>
              </w:rPr>
              <w:t xml:space="preserve"> [</w:t>
            </w:r>
            <w:r w:rsidR="00F37257" w:rsidRPr="00522546">
              <w:rPr>
                <w:rFonts w:ascii="Times New Roman" w:hAnsi="Times New Roman" w:cs="Times New Roman"/>
                <w:b/>
                <w:bCs/>
                <w:sz w:val="20"/>
                <w:szCs w:val="20"/>
              </w:rPr>
              <w:t>Doktora Programı]</w:t>
            </w:r>
          </w:p>
          <w:p w14:paraId="7B87D3DE" w14:textId="5380BD79" w:rsidR="00F37257" w:rsidRPr="00522546" w:rsidRDefault="00F37257" w:rsidP="00882D71">
            <w:pPr>
              <w:pStyle w:val="ListeParagraf"/>
              <w:numPr>
                <w:ilvl w:val="0"/>
                <w:numId w:val="35"/>
              </w:numPr>
              <w:spacing w:line="276" w:lineRule="auto"/>
              <w:ind w:left="426" w:hanging="284"/>
              <w:jc w:val="both"/>
              <w:rPr>
                <w:rFonts w:ascii="Times New Roman" w:hAnsi="Times New Roman" w:cs="Times New Roman"/>
                <w:b/>
                <w:bCs/>
                <w:sz w:val="20"/>
                <w:szCs w:val="20"/>
              </w:rPr>
            </w:pPr>
            <w:r w:rsidRPr="00522546">
              <w:rPr>
                <w:rFonts w:ascii="Times New Roman" w:hAnsi="Times New Roman" w:cs="Times New Roman"/>
                <w:bCs/>
                <w:sz w:val="20"/>
                <w:szCs w:val="20"/>
              </w:rPr>
              <w:t xml:space="preserve">Biri öğrencinin tez danışmanı, en az biri de Üniversite dışından olmak üzere üç veya beş öğretim üyesinden oluşan yüksek lisans tez jürisinin, A.B.D. Başkanlığı’nın önerisi ve Enstitü yönetim kurulunun onayı ile </w:t>
            </w:r>
            <w:r w:rsidRPr="00522546">
              <w:rPr>
                <w:rFonts w:ascii="Times New Roman" w:hAnsi="Times New Roman" w:cs="Times New Roman"/>
                <w:bCs/>
                <w:sz w:val="20"/>
                <w:szCs w:val="20"/>
              </w:rPr>
              <w:lastRenderedPageBreak/>
              <w:t>atanması [</w:t>
            </w:r>
            <w:r w:rsidRPr="00522546">
              <w:rPr>
                <w:rFonts w:ascii="Times New Roman" w:hAnsi="Times New Roman" w:cs="Times New Roman"/>
                <w:b/>
                <w:bCs/>
                <w:sz w:val="20"/>
                <w:szCs w:val="20"/>
              </w:rPr>
              <w:t>Tezli Yüksek Lisans Programı]</w:t>
            </w:r>
          </w:p>
          <w:p w14:paraId="479DAE2E" w14:textId="25C46C9F" w:rsidR="00B96708" w:rsidRPr="00522546" w:rsidRDefault="00600B73"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Jüri üyelerinin tezin kendilerine teslim edildiği tarihten itibaren en geç bir ay içinde toplanarak öğrenciyi tez savunmasına al</w:t>
            </w:r>
            <w:r w:rsidR="005F7D28" w:rsidRPr="00522546">
              <w:rPr>
                <w:rFonts w:ascii="Times New Roman" w:hAnsi="Times New Roman" w:cs="Times New Roman"/>
                <w:bCs/>
                <w:sz w:val="20"/>
                <w:szCs w:val="20"/>
              </w:rPr>
              <w:t>ması.</w:t>
            </w:r>
            <w:r w:rsidR="00A175B2" w:rsidRPr="00522546">
              <w:rPr>
                <w:rFonts w:ascii="Times New Roman" w:hAnsi="Times New Roman" w:cs="Times New Roman"/>
                <w:bCs/>
                <w:sz w:val="20"/>
                <w:szCs w:val="20"/>
              </w:rPr>
              <w:t xml:space="preserve"> </w:t>
            </w:r>
          </w:p>
          <w:p w14:paraId="2B2F9B4D" w14:textId="77777777" w:rsidR="00B96708" w:rsidRPr="00522546" w:rsidRDefault="005F7D28"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 xml:space="preserve">Tez savunma sınavından önce sınav </w:t>
            </w:r>
            <w:r w:rsidR="0060153B" w:rsidRPr="00522546">
              <w:rPr>
                <w:rFonts w:ascii="Times New Roman" w:hAnsi="Times New Roman" w:cs="Times New Roman"/>
                <w:bCs/>
                <w:sz w:val="20"/>
                <w:szCs w:val="20"/>
              </w:rPr>
              <w:t xml:space="preserve">şekli, yeri ve </w:t>
            </w:r>
            <w:r w:rsidRPr="00522546">
              <w:rPr>
                <w:rFonts w:ascii="Times New Roman" w:hAnsi="Times New Roman" w:cs="Times New Roman"/>
                <w:bCs/>
                <w:sz w:val="20"/>
                <w:szCs w:val="20"/>
              </w:rPr>
              <w:t>tarihinin Enstitüye bildirilmesi</w:t>
            </w:r>
            <w:r w:rsidR="0060153B" w:rsidRPr="00522546">
              <w:rPr>
                <w:rFonts w:ascii="Times New Roman" w:hAnsi="Times New Roman" w:cs="Times New Roman"/>
                <w:bCs/>
                <w:sz w:val="20"/>
                <w:szCs w:val="20"/>
              </w:rPr>
              <w:t xml:space="preserve"> ve Enstitü Yönetim Kurulu Kararının alınması.</w:t>
            </w:r>
          </w:p>
          <w:p w14:paraId="24297BD9" w14:textId="5E8591BA" w:rsidR="004B66BD" w:rsidRPr="00522546" w:rsidRDefault="004B66BD"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Tez sınavından sonra, jürinin tez hakkında kabul, düzeltme (düzeltme için en geç altı ay süre verilir) veya reddedileceğine dair salt çoğunlukla karar vermesi.</w:t>
            </w:r>
            <w:r w:rsidR="00F37257" w:rsidRPr="00522546">
              <w:rPr>
                <w:rFonts w:ascii="Times New Roman" w:hAnsi="Times New Roman" w:cs="Times New Roman"/>
                <w:bCs/>
                <w:sz w:val="20"/>
                <w:szCs w:val="20"/>
              </w:rPr>
              <w:t xml:space="preserve"> [</w:t>
            </w:r>
            <w:r w:rsidR="00F37257" w:rsidRPr="00522546">
              <w:rPr>
                <w:rFonts w:ascii="Times New Roman" w:hAnsi="Times New Roman" w:cs="Times New Roman"/>
                <w:b/>
                <w:bCs/>
                <w:sz w:val="20"/>
                <w:szCs w:val="20"/>
              </w:rPr>
              <w:t>Doktora Programı]</w:t>
            </w:r>
          </w:p>
          <w:p w14:paraId="45347C10" w14:textId="5B803042" w:rsidR="00F37257" w:rsidRPr="00522546" w:rsidRDefault="00F37257" w:rsidP="00882D71">
            <w:pPr>
              <w:pStyle w:val="ListeParagraf"/>
              <w:numPr>
                <w:ilvl w:val="0"/>
                <w:numId w:val="35"/>
              </w:numPr>
              <w:spacing w:line="276" w:lineRule="auto"/>
              <w:ind w:left="426" w:hanging="284"/>
              <w:jc w:val="both"/>
              <w:rPr>
                <w:rFonts w:ascii="Times New Roman" w:hAnsi="Times New Roman" w:cs="Times New Roman"/>
                <w:b/>
                <w:bCs/>
                <w:sz w:val="20"/>
                <w:szCs w:val="20"/>
              </w:rPr>
            </w:pPr>
            <w:r w:rsidRPr="00522546">
              <w:rPr>
                <w:rFonts w:ascii="Times New Roman" w:hAnsi="Times New Roman" w:cs="Times New Roman"/>
                <w:bCs/>
                <w:sz w:val="20"/>
                <w:szCs w:val="20"/>
              </w:rPr>
              <w:t>Tez sınavından sonra, jürinin tez hakkında kabul, düzeltme (düzeltme için en geç üç ay süre verilir) veya reddedileceğine dair salt çoğunlukla karar vermesi. [</w:t>
            </w:r>
            <w:r w:rsidRPr="00522546">
              <w:rPr>
                <w:rFonts w:ascii="Times New Roman" w:hAnsi="Times New Roman" w:cs="Times New Roman"/>
                <w:b/>
                <w:bCs/>
                <w:sz w:val="20"/>
                <w:szCs w:val="20"/>
              </w:rPr>
              <w:t>Tezli Yüksek Lisans Programı]</w:t>
            </w:r>
          </w:p>
          <w:p w14:paraId="105A34EC" w14:textId="0BDE393A" w:rsidR="009A4240" w:rsidRPr="00522546" w:rsidRDefault="00600B73" w:rsidP="00882D71">
            <w:pPr>
              <w:pStyle w:val="ListeParagraf"/>
              <w:numPr>
                <w:ilvl w:val="0"/>
                <w:numId w:val="35"/>
              </w:numPr>
              <w:spacing w:line="276" w:lineRule="auto"/>
              <w:ind w:left="426" w:hanging="284"/>
              <w:jc w:val="both"/>
              <w:rPr>
                <w:rFonts w:ascii="Times New Roman" w:hAnsi="Times New Roman" w:cs="Times New Roman"/>
                <w:bCs/>
                <w:sz w:val="20"/>
                <w:szCs w:val="20"/>
              </w:rPr>
            </w:pPr>
            <w:r w:rsidRPr="00522546">
              <w:rPr>
                <w:rFonts w:ascii="Times New Roman" w:hAnsi="Times New Roman" w:cs="Times New Roman"/>
                <w:bCs/>
                <w:sz w:val="20"/>
                <w:szCs w:val="20"/>
              </w:rPr>
              <w:t>Tezi başarılı bulunan öğrenciye ilişkin tutana</w:t>
            </w:r>
            <w:r w:rsidR="009A4240" w:rsidRPr="00522546">
              <w:rPr>
                <w:rFonts w:ascii="Times New Roman" w:hAnsi="Times New Roman" w:cs="Times New Roman"/>
                <w:bCs/>
                <w:sz w:val="20"/>
                <w:szCs w:val="20"/>
              </w:rPr>
              <w:t>ğın, ilgili</w:t>
            </w:r>
            <w:r w:rsidRPr="00522546">
              <w:rPr>
                <w:rFonts w:ascii="Times New Roman" w:hAnsi="Times New Roman" w:cs="Times New Roman"/>
                <w:bCs/>
                <w:sz w:val="20"/>
                <w:szCs w:val="20"/>
              </w:rPr>
              <w:t xml:space="preserve"> A.B.D. Başkanlığınca</w:t>
            </w:r>
            <w:r w:rsidR="006E7ED7" w:rsidRPr="00522546">
              <w:rPr>
                <w:rFonts w:ascii="Times New Roman" w:hAnsi="Times New Roman" w:cs="Times New Roman"/>
                <w:bCs/>
                <w:sz w:val="20"/>
                <w:szCs w:val="20"/>
              </w:rPr>
              <w:t>,</w:t>
            </w:r>
            <w:r w:rsidR="009A4240" w:rsidRPr="00522546">
              <w:rPr>
                <w:rFonts w:ascii="Times New Roman" w:hAnsi="Times New Roman" w:cs="Times New Roman"/>
                <w:bCs/>
                <w:sz w:val="20"/>
                <w:szCs w:val="20"/>
              </w:rPr>
              <w:t xml:space="preserve"> tez sınavını</w:t>
            </w:r>
            <w:r w:rsidR="006E7ED7" w:rsidRPr="00522546">
              <w:rPr>
                <w:rFonts w:ascii="Times New Roman" w:hAnsi="Times New Roman" w:cs="Times New Roman"/>
                <w:bCs/>
                <w:sz w:val="20"/>
                <w:szCs w:val="20"/>
              </w:rPr>
              <w:t>n yüz yüze yapılması durumunda üç gün veya çevrimiçi yapılması durumunda 10 gün içinde</w:t>
            </w:r>
            <w:r w:rsidR="009A4240" w:rsidRPr="00522546">
              <w:rPr>
                <w:rFonts w:ascii="Times New Roman" w:hAnsi="Times New Roman" w:cs="Times New Roman"/>
                <w:bCs/>
                <w:sz w:val="20"/>
                <w:szCs w:val="20"/>
              </w:rPr>
              <w:t xml:space="preserve"> Enstitüye bildirilmesi</w:t>
            </w:r>
            <w:r w:rsidR="0060153B" w:rsidRPr="00522546">
              <w:rPr>
                <w:rFonts w:ascii="Times New Roman" w:hAnsi="Times New Roman" w:cs="Times New Roman"/>
                <w:bCs/>
                <w:sz w:val="20"/>
                <w:szCs w:val="20"/>
              </w:rPr>
              <w:t xml:space="preserve"> ve Enstitü Yönetim Kurulu Kararının alınması.</w:t>
            </w:r>
            <w:r w:rsidR="004B66BD" w:rsidRPr="00522546">
              <w:rPr>
                <w:rFonts w:ascii="Times New Roman" w:hAnsi="Times New Roman" w:cs="Times New Roman"/>
                <w:bCs/>
                <w:sz w:val="20"/>
                <w:szCs w:val="20"/>
              </w:rPr>
              <w:t xml:space="preserve"> (Enstitü düzeltme veya </w:t>
            </w:r>
            <w:proofErr w:type="spellStart"/>
            <w:r w:rsidR="004B66BD" w:rsidRPr="00522546">
              <w:rPr>
                <w:rFonts w:ascii="Times New Roman" w:hAnsi="Times New Roman" w:cs="Times New Roman"/>
                <w:bCs/>
                <w:sz w:val="20"/>
                <w:szCs w:val="20"/>
              </w:rPr>
              <w:t>red</w:t>
            </w:r>
            <w:proofErr w:type="spellEnd"/>
            <w:r w:rsidR="004B66BD" w:rsidRPr="00522546">
              <w:rPr>
                <w:rFonts w:ascii="Times New Roman" w:hAnsi="Times New Roman" w:cs="Times New Roman"/>
                <w:bCs/>
                <w:sz w:val="20"/>
                <w:szCs w:val="20"/>
              </w:rPr>
              <w:t xml:space="preserve"> durumuna göre de Yönetim Kurulu Kararını almaktadır.)</w:t>
            </w:r>
          </w:p>
          <w:p w14:paraId="1BB04EE7" w14:textId="60D5F409" w:rsidR="00FC3939" w:rsidRPr="00522546" w:rsidRDefault="00F37257" w:rsidP="00882D71">
            <w:pPr>
              <w:pStyle w:val="ListeParagraf"/>
              <w:numPr>
                <w:ilvl w:val="0"/>
                <w:numId w:val="35"/>
              </w:numPr>
              <w:spacing w:line="276" w:lineRule="auto"/>
              <w:ind w:left="426" w:hanging="284"/>
              <w:rPr>
                <w:rFonts w:ascii="Times New Roman" w:hAnsi="Times New Roman" w:cs="Times New Roman"/>
                <w:bCs/>
                <w:sz w:val="20"/>
                <w:szCs w:val="20"/>
              </w:rPr>
            </w:pPr>
            <w:r w:rsidRPr="00522546">
              <w:rPr>
                <w:rFonts w:ascii="Times New Roman" w:hAnsi="Times New Roman" w:cs="Times New Roman"/>
                <w:bCs/>
                <w:sz w:val="20"/>
                <w:szCs w:val="20"/>
              </w:rPr>
              <w:t>T</w:t>
            </w:r>
            <w:r w:rsidR="0060153B" w:rsidRPr="00522546">
              <w:rPr>
                <w:rFonts w:ascii="Times New Roman" w:hAnsi="Times New Roman" w:cs="Times New Roman"/>
                <w:bCs/>
                <w:sz w:val="20"/>
                <w:szCs w:val="20"/>
              </w:rPr>
              <w:t>ez jürisi üyeleri isimlerinin ve tez savunması sınav sonucunun</w:t>
            </w:r>
            <w:r w:rsidR="00FC3939" w:rsidRPr="00522546">
              <w:rPr>
                <w:rFonts w:ascii="Times New Roman" w:hAnsi="Times New Roman" w:cs="Times New Roman"/>
                <w:bCs/>
                <w:sz w:val="20"/>
                <w:szCs w:val="20"/>
              </w:rPr>
              <w:t xml:space="preserve"> öğrenci işleri personeli tarafından öğ</w:t>
            </w:r>
            <w:r w:rsidR="00B96708" w:rsidRPr="00522546">
              <w:rPr>
                <w:rFonts w:ascii="Times New Roman" w:hAnsi="Times New Roman" w:cs="Times New Roman"/>
                <w:bCs/>
                <w:sz w:val="20"/>
                <w:szCs w:val="20"/>
              </w:rPr>
              <w:t>renci bilgi sistemine işlenmesi</w:t>
            </w:r>
          </w:p>
        </w:tc>
        <w:tc>
          <w:tcPr>
            <w:tcW w:w="1985" w:type="dxa"/>
          </w:tcPr>
          <w:p w14:paraId="55CFB8C7" w14:textId="48BE4E4C" w:rsidR="00FC3939" w:rsidRPr="00522546" w:rsidRDefault="00FC3939"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lastRenderedPageBreak/>
              <w:t>Enstitü Müdürü</w:t>
            </w:r>
          </w:p>
          <w:p w14:paraId="1CF0815D" w14:textId="1475A25D" w:rsidR="00FC3939" w:rsidRPr="00522546" w:rsidRDefault="00FC3939"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 xml:space="preserve">Anabilim Dalı Başkanı </w:t>
            </w:r>
          </w:p>
          <w:p w14:paraId="519F82CF" w14:textId="1D7DD6B5" w:rsidR="00FC3939" w:rsidRPr="00522546" w:rsidRDefault="008E6747"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Tez Jürisi</w:t>
            </w:r>
          </w:p>
          <w:p w14:paraId="6F6A179D" w14:textId="78AAA5A4" w:rsidR="00FC3939" w:rsidRPr="00522546" w:rsidRDefault="00FC3939"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0ADEF486" w14:textId="59670B1D" w:rsidR="00FD6B75" w:rsidRPr="00522546" w:rsidRDefault="00FD6B75"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Tez Kontrol Yetkilisi</w:t>
            </w:r>
          </w:p>
          <w:p w14:paraId="5418C8C3" w14:textId="0E97AD26" w:rsidR="00FC3939" w:rsidRPr="00522546" w:rsidRDefault="00FC3939"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Bölüm Sekreteri</w:t>
            </w:r>
          </w:p>
          <w:p w14:paraId="55DABBE0" w14:textId="2E5D569A" w:rsidR="00FC3939" w:rsidRPr="00522546" w:rsidRDefault="00F34C33" w:rsidP="00882D71">
            <w:pPr>
              <w:pStyle w:val="ListeParagraf"/>
              <w:numPr>
                <w:ilvl w:val="0"/>
                <w:numId w:val="35"/>
              </w:numPr>
              <w:spacing w:line="360" w:lineRule="auto"/>
              <w:ind w:left="288" w:hanging="201"/>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FC3939" w:rsidRPr="00522546">
              <w:rPr>
                <w:rFonts w:ascii="Times New Roman" w:hAnsi="Times New Roman" w:cs="Times New Roman"/>
                <w:sz w:val="20"/>
                <w:szCs w:val="20"/>
              </w:rPr>
              <w:t>Öğrenci İşleri Personeli</w:t>
            </w:r>
          </w:p>
          <w:p w14:paraId="4C9C33BE" w14:textId="4094BA6B" w:rsidR="00FC3939" w:rsidRPr="00522546" w:rsidRDefault="00FC3939" w:rsidP="00071512">
            <w:pPr>
              <w:spacing w:line="360" w:lineRule="auto"/>
              <w:rPr>
                <w:rFonts w:ascii="Times New Roman" w:hAnsi="Times New Roman" w:cs="Times New Roman"/>
                <w:sz w:val="20"/>
                <w:szCs w:val="20"/>
              </w:rPr>
            </w:pPr>
          </w:p>
        </w:tc>
        <w:tc>
          <w:tcPr>
            <w:tcW w:w="2409" w:type="dxa"/>
          </w:tcPr>
          <w:p w14:paraId="77BA71BD" w14:textId="67D0E45E" w:rsidR="004821BB" w:rsidRPr="00522546" w:rsidRDefault="004821BB" w:rsidP="00882D71">
            <w:pPr>
              <w:pStyle w:val="ListeParagraf"/>
              <w:numPr>
                <w:ilvl w:val="0"/>
                <w:numId w:val="37"/>
              </w:numPr>
              <w:spacing w:line="360" w:lineRule="auto"/>
              <w:ind w:left="317" w:hanging="142"/>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1F79D43F" w14:textId="2610E90F" w:rsidR="00FC3939" w:rsidRPr="00522546" w:rsidRDefault="00D10BAE"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62909639" w14:textId="5A95868D" w:rsidR="00A73F03"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.058 </w:t>
            </w:r>
            <w:r w:rsidR="00A73F03" w:rsidRPr="00522546">
              <w:rPr>
                <w:rFonts w:ascii="Times New Roman" w:hAnsi="Times New Roman" w:cs="Times New Roman"/>
                <w:bCs/>
                <w:sz w:val="20"/>
                <w:szCs w:val="20"/>
              </w:rPr>
              <w:t>Doktora Yol Haritası</w:t>
            </w:r>
          </w:p>
          <w:p w14:paraId="405A5EC1" w14:textId="5A4AA247" w:rsidR="00F37257"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.041 </w:t>
            </w:r>
            <w:r w:rsidR="00F37257" w:rsidRPr="00522546">
              <w:rPr>
                <w:rFonts w:ascii="Times New Roman" w:hAnsi="Times New Roman" w:cs="Times New Roman"/>
                <w:bCs/>
                <w:sz w:val="20"/>
                <w:szCs w:val="20"/>
              </w:rPr>
              <w:t>Tezli Yüksek Lisans Yol Haritası</w:t>
            </w:r>
          </w:p>
          <w:p w14:paraId="71B85A4D" w14:textId="38E98734" w:rsidR="00F37257" w:rsidRPr="00522546" w:rsidRDefault="00F37257" w:rsidP="00882D71">
            <w:pPr>
              <w:pStyle w:val="ListeParagraf"/>
              <w:numPr>
                <w:ilvl w:val="0"/>
                <w:numId w:val="42"/>
              </w:numPr>
              <w:spacing w:line="276" w:lineRule="auto"/>
              <w:ind w:left="289"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w:t>
            </w:r>
            <w:r w:rsidR="008E6747" w:rsidRPr="00522546">
              <w:rPr>
                <w:rFonts w:ascii="Times New Roman" w:hAnsi="Times New Roman" w:cs="Times New Roman"/>
                <w:bCs/>
                <w:sz w:val="20"/>
                <w:szCs w:val="20"/>
              </w:rPr>
              <w:t>OGÜ.FRM</w:t>
            </w:r>
            <w:proofErr w:type="gramEnd"/>
            <w:r w:rsidR="008E6747" w:rsidRPr="00522546">
              <w:rPr>
                <w:rFonts w:ascii="Times New Roman" w:hAnsi="Times New Roman" w:cs="Times New Roman"/>
                <w:bCs/>
                <w:sz w:val="20"/>
                <w:szCs w:val="20"/>
              </w:rPr>
              <w:t xml:space="preserve">.037 </w:t>
            </w:r>
            <w:r w:rsidRPr="00522546">
              <w:rPr>
                <w:rFonts w:ascii="Times New Roman" w:hAnsi="Times New Roman" w:cs="Times New Roman"/>
                <w:bCs/>
                <w:sz w:val="20"/>
                <w:szCs w:val="20"/>
              </w:rPr>
              <w:t xml:space="preserve">Tez Savunma Onay </w:t>
            </w:r>
            <w:r w:rsidR="008E6747" w:rsidRPr="00522546">
              <w:rPr>
                <w:rFonts w:ascii="Times New Roman" w:hAnsi="Times New Roman" w:cs="Times New Roman"/>
                <w:bCs/>
                <w:sz w:val="20"/>
                <w:szCs w:val="20"/>
              </w:rPr>
              <w:t xml:space="preserve">ve Jüri Öneri </w:t>
            </w:r>
            <w:r w:rsidRPr="00522546">
              <w:rPr>
                <w:rFonts w:ascii="Times New Roman" w:hAnsi="Times New Roman" w:cs="Times New Roman"/>
                <w:bCs/>
                <w:sz w:val="20"/>
                <w:szCs w:val="20"/>
              </w:rPr>
              <w:t>Formu</w:t>
            </w:r>
          </w:p>
          <w:p w14:paraId="00031458" w14:textId="376CFA05" w:rsidR="00E64B5E"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.027 </w:t>
            </w:r>
            <w:r w:rsidR="00FC3939" w:rsidRPr="00522546">
              <w:rPr>
                <w:rFonts w:ascii="Times New Roman" w:hAnsi="Times New Roman" w:cs="Times New Roman"/>
                <w:bCs/>
                <w:sz w:val="20"/>
                <w:szCs w:val="20"/>
              </w:rPr>
              <w:t xml:space="preserve">Doktora Tez </w:t>
            </w:r>
            <w:r w:rsidR="00E64B5E" w:rsidRPr="00522546">
              <w:rPr>
                <w:rFonts w:ascii="Times New Roman" w:hAnsi="Times New Roman" w:cs="Times New Roman"/>
                <w:bCs/>
                <w:sz w:val="20"/>
                <w:szCs w:val="20"/>
              </w:rPr>
              <w:t>Savunma Onay Formu</w:t>
            </w:r>
          </w:p>
          <w:p w14:paraId="6A3E887F" w14:textId="54378465" w:rsidR="00C147F9" w:rsidRPr="00522546" w:rsidRDefault="00B96708" w:rsidP="00882D71">
            <w:pPr>
              <w:pStyle w:val="ListeParagraf"/>
              <w:numPr>
                <w:ilvl w:val="0"/>
                <w:numId w:val="37"/>
              </w:numPr>
              <w:spacing w:line="360" w:lineRule="auto"/>
              <w:ind w:left="317" w:hanging="142"/>
              <w:rPr>
                <w:rFonts w:ascii="Times New Roman" w:hAnsi="Times New Roman" w:cs="Times New Roman"/>
                <w:bCs/>
                <w:sz w:val="20"/>
                <w:szCs w:val="20"/>
              </w:rPr>
            </w:pPr>
            <w:r w:rsidRPr="00522546">
              <w:rPr>
                <w:rFonts w:ascii="Times New Roman" w:hAnsi="Times New Roman" w:cs="Times New Roman"/>
                <w:bCs/>
                <w:sz w:val="20"/>
                <w:szCs w:val="20"/>
              </w:rPr>
              <w:t>O</w:t>
            </w:r>
            <w:r w:rsidR="00C147F9" w:rsidRPr="00522546">
              <w:rPr>
                <w:rFonts w:ascii="Times New Roman" w:hAnsi="Times New Roman" w:cs="Times New Roman"/>
                <w:bCs/>
                <w:sz w:val="20"/>
                <w:szCs w:val="20"/>
              </w:rPr>
              <w:t>rijinallik Raporu</w:t>
            </w:r>
          </w:p>
          <w:p w14:paraId="5E94CD21" w14:textId="77777777" w:rsidR="008E6747"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.038 </w:t>
            </w:r>
            <w:r w:rsidR="00FC3939" w:rsidRPr="00522546">
              <w:rPr>
                <w:rFonts w:ascii="Times New Roman" w:hAnsi="Times New Roman" w:cs="Times New Roman"/>
                <w:bCs/>
                <w:sz w:val="20"/>
                <w:szCs w:val="20"/>
              </w:rPr>
              <w:t>Tez</w:t>
            </w:r>
            <w:r w:rsidR="00F37257" w:rsidRPr="00522546">
              <w:rPr>
                <w:rFonts w:ascii="Times New Roman" w:hAnsi="Times New Roman" w:cs="Times New Roman"/>
                <w:bCs/>
                <w:sz w:val="20"/>
                <w:szCs w:val="20"/>
              </w:rPr>
              <w:t xml:space="preserve"> </w:t>
            </w:r>
            <w:r w:rsidR="00E64B5E" w:rsidRPr="00522546">
              <w:rPr>
                <w:rFonts w:ascii="Times New Roman" w:hAnsi="Times New Roman" w:cs="Times New Roman"/>
                <w:bCs/>
                <w:sz w:val="20"/>
                <w:szCs w:val="20"/>
              </w:rPr>
              <w:t>Savunma Sınavı Tutanağı</w:t>
            </w:r>
          </w:p>
          <w:p w14:paraId="2B3DFC26" w14:textId="77777777" w:rsidR="008E6747"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lastRenderedPageBreak/>
              <w:t>TOGÜ.FRM</w:t>
            </w:r>
            <w:proofErr w:type="gramEnd"/>
            <w:r w:rsidRPr="00522546">
              <w:rPr>
                <w:rFonts w:ascii="Times New Roman" w:hAnsi="Times New Roman" w:cs="Times New Roman"/>
                <w:bCs/>
                <w:sz w:val="20"/>
                <w:szCs w:val="20"/>
              </w:rPr>
              <w:t>.158 Doktora Tez Savunması Jüri Üyesi Kişisel Değerlendirme Raporu</w:t>
            </w:r>
          </w:p>
          <w:p w14:paraId="109ABE99" w14:textId="464DA19E" w:rsidR="00E64B5E" w:rsidRPr="00522546" w:rsidRDefault="008E6747" w:rsidP="00882D71">
            <w:pPr>
              <w:pStyle w:val="ListeParagraf"/>
              <w:numPr>
                <w:ilvl w:val="0"/>
                <w:numId w:val="37"/>
              </w:numPr>
              <w:spacing w:line="360" w:lineRule="auto"/>
              <w:ind w:left="317" w:hanging="142"/>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.039 Tez Savunması Jüri Üyesi Kişisel Değerlendirme Raporu</w:t>
            </w:r>
          </w:p>
        </w:tc>
        <w:tc>
          <w:tcPr>
            <w:tcW w:w="1730" w:type="dxa"/>
          </w:tcPr>
          <w:p w14:paraId="1B8EA5B6" w14:textId="2B35372A" w:rsidR="00FC3939" w:rsidRPr="00522546" w:rsidRDefault="00FC3939" w:rsidP="00882D71">
            <w:pPr>
              <w:pStyle w:val="ListeParagraf"/>
              <w:numPr>
                <w:ilvl w:val="0"/>
                <w:numId w:val="37"/>
              </w:numPr>
              <w:spacing w:line="360" w:lineRule="auto"/>
              <w:ind w:left="391" w:hanging="228"/>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4A77FE73" w14:textId="00E9275C" w:rsidR="00FC3939" w:rsidRPr="00522546" w:rsidRDefault="006E7ED7" w:rsidP="00882D71">
            <w:pPr>
              <w:pStyle w:val="ListeParagraf"/>
              <w:numPr>
                <w:ilvl w:val="0"/>
                <w:numId w:val="37"/>
              </w:numPr>
              <w:spacing w:line="360" w:lineRule="auto"/>
              <w:ind w:left="391" w:hanging="228"/>
              <w:rPr>
                <w:rFonts w:ascii="Times New Roman" w:hAnsi="Times New Roman" w:cs="Times New Roman"/>
                <w:bCs/>
                <w:sz w:val="20"/>
                <w:szCs w:val="20"/>
              </w:rPr>
            </w:pPr>
            <w:r w:rsidRPr="00522546">
              <w:rPr>
                <w:rFonts w:ascii="Times New Roman" w:hAnsi="Times New Roman" w:cs="Times New Roman"/>
                <w:bCs/>
                <w:sz w:val="20"/>
                <w:szCs w:val="20"/>
              </w:rPr>
              <w:t>O</w:t>
            </w:r>
            <w:r w:rsidR="00FC3939" w:rsidRPr="00522546">
              <w:rPr>
                <w:rFonts w:ascii="Times New Roman" w:hAnsi="Times New Roman" w:cs="Times New Roman"/>
                <w:bCs/>
                <w:sz w:val="20"/>
                <w:szCs w:val="20"/>
              </w:rPr>
              <w:t>BS</w:t>
            </w:r>
          </w:p>
          <w:p w14:paraId="7869589E" w14:textId="51774670" w:rsidR="00FC3939" w:rsidRPr="00522546" w:rsidRDefault="00B96708" w:rsidP="00882D71">
            <w:pPr>
              <w:pStyle w:val="ListeParagraf"/>
              <w:numPr>
                <w:ilvl w:val="0"/>
                <w:numId w:val="37"/>
              </w:numPr>
              <w:spacing w:line="360" w:lineRule="auto"/>
              <w:ind w:left="391" w:hanging="228"/>
              <w:rPr>
                <w:rFonts w:ascii="Times New Roman" w:hAnsi="Times New Roman" w:cs="Times New Roman"/>
                <w:bCs/>
                <w:sz w:val="20"/>
                <w:szCs w:val="20"/>
              </w:rPr>
            </w:pPr>
            <w:proofErr w:type="gramStart"/>
            <w:r w:rsidRPr="00522546">
              <w:rPr>
                <w:rFonts w:ascii="Times New Roman" w:hAnsi="Times New Roman" w:cs="Times New Roman"/>
                <w:bCs/>
                <w:sz w:val="20"/>
                <w:szCs w:val="20"/>
              </w:rPr>
              <w:t>Dijital</w:t>
            </w:r>
            <w:r w:rsidR="00DA2278" w:rsidRPr="00522546">
              <w:rPr>
                <w:rFonts w:ascii="Times New Roman" w:hAnsi="Times New Roman" w:cs="Times New Roman"/>
                <w:bCs/>
                <w:sz w:val="20"/>
                <w:szCs w:val="20"/>
              </w:rPr>
              <w:t xml:space="preserve">   </w:t>
            </w:r>
            <w:r w:rsidR="00FC3939" w:rsidRPr="00522546">
              <w:rPr>
                <w:rFonts w:ascii="Times New Roman" w:hAnsi="Times New Roman" w:cs="Times New Roman"/>
                <w:bCs/>
                <w:sz w:val="20"/>
                <w:szCs w:val="20"/>
              </w:rPr>
              <w:t>Ortam</w:t>
            </w:r>
            <w:proofErr w:type="gramEnd"/>
          </w:p>
          <w:p w14:paraId="3862B995" w14:textId="785620EC" w:rsidR="00FC3939" w:rsidRPr="00522546" w:rsidRDefault="00B96708" w:rsidP="00882D71">
            <w:pPr>
              <w:pStyle w:val="ListeParagraf"/>
              <w:numPr>
                <w:ilvl w:val="0"/>
                <w:numId w:val="37"/>
              </w:numPr>
              <w:spacing w:line="360" w:lineRule="auto"/>
              <w:ind w:left="391" w:hanging="228"/>
              <w:rPr>
                <w:rFonts w:ascii="Times New Roman" w:hAnsi="Times New Roman" w:cs="Times New Roman"/>
                <w:bCs/>
                <w:sz w:val="20"/>
                <w:szCs w:val="20"/>
              </w:rPr>
            </w:pPr>
            <w:r w:rsidRPr="00522546">
              <w:rPr>
                <w:rFonts w:ascii="Times New Roman" w:hAnsi="Times New Roman" w:cs="Times New Roman"/>
                <w:bCs/>
                <w:sz w:val="20"/>
                <w:szCs w:val="20"/>
              </w:rPr>
              <w:t>Fiziki Arşiv</w:t>
            </w:r>
          </w:p>
        </w:tc>
      </w:tr>
      <w:tr w:rsidR="00FC5F5D" w:rsidRPr="00522546" w14:paraId="79948E17" w14:textId="77777777" w:rsidTr="00071512">
        <w:tc>
          <w:tcPr>
            <w:tcW w:w="9776" w:type="dxa"/>
            <w:gridSpan w:val="4"/>
            <w:vAlign w:val="center"/>
          </w:tcPr>
          <w:p w14:paraId="5EF35370" w14:textId="77777777" w:rsidR="00FC3939" w:rsidRPr="00522546" w:rsidRDefault="00FC3939" w:rsidP="00A73F03">
            <w:pPr>
              <w:spacing w:line="276" w:lineRule="auto"/>
              <w:rPr>
                <w:rFonts w:ascii="Times New Roman" w:hAnsi="Times New Roman" w:cs="Times New Roman"/>
                <w:b/>
                <w:sz w:val="20"/>
                <w:szCs w:val="20"/>
              </w:rPr>
            </w:pPr>
            <w:r w:rsidRPr="00522546">
              <w:rPr>
                <w:rFonts w:ascii="Times New Roman" w:hAnsi="Times New Roman" w:cs="Times New Roman"/>
                <w:b/>
                <w:sz w:val="20"/>
                <w:szCs w:val="20"/>
              </w:rPr>
              <w:lastRenderedPageBreak/>
              <w:t xml:space="preserve">İzleme Kriterleri: </w:t>
            </w:r>
          </w:p>
          <w:p w14:paraId="43342C56" w14:textId="42E52BD4" w:rsidR="00E63C49" w:rsidRPr="00522546" w:rsidRDefault="00E63C49" w:rsidP="00882D71">
            <w:pPr>
              <w:pStyle w:val="ListeParagraf"/>
              <w:numPr>
                <w:ilvl w:val="0"/>
                <w:numId w:val="68"/>
              </w:numPr>
              <w:spacing w:line="276" w:lineRule="auto"/>
              <w:jc w:val="both"/>
              <w:rPr>
                <w:rFonts w:ascii="Times New Roman" w:hAnsi="Times New Roman" w:cs="Times New Roman"/>
                <w:sz w:val="20"/>
                <w:szCs w:val="20"/>
              </w:rPr>
            </w:pPr>
            <w:r w:rsidRPr="00522546">
              <w:rPr>
                <w:rFonts w:ascii="Times New Roman" w:hAnsi="Times New Roman" w:cs="Times New Roman"/>
                <w:sz w:val="20"/>
                <w:szCs w:val="20"/>
              </w:rPr>
              <w:t>Azami süresi içerisinde tez savunma sınavına girmeyerek ilişiği kesilen öğrenci sayısı</w:t>
            </w:r>
          </w:p>
          <w:p w14:paraId="4CEBEFFB" w14:textId="5F98D977" w:rsidR="00E63C49" w:rsidRPr="00522546" w:rsidRDefault="00E63C49" w:rsidP="00882D71">
            <w:pPr>
              <w:pStyle w:val="ListeParagraf"/>
              <w:numPr>
                <w:ilvl w:val="0"/>
                <w:numId w:val="68"/>
              </w:numPr>
              <w:spacing w:before="240" w:line="276" w:lineRule="auto"/>
              <w:jc w:val="both"/>
              <w:rPr>
                <w:rFonts w:ascii="Times New Roman" w:hAnsi="Times New Roman" w:cs="Times New Roman"/>
                <w:sz w:val="20"/>
                <w:szCs w:val="20"/>
              </w:rPr>
            </w:pPr>
            <w:r w:rsidRPr="00522546">
              <w:rPr>
                <w:rFonts w:ascii="Times New Roman" w:hAnsi="Times New Roman" w:cs="Times New Roman"/>
                <w:sz w:val="20"/>
                <w:szCs w:val="20"/>
              </w:rPr>
              <w:t>Hatalı bir şekilde atanan tez savunma sınav jürisi tarafından yapıldıktan sonr</w:t>
            </w:r>
            <w:r w:rsidR="00B17972" w:rsidRPr="00522546">
              <w:rPr>
                <w:rFonts w:ascii="Times New Roman" w:hAnsi="Times New Roman" w:cs="Times New Roman"/>
                <w:sz w:val="20"/>
                <w:szCs w:val="20"/>
              </w:rPr>
              <w:t>a iptal edilen sınavların sayısı</w:t>
            </w:r>
          </w:p>
          <w:p w14:paraId="6D3C5989" w14:textId="77777777" w:rsidR="00AA4734" w:rsidRPr="00522546" w:rsidRDefault="00E63C49" w:rsidP="00882D71">
            <w:pPr>
              <w:pStyle w:val="ListeParagraf"/>
              <w:numPr>
                <w:ilvl w:val="0"/>
                <w:numId w:val="68"/>
              </w:numPr>
              <w:spacing w:before="240" w:line="276" w:lineRule="auto"/>
              <w:jc w:val="both"/>
              <w:rPr>
                <w:rFonts w:ascii="Times New Roman" w:hAnsi="Times New Roman" w:cs="Times New Roman"/>
                <w:sz w:val="20"/>
                <w:szCs w:val="20"/>
              </w:rPr>
            </w:pPr>
            <w:r w:rsidRPr="00522546">
              <w:rPr>
                <w:rFonts w:ascii="Times New Roman" w:hAnsi="Times New Roman" w:cs="Times New Roman"/>
                <w:sz w:val="20"/>
                <w:szCs w:val="20"/>
              </w:rPr>
              <w:t xml:space="preserve">Enstitü Yönetim Kurulu Kararı alınmayarak iptal </w:t>
            </w:r>
            <w:r w:rsidR="008E6747" w:rsidRPr="00522546">
              <w:rPr>
                <w:rFonts w:ascii="Times New Roman" w:hAnsi="Times New Roman" w:cs="Times New Roman"/>
                <w:sz w:val="20"/>
                <w:szCs w:val="20"/>
              </w:rPr>
              <w:t>edilen tez savunma sınav sayısı</w:t>
            </w:r>
          </w:p>
          <w:p w14:paraId="37D4CBA0" w14:textId="0372FC0E" w:rsidR="008E6747" w:rsidRPr="00522546" w:rsidRDefault="008E6747" w:rsidP="008E6747">
            <w:pPr>
              <w:pStyle w:val="ListeParagraf"/>
              <w:spacing w:before="240" w:line="276" w:lineRule="auto"/>
              <w:jc w:val="both"/>
              <w:rPr>
                <w:rFonts w:ascii="Times New Roman" w:hAnsi="Times New Roman" w:cs="Times New Roman"/>
                <w:sz w:val="20"/>
                <w:szCs w:val="20"/>
              </w:rPr>
            </w:pPr>
          </w:p>
        </w:tc>
      </w:tr>
      <w:tr w:rsidR="00FC5F5D" w:rsidRPr="00522546" w14:paraId="756468FC" w14:textId="77777777" w:rsidTr="00071512">
        <w:tc>
          <w:tcPr>
            <w:tcW w:w="9776" w:type="dxa"/>
            <w:gridSpan w:val="4"/>
            <w:vAlign w:val="center"/>
          </w:tcPr>
          <w:p w14:paraId="69493DD1" w14:textId="77777777" w:rsidR="00F25CB0" w:rsidRPr="00522546" w:rsidRDefault="00FC3939" w:rsidP="00A73F03">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Riskler:</w:t>
            </w:r>
            <w:r w:rsidR="00F25CB0" w:rsidRPr="00522546">
              <w:rPr>
                <w:rFonts w:ascii="Times New Roman" w:hAnsi="Times New Roman" w:cs="Times New Roman"/>
                <w:b/>
                <w:sz w:val="20"/>
                <w:szCs w:val="20"/>
              </w:rPr>
              <w:t xml:space="preserve"> </w:t>
            </w:r>
          </w:p>
          <w:p w14:paraId="43530C5A" w14:textId="6350F1A8" w:rsidR="00FC3939" w:rsidRPr="00522546" w:rsidRDefault="00051C36" w:rsidP="00882D71">
            <w:pPr>
              <w:pStyle w:val="ListeParagraf"/>
              <w:numPr>
                <w:ilvl w:val="0"/>
                <w:numId w:val="69"/>
              </w:numPr>
              <w:spacing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Lisansüstü </w:t>
            </w:r>
            <w:r w:rsidR="00F25CB0" w:rsidRPr="00522546">
              <w:rPr>
                <w:rFonts w:ascii="Times New Roman" w:hAnsi="Times New Roman" w:cs="Times New Roman"/>
                <w:bCs/>
                <w:sz w:val="20"/>
                <w:szCs w:val="20"/>
              </w:rPr>
              <w:t>öğrencinin,</w:t>
            </w:r>
            <w:r w:rsidR="00F25CB0" w:rsidRPr="00522546">
              <w:rPr>
                <w:rFonts w:ascii="Times New Roman" w:hAnsi="Times New Roman" w:cs="Times New Roman"/>
                <w:b/>
                <w:sz w:val="20"/>
                <w:szCs w:val="20"/>
              </w:rPr>
              <w:t xml:space="preserve"> </w:t>
            </w:r>
            <w:proofErr w:type="gramStart"/>
            <w:r w:rsidR="00D10BAE" w:rsidRPr="00522546">
              <w:rPr>
                <w:rFonts w:ascii="Times New Roman" w:hAnsi="Times New Roman" w:cs="Times New Roman"/>
                <w:bCs/>
                <w:sz w:val="20"/>
                <w:szCs w:val="20"/>
              </w:rPr>
              <w:t>TOGÜ.İKY</w:t>
            </w:r>
            <w:proofErr w:type="gramEnd"/>
            <w:r w:rsidR="00D10BAE" w:rsidRPr="00522546">
              <w:rPr>
                <w:rFonts w:ascii="Times New Roman" w:hAnsi="Times New Roman" w:cs="Times New Roman"/>
                <w:bCs/>
                <w:sz w:val="20"/>
                <w:szCs w:val="20"/>
              </w:rPr>
              <w:t>.006 Lisansüstü Eğitim ve Öğretim Yönetmeliği</w:t>
            </w:r>
            <w:r w:rsidR="00F25CB0" w:rsidRPr="00522546">
              <w:rPr>
                <w:rFonts w:ascii="Times New Roman" w:hAnsi="Times New Roman" w:cs="Times New Roman"/>
                <w:bCs/>
                <w:sz w:val="20"/>
                <w:szCs w:val="20"/>
              </w:rPr>
              <w:t>’nde belirtilen azami süreler içerisinde, tez savunma sınavına girmediği takdirde En</w:t>
            </w:r>
            <w:r w:rsidR="00DC79DC" w:rsidRPr="00522546">
              <w:rPr>
                <w:rFonts w:ascii="Times New Roman" w:hAnsi="Times New Roman" w:cs="Times New Roman"/>
                <w:bCs/>
                <w:sz w:val="20"/>
                <w:szCs w:val="20"/>
              </w:rPr>
              <w:t>stitü ile ilişiğinin kesilmesi</w:t>
            </w:r>
          </w:p>
          <w:p w14:paraId="1221F76D" w14:textId="4BA427B6" w:rsidR="00F25CB0" w:rsidRPr="00522546" w:rsidRDefault="00F25CB0" w:rsidP="00882D71">
            <w:pPr>
              <w:pStyle w:val="ListeParagraf"/>
              <w:numPr>
                <w:ilvl w:val="0"/>
                <w:numId w:val="69"/>
              </w:numPr>
              <w:spacing w:before="240"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Anabilim Dalı Başkanlıkları tarafından “Tez Savunma </w:t>
            </w:r>
            <w:proofErr w:type="spellStart"/>
            <w:r w:rsidRPr="00522546">
              <w:rPr>
                <w:rFonts w:ascii="Times New Roman" w:hAnsi="Times New Roman" w:cs="Times New Roman"/>
                <w:bCs/>
                <w:sz w:val="20"/>
                <w:szCs w:val="20"/>
              </w:rPr>
              <w:t>Jürisi”nin</w:t>
            </w:r>
            <w:proofErr w:type="spellEnd"/>
            <w:r w:rsidRPr="00522546">
              <w:rPr>
                <w:rFonts w:ascii="Times New Roman" w:hAnsi="Times New Roman" w:cs="Times New Roman"/>
                <w:bCs/>
                <w:sz w:val="20"/>
                <w:szCs w:val="20"/>
              </w:rPr>
              <w:t xml:space="preserve"> hatalı bir şekilde atanması ve bu durumun Enstitü tarafından gözden kaçırılması </w:t>
            </w:r>
            <w:r w:rsidR="006961F7" w:rsidRPr="00522546">
              <w:rPr>
                <w:rFonts w:ascii="Times New Roman" w:hAnsi="Times New Roman" w:cs="Times New Roman"/>
                <w:bCs/>
                <w:sz w:val="20"/>
                <w:szCs w:val="20"/>
              </w:rPr>
              <w:t>neticesinde</w:t>
            </w:r>
            <w:r w:rsidRPr="00522546">
              <w:rPr>
                <w:rFonts w:ascii="Times New Roman" w:hAnsi="Times New Roman" w:cs="Times New Roman"/>
                <w:bCs/>
                <w:sz w:val="20"/>
                <w:szCs w:val="20"/>
              </w:rPr>
              <w:t xml:space="preserve"> tez savunma sınavının yapılması</w:t>
            </w:r>
            <w:r w:rsidR="006961F7" w:rsidRPr="00522546">
              <w:rPr>
                <w:rFonts w:ascii="Times New Roman" w:hAnsi="Times New Roman" w:cs="Times New Roman"/>
                <w:bCs/>
                <w:sz w:val="20"/>
                <w:szCs w:val="20"/>
              </w:rPr>
              <w:t xml:space="preserve"> sonrasında</w:t>
            </w:r>
            <w:r w:rsidRPr="00522546">
              <w:rPr>
                <w:rFonts w:ascii="Times New Roman" w:hAnsi="Times New Roman" w:cs="Times New Roman"/>
                <w:bCs/>
                <w:sz w:val="20"/>
                <w:szCs w:val="20"/>
              </w:rPr>
              <w:t xml:space="preserve"> fark</w:t>
            </w:r>
            <w:r w:rsidR="00B96708"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 xml:space="preserve">edilmesi </w:t>
            </w:r>
            <w:r w:rsidR="006961F7" w:rsidRPr="00522546">
              <w:rPr>
                <w:rFonts w:ascii="Times New Roman" w:hAnsi="Times New Roman" w:cs="Times New Roman"/>
                <w:bCs/>
                <w:sz w:val="20"/>
                <w:szCs w:val="20"/>
              </w:rPr>
              <w:t>ile</w:t>
            </w:r>
            <w:r w:rsidRPr="00522546">
              <w:rPr>
                <w:rFonts w:ascii="Times New Roman" w:hAnsi="Times New Roman" w:cs="Times New Roman"/>
                <w:bCs/>
                <w:sz w:val="20"/>
                <w:szCs w:val="20"/>
              </w:rPr>
              <w:t xml:space="preserve"> s</w:t>
            </w:r>
            <w:r w:rsidR="00DC79DC" w:rsidRPr="00522546">
              <w:rPr>
                <w:rFonts w:ascii="Times New Roman" w:hAnsi="Times New Roman" w:cs="Times New Roman"/>
                <w:bCs/>
                <w:sz w:val="20"/>
                <w:szCs w:val="20"/>
              </w:rPr>
              <w:t>ınavın iptal edilmesi olasılığı</w:t>
            </w:r>
          </w:p>
          <w:p w14:paraId="531C07CF" w14:textId="4C0DA099" w:rsidR="006961F7" w:rsidRPr="00522546" w:rsidRDefault="006961F7" w:rsidP="00882D71">
            <w:pPr>
              <w:pStyle w:val="ListeParagraf"/>
              <w:numPr>
                <w:ilvl w:val="0"/>
                <w:numId w:val="69"/>
              </w:numPr>
              <w:spacing w:before="240"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lastRenderedPageBreak/>
              <w:t xml:space="preserve">Tez savunma sınav şekli, yeri ve tarihinin belirtilerek Enstitü Yönetim Kurulu Kararının alınmaması </w:t>
            </w:r>
            <w:r w:rsidR="00E63C49" w:rsidRPr="00522546">
              <w:rPr>
                <w:rFonts w:ascii="Times New Roman" w:hAnsi="Times New Roman" w:cs="Times New Roman"/>
                <w:bCs/>
                <w:sz w:val="20"/>
                <w:szCs w:val="20"/>
              </w:rPr>
              <w:t>durumunun tez savunma</w:t>
            </w:r>
            <w:r w:rsidRPr="00522546">
              <w:rPr>
                <w:rFonts w:ascii="Times New Roman" w:hAnsi="Times New Roman" w:cs="Times New Roman"/>
                <w:bCs/>
                <w:sz w:val="20"/>
                <w:szCs w:val="20"/>
              </w:rPr>
              <w:t xml:space="preserve"> sınav</w:t>
            </w:r>
            <w:r w:rsidR="00E63C49" w:rsidRPr="00522546">
              <w:rPr>
                <w:rFonts w:ascii="Times New Roman" w:hAnsi="Times New Roman" w:cs="Times New Roman"/>
                <w:bCs/>
                <w:sz w:val="20"/>
                <w:szCs w:val="20"/>
              </w:rPr>
              <w:t>ı</w:t>
            </w:r>
            <w:r w:rsidRPr="00522546">
              <w:rPr>
                <w:rFonts w:ascii="Times New Roman" w:hAnsi="Times New Roman" w:cs="Times New Roman"/>
                <w:bCs/>
                <w:sz w:val="20"/>
                <w:szCs w:val="20"/>
              </w:rPr>
              <w:t xml:space="preserve"> ya</w:t>
            </w:r>
            <w:r w:rsidR="00E63C49" w:rsidRPr="00522546">
              <w:rPr>
                <w:rFonts w:ascii="Times New Roman" w:hAnsi="Times New Roman" w:cs="Times New Roman"/>
                <w:bCs/>
                <w:sz w:val="20"/>
                <w:szCs w:val="20"/>
              </w:rPr>
              <w:t>p</w:t>
            </w:r>
            <w:r w:rsidRPr="00522546">
              <w:rPr>
                <w:rFonts w:ascii="Times New Roman" w:hAnsi="Times New Roman" w:cs="Times New Roman"/>
                <w:bCs/>
                <w:sz w:val="20"/>
                <w:szCs w:val="20"/>
              </w:rPr>
              <w:t>ıl</w:t>
            </w:r>
            <w:r w:rsidR="00E63C49" w:rsidRPr="00522546">
              <w:rPr>
                <w:rFonts w:ascii="Times New Roman" w:hAnsi="Times New Roman" w:cs="Times New Roman"/>
                <w:bCs/>
                <w:sz w:val="20"/>
                <w:szCs w:val="20"/>
              </w:rPr>
              <w:t>dıktan</w:t>
            </w:r>
            <w:r w:rsidRPr="00522546">
              <w:rPr>
                <w:rFonts w:ascii="Times New Roman" w:hAnsi="Times New Roman" w:cs="Times New Roman"/>
                <w:bCs/>
                <w:sz w:val="20"/>
                <w:szCs w:val="20"/>
              </w:rPr>
              <w:t xml:space="preserve"> sonra fark</w:t>
            </w:r>
            <w:r w:rsidR="00B96708" w:rsidRPr="00522546">
              <w:rPr>
                <w:rFonts w:ascii="Times New Roman" w:hAnsi="Times New Roman" w:cs="Times New Roman"/>
                <w:bCs/>
                <w:sz w:val="20"/>
                <w:szCs w:val="20"/>
              </w:rPr>
              <w:t xml:space="preserve"> </w:t>
            </w:r>
            <w:r w:rsidRPr="00522546">
              <w:rPr>
                <w:rFonts w:ascii="Times New Roman" w:hAnsi="Times New Roman" w:cs="Times New Roman"/>
                <w:bCs/>
                <w:sz w:val="20"/>
                <w:szCs w:val="20"/>
              </w:rPr>
              <w:t>edilmesi ile sın</w:t>
            </w:r>
            <w:r w:rsidR="00DC79DC" w:rsidRPr="00522546">
              <w:rPr>
                <w:rFonts w:ascii="Times New Roman" w:hAnsi="Times New Roman" w:cs="Times New Roman"/>
                <w:bCs/>
                <w:sz w:val="20"/>
                <w:szCs w:val="20"/>
              </w:rPr>
              <w:t>avın iptal edilmesi olasılığı</w:t>
            </w:r>
          </w:p>
        </w:tc>
      </w:tr>
      <w:tr w:rsidR="00FC5F5D" w:rsidRPr="00522546" w14:paraId="6B916641" w14:textId="77777777" w:rsidTr="00071512">
        <w:tc>
          <w:tcPr>
            <w:tcW w:w="9776" w:type="dxa"/>
            <w:gridSpan w:val="4"/>
            <w:vAlign w:val="center"/>
          </w:tcPr>
          <w:p w14:paraId="37A2E767" w14:textId="77777777" w:rsidR="00EB754B" w:rsidRPr="00522546" w:rsidRDefault="00FC3939" w:rsidP="00A73F03">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lastRenderedPageBreak/>
              <w:t>Fırsatlar:</w:t>
            </w:r>
            <w:r w:rsidR="00E63C49" w:rsidRPr="00522546">
              <w:rPr>
                <w:rFonts w:ascii="Times New Roman" w:hAnsi="Times New Roman" w:cs="Times New Roman"/>
                <w:b/>
                <w:sz w:val="20"/>
                <w:szCs w:val="20"/>
              </w:rPr>
              <w:t xml:space="preserve"> </w:t>
            </w:r>
          </w:p>
          <w:p w14:paraId="4E4154E3" w14:textId="7A508DA3" w:rsidR="00FC3939" w:rsidRPr="00522546" w:rsidRDefault="0049507B" w:rsidP="00882D71">
            <w:pPr>
              <w:pStyle w:val="ListeParagraf"/>
              <w:numPr>
                <w:ilvl w:val="0"/>
                <w:numId w:val="70"/>
              </w:numPr>
              <w:spacing w:line="276" w:lineRule="auto"/>
              <w:jc w:val="both"/>
              <w:rPr>
                <w:rFonts w:ascii="Times New Roman" w:hAnsi="Times New Roman" w:cs="Times New Roman"/>
                <w:b/>
                <w:sz w:val="20"/>
                <w:szCs w:val="20"/>
              </w:rPr>
            </w:pPr>
            <w:r w:rsidRPr="00522546">
              <w:rPr>
                <w:rFonts w:ascii="Times New Roman" w:hAnsi="Times New Roman" w:cs="Times New Roman"/>
                <w:bCs/>
                <w:sz w:val="20"/>
                <w:szCs w:val="20"/>
              </w:rPr>
              <w:t xml:space="preserve">Lisansüstü öğrencisinin tez savunma sınavı hakkında yürütülen iş ve işlemlerinin zamanında ve etkin bir biçimde gerçekleştirilebilmesi için, İlgili yönetmelikte yer alan azami süre aşıldığında, </w:t>
            </w:r>
            <w:r w:rsidR="004841E4" w:rsidRPr="00522546">
              <w:rPr>
                <w:rFonts w:ascii="Times New Roman" w:hAnsi="Times New Roman" w:cs="Times New Roman"/>
                <w:bCs/>
                <w:sz w:val="20"/>
                <w:szCs w:val="20"/>
              </w:rPr>
              <w:t xml:space="preserve">Öğrenci Bilgi Sistemi içerisinde uyarı verecek bir </w:t>
            </w:r>
            <w:proofErr w:type="gramStart"/>
            <w:r w:rsidR="004841E4" w:rsidRPr="00522546">
              <w:rPr>
                <w:rFonts w:ascii="Times New Roman" w:hAnsi="Times New Roman" w:cs="Times New Roman"/>
                <w:bCs/>
                <w:sz w:val="20"/>
                <w:szCs w:val="20"/>
              </w:rPr>
              <w:t>modülün</w:t>
            </w:r>
            <w:proofErr w:type="gramEnd"/>
            <w:r w:rsidR="004841E4" w:rsidRPr="00522546">
              <w:rPr>
                <w:rFonts w:ascii="Times New Roman" w:hAnsi="Times New Roman" w:cs="Times New Roman"/>
                <w:bCs/>
                <w:sz w:val="20"/>
                <w:szCs w:val="20"/>
              </w:rPr>
              <w:t xml:space="preserve"> geliştirilmesiyle, sisteme ve işleyişe önemli bir katkı sağlanabilir.</w:t>
            </w:r>
          </w:p>
          <w:p w14:paraId="281C951E" w14:textId="63E73664" w:rsidR="00EB754B" w:rsidRPr="00522546" w:rsidRDefault="00663389" w:rsidP="00882D71">
            <w:pPr>
              <w:pStyle w:val="ListeParagraf"/>
              <w:numPr>
                <w:ilvl w:val="0"/>
                <w:numId w:val="70"/>
              </w:numPr>
              <w:spacing w:before="240" w:line="276" w:lineRule="auto"/>
              <w:jc w:val="both"/>
              <w:rPr>
                <w:rFonts w:ascii="Times New Roman" w:hAnsi="Times New Roman" w:cs="Times New Roman"/>
                <w:b/>
                <w:sz w:val="20"/>
                <w:szCs w:val="20"/>
              </w:rPr>
            </w:pPr>
            <w:r w:rsidRPr="00522546">
              <w:rPr>
                <w:rFonts w:ascii="Times New Roman" w:hAnsi="Times New Roman" w:cs="Times New Roman"/>
                <w:bCs/>
                <w:sz w:val="20"/>
                <w:szCs w:val="20"/>
              </w:rPr>
              <w:t>Doktora</w:t>
            </w:r>
            <w:r w:rsidR="009153E0" w:rsidRPr="00522546">
              <w:rPr>
                <w:rFonts w:ascii="Times New Roman" w:hAnsi="Times New Roman" w:cs="Times New Roman"/>
                <w:bCs/>
                <w:sz w:val="20"/>
                <w:szCs w:val="20"/>
              </w:rPr>
              <w:t xml:space="preserve"> Tez Savunma Sınavı</w:t>
            </w:r>
            <w:r w:rsidRPr="00522546">
              <w:rPr>
                <w:rFonts w:ascii="Times New Roman" w:hAnsi="Times New Roman" w:cs="Times New Roman"/>
                <w:bCs/>
                <w:sz w:val="20"/>
                <w:szCs w:val="20"/>
              </w:rPr>
              <w:t xml:space="preserve"> süreci</w:t>
            </w:r>
            <w:r w:rsidR="000F587E" w:rsidRPr="00522546">
              <w:rPr>
                <w:rFonts w:ascii="Times New Roman" w:hAnsi="Times New Roman" w:cs="Times New Roman"/>
                <w:bCs/>
                <w:sz w:val="20"/>
                <w:szCs w:val="20"/>
              </w:rPr>
              <w:t>n</w:t>
            </w:r>
            <w:r w:rsidR="009153E0" w:rsidRPr="00522546">
              <w:rPr>
                <w:rFonts w:ascii="Times New Roman" w:hAnsi="Times New Roman" w:cs="Times New Roman"/>
                <w:bCs/>
                <w:sz w:val="20"/>
                <w:szCs w:val="20"/>
              </w:rPr>
              <w:t>d</w:t>
            </w:r>
            <w:r w:rsidR="000F587E" w:rsidRPr="00522546">
              <w:rPr>
                <w:rFonts w:ascii="Times New Roman" w:hAnsi="Times New Roman" w:cs="Times New Roman"/>
                <w:bCs/>
                <w:sz w:val="20"/>
                <w:szCs w:val="20"/>
              </w:rPr>
              <w:t>e gerçekleşen</w:t>
            </w:r>
            <w:r w:rsidRPr="00522546">
              <w:rPr>
                <w:rFonts w:ascii="Times New Roman" w:hAnsi="Times New Roman" w:cs="Times New Roman"/>
                <w:bCs/>
                <w:sz w:val="20"/>
                <w:szCs w:val="20"/>
              </w:rPr>
              <w:t xml:space="preserve"> tüm iş ve işlemleri</w:t>
            </w:r>
            <w:r w:rsidR="000F587E" w:rsidRPr="00522546">
              <w:rPr>
                <w:rFonts w:ascii="Times New Roman" w:hAnsi="Times New Roman" w:cs="Times New Roman"/>
                <w:bCs/>
                <w:sz w:val="20"/>
                <w:szCs w:val="20"/>
              </w:rPr>
              <w:t xml:space="preserve">nin, oluşturulan “Doktora Öğrencileri Takip </w:t>
            </w:r>
            <w:proofErr w:type="spellStart"/>
            <w:r w:rsidR="000F587E" w:rsidRPr="00522546">
              <w:rPr>
                <w:rFonts w:ascii="Times New Roman" w:hAnsi="Times New Roman" w:cs="Times New Roman"/>
                <w:bCs/>
                <w:sz w:val="20"/>
                <w:szCs w:val="20"/>
              </w:rPr>
              <w:t>Çizelgesi”ne</w:t>
            </w:r>
            <w:proofErr w:type="spellEnd"/>
            <w:r w:rsidR="000F587E" w:rsidRPr="00522546">
              <w:rPr>
                <w:rFonts w:ascii="Times New Roman" w:hAnsi="Times New Roman" w:cs="Times New Roman"/>
                <w:bCs/>
                <w:sz w:val="20"/>
                <w:szCs w:val="20"/>
              </w:rPr>
              <w:t xml:space="preserve"> işlenmesi,</w:t>
            </w:r>
            <w:r w:rsidRPr="00522546">
              <w:rPr>
                <w:rFonts w:ascii="Times New Roman" w:hAnsi="Times New Roman" w:cs="Times New Roman"/>
                <w:bCs/>
                <w:sz w:val="20"/>
                <w:szCs w:val="20"/>
              </w:rPr>
              <w:t xml:space="preserve"> </w:t>
            </w:r>
            <w:r w:rsidR="000F587E" w:rsidRPr="00522546">
              <w:rPr>
                <w:rFonts w:ascii="Times New Roman" w:hAnsi="Times New Roman" w:cs="Times New Roman"/>
                <w:bCs/>
                <w:sz w:val="20"/>
                <w:szCs w:val="20"/>
              </w:rPr>
              <w:t>meydana gelebilecek</w:t>
            </w:r>
            <w:r w:rsidRPr="00522546">
              <w:rPr>
                <w:rFonts w:ascii="Times New Roman" w:hAnsi="Times New Roman" w:cs="Times New Roman"/>
                <w:bCs/>
                <w:sz w:val="20"/>
                <w:szCs w:val="20"/>
              </w:rPr>
              <w:t xml:space="preserve"> eksikliklerin, hataların ve ihmallerin ortadan kaldırılması</w:t>
            </w:r>
            <w:r w:rsidR="000F587E" w:rsidRPr="00522546">
              <w:rPr>
                <w:rFonts w:ascii="Times New Roman" w:hAnsi="Times New Roman" w:cs="Times New Roman"/>
                <w:bCs/>
                <w:sz w:val="20"/>
                <w:szCs w:val="20"/>
              </w:rPr>
              <w:t xml:space="preserve">na ve daha </w:t>
            </w:r>
            <w:r w:rsidRPr="00522546">
              <w:rPr>
                <w:rFonts w:ascii="Times New Roman" w:hAnsi="Times New Roman" w:cs="Times New Roman"/>
                <w:bCs/>
                <w:sz w:val="20"/>
                <w:szCs w:val="20"/>
              </w:rPr>
              <w:t>sağlıklı</w:t>
            </w:r>
            <w:r w:rsidR="000F587E" w:rsidRPr="00522546">
              <w:rPr>
                <w:rFonts w:ascii="Times New Roman" w:hAnsi="Times New Roman" w:cs="Times New Roman"/>
                <w:bCs/>
                <w:sz w:val="20"/>
                <w:szCs w:val="20"/>
              </w:rPr>
              <w:t xml:space="preserve">, dikkatli ve hatasız </w:t>
            </w:r>
            <w:r w:rsidRPr="00522546">
              <w:rPr>
                <w:rFonts w:ascii="Times New Roman" w:hAnsi="Times New Roman" w:cs="Times New Roman"/>
                <w:bCs/>
                <w:sz w:val="20"/>
                <w:szCs w:val="20"/>
              </w:rPr>
              <w:t xml:space="preserve">bir şekilde kontrol edilebilir bir yöntemin gerçekleştirilmesine </w:t>
            </w:r>
            <w:r w:rsidR="00DC79DC" w:rsidRPr="00522546">
              <w:rPr>
                <w:rFonts w:ascii="Times New Roman" w:hAnsi="Times New Roman" w:cs="Times New Roman"/>
                <w:bCs/>
                <w:sz w:val="20"/>
                <w:szCs w:val="20"/>
              </w:rPr>
              <w:t>imkân</w:t>
            </w:r>
            <w:r w:rsidRPr="00522546">
              <w:rPr>
                <w:rFonts w:ascii="Times New Roman" w:hAnsi="Times New Roman" w:cs="Times New Roman"/>
                <w:bCs/>
                <w:sz w:val="20"/>
                <w:szCs w:val="20"/>
              </w:rPr>
              <w:t xml:space="preserve"> sağlamaktadır. </w:t>
            </w:r>
          </w:p>
        </w:tc>
      </w:tr>
    </w:tbl>
    <w:p w14:paraId="6EE89459" w14:textId="4A19A345" w:rsidR="00C92370" w:rsidRPr="00522546" w:rsidRDefault="00EA325E" w:rsidP="00C92370">
      <w:pPr>
        <w:spacing w:before="240"/>
        <w:rPr>
          <w:rFonts w:ascii="Times New Roman" w:hAnsi="Times New Roman" w:cs="Times New Roman"/>
          <w:b/>
          <w:sz w:val="20"/>
          <w:szCs w:val="20"/>
        </w:rPr>
      </w:pPr>
      <w:r w:rsidRPr="00522546">
        <w:rPr>
          <w:rFonts w:ascii="Times New Roman" w:hAnsi="Times New Roman" w:cs="Times New Roman"/>
          <w:b/>
          <w:sz w:val="20"/>
          <w:szCs w:val="20"/>
        </w:rPr>
        <w:t xml:space="preserve">21.14 Dönem Projesi, </w:t>
      </w:r>
      <w:r w:rsidR="00C92370" w:rsidRPr="00522546">
        <w:rPr>
          <w:rFonts w:ascii="Times New Roman" w:hAnsi="Times New Roman" w:cs="Times New Roman"/>
          <w:b/>
          <w:sz w:val="20"/>
          <w:szCs w:val="20"/>
        </w:rPr>
        <w:t>İlişik Kesme ve Diploma Faaliyeti [Tezsiz Yüksek Lisans Programı]</w:t>
      </w:r>
    </w:p>
    <w:tbl>
      <w:tblPr>
        <w:tblStyle w:val="TabloKlavuzu"/>
        <w:tblW w:w="9776" w:type="dxa"/>
        <w:tblLook w:val="04A0" w:firstRow="1" w:lastRow="0" w:firstColumn="1" w:lastColumn="0" w:noHBand="0" w:noVBand="1"/>
      </w:tblPr>
      <w:tblGrid>
        <w:gridCol w:w="3510"/>
        <w:gridCol w:w="2127"/>
        <w:gridCol w:w="2551"/>
        <w:gridCol w:w="1588"/>
      </w:tblGrid>
      <w:tr w:rsidR="00FC5F5D" w:rsidRPr="00522546" w14:paraId="7B0521A4" w14:textId="77777777" w:rsidTr="004830FD">
        <w:tc>
          <w:tcPr>
            <w:tcW w:w="9776" w:type="dxa"/>
            <w:gridSpan w:val="4"/>
            <w:vAlign w:val="center"/>
          </w:tcPr>
          <w:p w14:paraId="7AB8DAA0" w14:textId="77777777" w:rsidR="00C92370" w:rsidRPr="00522546" w:rsidRDefault="00C92370" w:rsidP="004830FD">
            <w:pPr>
              <w:spacing w:line="276" w:lineRule="auto"/>
              <w:jc w:val="both"/>
              <w:rPr>
                <w:rFonts w:ascii="Times New Roman" w:hAnsi="Times New Roman" w:cs="Times New Roman"/>
                <w:bCs/>
                <w:sz w:val="20"/>
                <w:szCs w:val="20"/>
              </w:rPr>
            </w:pPr>
            <w:r w:rsidRPr="00522546">
              <w:rPr>
                <w:rFonts w:ascii="Times New Roman" w:hAnsi="Times New Roman" w:cs="Times New Roman"/>
                <w:b/>
                <w:sz w:val="20"/>
                <w:szCs w:val="20"/>
              </w:rPr>
              <w:t xml:space="preserve">Faaliyetin Amacı: </w:t>
            </w:r>
            <w:r w:rsidRPr="00522546">
              <w:rPr>
                <w:rFonts w:ascii="Times New Roman" w:hAnsi="Times New Roman" w:cs="Times New Roman"/>
                <w:sz w:val="20"/>
                <w:szCs w:val="20"/>
              </w:rPr>
              <w:t xml:space="preserve">Bilimsel nitelikli bir problemi veya konuyu tanımlama, veri toplama, verileri analiz edip tartışma ve varılan sonuçların tavsiye edilen bilimsel yazım kurallarına uygun bir düzen içinde sunmayı amaçlayan dönem projesini </w:t>
            </w:r>
            <w:r w:rsidRPr="00522546">
              <w:rPr>
                <w:rFonts w:ascii="Times New Roman" w:hAnsi="Times New Roman" w:cs="Times New Roman"/>
                <w:bCs/>
                <w:sz w:val="20"/>
                <w:szCs w:val="20"/>
              </w:rPr>
              <w:t>başarı ile tamamlayan tezsiz yüksek lisans programı öğrencilerinin, ilişik kesme ve diploma faaliyetlerinin kontrol edilebilir ve kanıtlanabilir ilkeleri doğrultusunda zamanında, hatasız ve etkin bir şekilde gerçekleştirilmesini sağlamak.</w:t>
            </w:r>
          </w:p>
          <w:p w14:paraId="5AE414F7" w14:textId="57C34EF4" w:rsidR="00DC79DC" w:rsidRPr="00522546" w:rsidRDefault="00DC79DC" w:rsidP="004830FD">
            <w:pPr>
              <w:spacing w:line="276" w:lineRule="auto"/>
              <w:jc w:val="both"/>
              <w:rPr>
                <w:rFonts w:ascii="Times New Roman" w:hAnsi="Times New Roman" w:cs="Times New Roman"/>
                <w:b/>
                <w:sz w:val="20"/>
                <w:szCs w:val="20"/>
              </w:rPr>
            </w:pPr>
          </w:p>
        </w:tc>
      </w:tr>
      <w:tr w:rsidR="00FC5F5D" w:rsidRPr="00522546" w14:paraId="0AD91C7A" w14:textId="77777777" w:rsidTr="004830FD">
        <w:tc>
          <w:tcPr>
            <w:tcW w:w="9776" w:type="dxa"/>
            <w:gridSpan w:val="4"/>
            <w:vAlign w:val="center"/>
          </w:tcPr>
          <w:p w14:paraId="0EE88F96" w14:textId="77777777" w:rsidR="00C92370" w:rsidRPr="00522546" w:rsidRDefault="00C92370" w:rsidP="004830FD">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Faaliyetin Yürütüldüğü Birimler: </w:t>
            </w:r>
            <w:r w:rsidRPr="00522546">
              <w:rPr>
                <w:rFonts w:ascii="Times New Roman" w:hAnsi="Times New Roman" w:cs="Times New Roman"/>
                <w:bCs/>
                <w:sz w:val="20"/>
                <w:szCs w:val="20"/>
              </w:rPr>
              <w:t>Rektörlük,</w:t>
            </w:r>
            <w:r w:rsidRPr="00522546">
              <w:rPr>
                <w:rFonts w:ascii="Times New Roman" w:hAnsi="Times New Roman" w:cs="Times New Roman"/>
                <w:b/>
                <w:sz w:val="20"/>
                <w:szCs w:val="20"/>
              </w:rPr>
              <w:t xml:space="preserve"> </w:t>
            </w:r>
            <w:r w:rsidRPr="00522546">
              <w:rPr>
                <w:rFonts w:ascii="Times New Roman" w:hAnsi="Times New Roman" w:cs="Times New Roman"/>
                <w:sz w:val="20"/>
                <w:szCs w:val="20"/>
              </w:rPr>
              <w:t>Lisansüstü Eğitim Enstitüsü Müdürlüğü ve Öğrenci İşleri Daire Başkanlığı</w:t>
            </w:r>
          </w:p>
        </w:tc>
      </w:tr>
      <w:tr w:rsidR="00FC5F5D" w:rsidRPr="00522546" w14:paraId="452DEC36" w14:textId="77777777" w:rsidTr="004830FD">
        <w:tc>
          <w:tcPr>
            <w:tcW w:w="3510" w:type="dxa"/>
            <w:vAlign w:val="center"/>
          </w:tcPr>
          <w:p w14:paraId="46262386" w14:textId="77777777" w:rsidR="00C92370" w:rsidRPr="00522546" w:rsidRDefault="00C92370"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127" w:type="dxa"/>
            <w:vAlign w:val="center"/>
          </w:tcPr>
          <w:p w14:paraId="402DB627" w14:textId="77777777" w:rsidR="00C92370" w:rsidRPr="00522546" w:rsidRDefault="00C92370"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551" w:type="dxa"/>
            <w:vAlign w:val="center"/>
          </w:tcPr>
          <w:p w14:paraId="34B1D447" w14:textId="77777777" w:rsidR="00C92370" w:rsidRPr="00522546" w:rsidRDefault="00C92370"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588" w:type="dxa"/>
            <w:vAlign w:val="center"/>
          </w:tcPr>
          <w:p w14:paraId="25298707" w14:textId="77777777" w:rsidR="00C92370" w:rsidRPr="00522546" w:rsidRDefault="00C92370" w:rsidP="004830FD">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212F7027" w14:textId="77777777" w:rsidTr="004830FD">
        <w:tc>
          <w:tcPr>
            <w:tcW w:w="3510" w:type="dxa"/>
            <w:vAlign w:val="center"/>
          </w:tcPr>
          <w:p w14:paraId="13755546" w14:textId="07DAACDB" w:rsidR="00EA325E" w:rsidRPr="00522546" w:rsidRDefault="00EA325E"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Öğrencinin “Bitirme </w:t>
            </w:r>
            <w:proofErr w:type="spellStart"/>
            <w:r w:rsidRPr="00522546">
              <w:rPr>
                <w:rFonts w:ascii="Times New Roman" w:hAnsi="Times New Roman" w:cs="Times New Roman"/>
                <w:bCs/>
                <w:sz w:val="20"/>
                <w:szCs w:val="20"/>
              </w:rPr>
              <w:t>Projesi”ni</w:t>
            </w:r>
            <w:proofErr w:type="spellEnd"/>
            <w:r w:rsidRPr="00522546">
              <w:rPr>
                <w:rFonts w:ascii="Times New Roman" w:hAnsi="Times New Roman" w:cs="Times New Roman"/>
                <w:bCs/>
                <w:sz w:val="20"/>
                <w:szCs w:val="20"/>
              </w:rPr>
              <w:t xml:space="preserve"> ikinci yarıyılda tamamlamak istiyorsa, ikinci yarıyılın ders kayıt döneminde ya da üçüncü yarıyılda tamamlamak istiyorsa, üçüncü yarıyılın ders kayıt döneminde, Enstitü web sayfasında yayınlanan kendi programına ait beş ders ile birlikte “Bitirme Projesi” dersini de seçmesi</w:t>
            </w:r>
          </w:p>
          <w:p w14:paraId="0DCBB733" w14:textId="180503F4"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Bitirme projesini tamamlayan öğrencinin, proj</w:t>
            </w:r>
            <w:r w:rsidR="00DC79DC" w:rsidRPr="00522546">
              <w:rPr>
                <w:rFonts w:ascii="Times New Roman" w:hAnsi="Times New Roman" w:cs="Times New Roman"/>
                <w:bCs/>
                <w:sz w:val="20"/>
                <w:szCs w:val="20"/>
              </w:rPr>
              <w:t>esini danışmanına teslim etmesi</w:t>
            </w:r>
          </w:p>
          <w:p w14:paraId="5B3FE25D" w14:textId="4F7F2007"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Danışman tarafından projenin “Tezsiz Yüksek Lisans Dönem Projesi Yazım Kılavuzu” ile karşılaştırılarak şekils</w:t>
            </w:r>
            <w:r w:rsidR="00DC79DC" w:rsidRPr="00522546">
              <w:rPr>
                <w:rFonts w:ascii="Times New Roman" w:hAnsi="Times New Roman" w:cs="Times New Roman"/>
                <w:bCs/>
                <w:sz w:val="20"/>
                <w:szCs w:val="20"/>
              </w:rPr>
              <w:t>el yönden kontrolünün yapılması</w:t>
            </w:r>
          </w:p>
          <w:p w14:paraId="3CDBE486" w14:textId="5D6E611E"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lastRenderedPageBreak/>
              <w:t>İlişik kesme belgesinin hazırlanıp, öğrenci kimlik belgesi ve Enstitü Müdür Yardımcısı tarafından onaylanan bitirme projesi değerlendirme formu ile birlikte öğrenci işl</w:t>
            </w:r>
            <w:r w:rsidR="00DC79DC" w:rsidRPr="00522546">
              <w:rPr>
                <w:rFonts w:ascii="Times New Roman" w:hAnsi="Times New Roman" w:cs="Times New Roman"/>
                <w:bCs/>
                <w:sz w:val="20"/>
                <w:szCs w:val="20"/>
              </w:rPr>
              <w:t>eri personeline teslim edilmesi</w:t>
            </w:r>
          </w:p>
          <w:p w14:paraId="5ADAC13E" w14:textId="05AA98EC"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Öğrenci İşleri Personeli tarafından OBS üzerinde</w:t>
            </w:r>
            <w:r w:rsidR="00DC79DC" w:rsidRPr="00522546">
              <w:rPr>
                <w:rFonts w:ascii="Times New Roman" w:hAnsi="Times New Roman" w:cs="Times New Roman"/>
                <w:bCs/>
                <w:sz w:val="20"/>
                <w:szCs w:val="20"/>
              </w:rPr>
              <w:t>n mezuniyet işleminin yapılması</w:t>
            </w:r>
          </w:p>
          <w:p w14:paraId="15345C31" w14:textId="657FD8EE"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Öğrenci İşleri Daire Başkanlığı tarafından EBYS üzerinde Enstitü Müdürü ve Rektörün onayları alınıp, hazırlanan diplomanın basımı yapıldıktan sonra fiziki</w:t>
            </w:r>
            <w:r w:rsidR="00DC79DC" w:rsidRPr="00522546">
              <w:rPr>
                <w:rFonts w:ascii="Times New Roman" w:hAnsi="Times New Roman" w:cs="Times New Roman"/>
                <w:bCs/>
                <w:sz w:val="20"/>
                <w:szCs w:val="20"/>
              </w:rPr>
              <w:t xml:space="preserve"> ortamda Enstitüye gönderilmesi</w:t>
            </w:r>
          </w:p>
          <w:p w14:paraId="14C17029" w14:textId="11257D9C" w:rsidR="00C92370" w:rsidRPr="00522546" w:rsidRDefault="00C92370" w:rsidP="00EA325E">
            <w:pPr>
              <w:pStyle w:val="ListeParagraf"/>
              <w:numPr>
                <w:ilvl w:val="0"/>
                <w:numId w:val="41"/>
              </w:num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Diploma ve transkriptin ilgili personel tarafı</w:t>
            </w:r>
            <w:r w:rsidR="00DC79DC" w:rsidRPr="00522546">
              <w:rPr>
                <w:rFonts w:ascii="Times New Roman" w:hAnsi="Times New Roman" w:cs="Times New Roman"/>
                <w:bCs/>
                <w:sz w:val="20"/>
                <w:szCs w:val="20"/>
              </w:rPr>
              <w:t>ndan öğrenciye teslim edilmesi</w:t>
            </w:r>
          </w:p>
        </w:tc>
        <w:tc>
          <w:tcPr>
            <w:tcW w:w="2127" w:type="dxa"/>
          </w:tcPr>
          <w:p w14:paraId="5BF89CC0"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lastRenderedPageBreak/>
              <w:t>Rektör</w:t>
            </w:r>
          </w:p>
          <w:p w14:paraId="6BA25301"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Enstitü Müdürü</w:t>
            </w:r>
          </w:p>
          <w:p w14:paraId="4D5744B9"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Enstitü Müdür Yardımcısı</w:t>
            </w:r>
          </w:p>
          <w:p w14:paraId="27F454AF"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Enstitü Sekreteri</w:t>
            </w:r>
          </w:p>
          <w:p w14:paraId="6361917E"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31177966"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Öğrenci İşleri Daire Başkanlığı Personeli</w:t>
            </w:r>
          </w:p>
          <w:p w14:paraId="6C9903BC" w14:textId="77777777" w:rsidR="00C92370" w:rsidRPr="00522546" w:rsidRDefault="00C92370" w:rsidP="00882D71">
            <w:pPr>
              <w:pStyle w:val="ListeParagraf"/>
              <w:numPr>
                <w:ilvl w:val="0"/>
                <w:numId w:val="41"/>
              </w:numPr>
              <w:spacing w:line="360" w:lineRule="auto"/>
              <w:ind w:left="345" w:hanging="309"/>
              <w:rPr>
                <w:rFonts w:ascii="Times New Roman" w:hAnsi="Times New Roman" w:cs="Times New Roman"/>
                <w:sz w:val="20"/>
                <w:szCs w:val="20"/>
              </w:rPr>
            </w:pPr>
            <w:r w:rsidRPr="00522546">
              <w:rPr>
                <w:rFonts w:ascii="Times New Roman" w:hAnsi="Times New Roman" w:cs="Times New Roman"/>
                <w:sz w:val="20"/>
                <w:szCs w:val="20"/>
              </w:rPr>
              <w:t>Enstitü Öğrenci İşleri Personeli</w:t>
            </w:r>
          </w:p>
          <w:p w14:paraId="453140A7" w14:textId="77777777" w:rsidR="00C92370" w:rsidRPr="00522546" w:rsidRDefault="00C92370" w:rsidP="004830FD">
            <w:pPr>
              <w:spacing w:line="360" w:lineRule="auto"/>
              <w:rPr>
                <w:rFonts w:ascii="Times New Roman" w:hAnsi="Times New Roman" w:cs="Times New Roman"/>
                <w:sz w:val="20"/>
                <w:szCs w:val="20"/>
              </w:rPr>
            </w:pPr>
          </w:p>
          <w:p w14:paraId="0D8A1C2A" w14:textId="77777777" w:rsidR="00C92370" w:rsidRPr="00522546" w:rsidRDefault="00C92370" w:rsidP="004830FD">
            <w:pPr>
              <w:spacing w:line="360" w:lineRule="auto"/>
              <w:rPr>
                <w:rFonts w:ascii="Times New Roman" w:hAnsi="Times New Roman" w:cs="Times New Roman"/>
                <w:sz w:val="20"/>
                <w:szCs w:val="20"/>
              </w:rPr>
            </w:pPr>
          </w:p>
          <w:p w14:paraId="06673467" w14:textId="77777777" w:rsidR="00C92370" w:rsidRPr="00522546" w:rsidRDefault="00C92370" w:rsidP="004830FD">
            <w:pPr>
              <w:spacing w:line="360" w:lineRule="auto"/>
              <w:rPr>
                <w:rFonts w:ascii="Times New Roman" w:hAnsi="Times New Roman" w:cs="Times New Roman"/>
                <w:sz w:val="20"/>
                <w:szCs w:val="20"/>
              </w:rPr>
            </w:pPr>
          </w:p>
        </w:tc>
        <w:tc>
          <w:tcPr>
            <w:tcW w:w="2551" w:type="dxa"/>
          </w:tcPr>
          <w:p w14:paraId="40520F49" w14:textId="77777777" w:rsidR="00C92370" w:rsidRPr="00522546" w:rsidRDefault="00C92370" w:rsidP="00882D71">
            <w:pPr>
              <w:pStyle w:val="ListeParagraf"/>
              <w:numPr>
                <w:ilvl w:val="0"/>
                <w:numId w:val="41"/>
              </w:numPr>
              <w:spacing w:line="360" w:lineRule="auto"/>
              <w:ind w:left="311" w:hanging="188"/>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27214261" w14:textId="2BA3FDEC" w:rsidR="00C92370" w:rsidRPr="00522546" w:rsidRDefault="00D10BAE" w:rsidP="00882D71">
            <w:pPr>
              <w:pStyle w:val="ListeParagraf"/>
              <w:numPr>
                <w:ilvl w:val="0"/>
                <w:numId w:val="41"/>
              </w:numPr>
              <w:spacing w:line="360" w:lineRule="auto"/>
              <w:ind w:left="311" w:hanging="188"/>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41FC5B6E" w14:textId="77777777" w:rsidR="00C92370" w:rsidRPr="00522546" w:rsidRDefault="00C92370" w:rsidP="00882D71">
            <w:pPr>
              <w:pStyle w:val="ListeParagraf"/>
              <w:numPr>
                <w:ilvl w:val="0"/>
                <w:numId w:val="41"/>
              </w:numPr>
              <w:spacing w:line="360" w:lineRule="auto"/>
              <w:ind w:left="311" w:hanging="188"/>
              <w:rPr>
                <w:rFonts w:ascii="Times New Roman" w:hAnsi="Times New Roman" w:cs="Times New Roman"/>
                <w:bCs/>
                <w:sz w:val="20"/>
                <w:szCs w:val="20"/>
              </w:rPr>
            </w:pPr>
            <w:r w:rsidRPr="00522546">
              <w:rPr>
                <w:rFonts w:ascii="Times New Roman" w:hAnsi="Times New Roman" w:cs="Times New Roman"/>
                <w:bCs/>
                <w:sz w:val="20"/>
                <w:szCs w:val="20"/>
              </w:rPr>
              <w:t>Yükseköğretim Kurumlarında Uzaktan Öğretime İlişkin Usul ve Esaslar</w:t>
            </w:r>
          </w:p>
          <w:p w14:paraId="094C5CC9" w14:textId="588C5DF7" w:rsidR="00C92370" w:rsidRPr="00522546" w:rsidRDefault="00DC79DC" w:rsidP="00882D71">
            <w:pPr>
              <w:pStyle w:val="ListeParagraf"/>
              <w:numPr>
                <w:ilvl w:val="0"/>
                <w:numId w:val="41"/>
              </w:numPr>
              <w:spacing w:line="360" w:lineRule="auto"/>
              <w:ind w:left="311" w:hanging="188"/>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.056 </w:t>
            </w:r>
            <w:r w:rsidR="00C92370" w:rsidRPr="00522546">
              <w:rPr>
                <w:rFonts w:ascii="Times New Roman" w:hAnsi="Times New Roman" w:cs="Times New Roman"/>
                <w:bCs/>
                <w:sz w:val="20"/>
                <w:szCs w:val="20"/>
              </w:rPr>
              <w:t>Tezsiz Yüksek Lisans Dönem Projesi Yazım Kılavuzu</w:t>
            </w:r>
          </w:p>
          <w:p w14:paraId="51904BFB" w14:textId="269FC08A" w:rsidR="00C92370" w:rsidRPr="00522546" w:rsidRDefault="00DC79DC" w:rsidP="00882D71">
            <w:pPr>
              <w:pStyle w:val="ListeParagraf"/>
              <w:numPr>
                <w:ilvl w:val="0"/>
                <w:numId w:val="41"/>
              </w:numPr>
              <w:spacing w:line="360" w:lineRule="auto"/>
              <w:ind w:left="311" w:hanging="188"/>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.042 </w:t>
            </w:r>
            <w:r w:rsidR="00C92370" w:rsidRPr="00522546">
              <w:rPr>
                <w:rFonts w:ascii="Times New Roman" w:hAnsi="Times New Roman" w:cs="Times New Roman"/>
                <w:bCs/>
                <w:sz w:val="20"/>
                <w:szCs w:val="20"/>
              </w:rPr>
              <w:t>Tezsiz Yüksek Lisans Bitirme Projesi Değerlendirme Formu</w:t>
            </w:r>
          </w:p>
          <w:p w14:paraId="27BFC888" w14:textId="7A124571" w:rsidR="00C92370" w:rsidRPr="00522546" w:rsidRDefault="00DC79DC" w:rsidP="00882D71">
            <w:pPr>
              <w:pStyle w:val="ListeParagraf"/>
              <w:numPr>
                <w:ilvl w:val="0"/>
                <w:numId w:val="41"/>
              </w:numPr>
              <w:spacing w:line="360" w:lineRule="auto"/>
              <w:ind w:left="311" w:hanging="188"/>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.043 </w:t>
            </w:r>
            <w:r w:rsidR="00C92370" w:rsidRPr="00522546">
              <w:rPr>
                <w:rFonts w:ascii="Times New Roman" w:hAnsi="Times New Roman" w:cs="Times New Roman"/>
                <w:bCs/>
                <w:sz w:val="20"/>
                <w:szCs w:val="20"/>
              </w:rPr>
              <w:t>Tezsiz Yüksek Lisans İlişik Kesme Formu</w:t>
            </w:r>
          </w:p>
        </w:tc>
        <w:tc>
          <w:tcPr>
            <w:tcW w:w="1588" w:type="dxa"/>
          </w:tcPr>
          <w:p w14:paraId="037CD5E9" w14:textId="77777777" w:rsidR="00C92370" w:rsidRPr="00522546" w:rsidRDefault="00C92370" w:rsidP="00882D71">
            <w:pPr>
              <w:pStyle w:val="ListeParagraf"/>
              <w:numPr>
                <w:ilvl w:val="0"/>
                <w:numId w:val="41"/>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EBYS</w:t>
            </w:r>
          </w:p>
          <w:p w14:paraId="67271094" w14:textId="77777777" w:rsidR="00C92370" w:rsidRPr="00522546" w:rsidRDefault="00C92370" w:rsidP="00882D71">
            <w:pPr>
              <w:pStyle w:val="ListeParagraf"/>
              <w:numPr>
                <w:ilvl w:val="0"/>
                <w:numId w:val="41"/>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OBS</w:t>
            </w:r>
          </w:p>
          <w:p w14:paraId="60B3DBCD" w14:textId="77777777" w:rsidR="00C92370" w:rsidRPr="00522546" w:rsidRDefault="00C92370" w:rsidP="00882D71">
            <w:pPr>
              <w:pStyle w:val="ListeParagraf"/>
              <w:numPr>
                <w:ilvl w:val="0"/>
                <w:numId w:val="41"/>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Dijital Ortam        (E-Posta)</w:t>
            </w:r>
          </w:p>
          <w:p w14:paraId="6F041FBC" w14:textId="77777777" w:rsidR="00C92370" w:rsidRPr="00522546" w:rsidRDefault="00C92370" w:rsidP="00882D71">
            <w:pPr>
              <w:pStyle w:val="ListeParagraf"/>
              <w:numPr>
                <w:ilvl w:val="0"/>
                <w:numId w:val="41"/>
              </w:numPr>
              <w:spacing w:line="360" w:lineRule="auto"/>
              <w:ind w:left="317" w:hanging="283"/>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0C426E74" w14:textId="77777777" w:rsidR="00C92370" w:rsidRPr="00522546" w:rsidRDefault="00C92370" w:rsidP="004830FD">
            <w:pPr>
              <w:spacing w:line="360" w:lineRule="auto"/>
              <w:rPr>
                <w:rFonts w:ascii="Times New Roman" w:hAnsi="Times New Roman" w:cs="Times New Roman"/>
                <w:b/>
                <w:sz w:val="20"/>
                <w:szCs w:val="20"/>
              </w:rPr>
            </w:pPr>
          </w:p>
          <w:p w14:paraId="6B94150E" w14:textId="77777777" w:rsidR="00C92370" w:rsidRPr="00522546" w:rsidRDefault="00C92370" w:rsidP="004830FD">
            <w:pPr>
              <w:spacing w:line="360" w:lineRule="auto"/>
              <w:rPr>
                <w:rFonts w:ascii="Times New Roman" w:hAnsi="Times New Roman" w:cs="Times New Roman"/>
                <w:b/>
                <w:sz w:val="20"/>
                <w:szCs w:val="20"/>
              </w:rPr>
            </w:pPr>
          </w:p>
          <w:p w14:paraId="2AF8ADC7" w14:textId="77777777" w:rsidR="00C92370" w:rsidRPr="00522546" w:rsidRDefault="00C92370" w:rsidP="004830FD">
            <w:pPr>
              <w:spacing w:line="360" w:lineRule="auto"/>
              <w:rPr>
                <w:rFonts w:ascii="Times New Roman" w:hAnsi="Times New Roman" w:cs="Times New Roman"/>
                <w:b/>
                <w:sz w:val="20"/>
                <w:szCs w:val="20"/>
              </w:rPr>
            </w:pPr>
          </w:p>
        </w:tc>
      </w:tr>
      <w:tr w:rsidR="00FC5F5D" w:rsidRPr="00522546" w14:paraId="53ABAC7D" w14:textId="77777777" w:rsidTr="004830FD">
        <w:tc>
          <w:tcPr>
            <w:tcW w:w="9776" w:type="dxa"/>
            <w:gridSpan w:val="4"/>
            <w:vAlign w:val="center"/>
          </w:tcPr>
          <w:p w14:paraId="33EE5F3C" w14:textId="77777777" w:rsidR="00C92370" w:rsidRPr="00522546" w:rsidRDefault="00C92370" w:rsidP="004830FD">
            <w:pPr>
              <w:spacing w:line="276" w:lineRule="auto"/>
              <w:jc w:val="both"/>
              <w:rPr>
                <w:rFonts w:ascii="Times New Roman" w:hAnsi="Times New Roman" w:cs="Times New Roman"/>
                <w:bCs/>
                <w:sz w:val="20"/>
                <w:szCs w:val="20"/>
              </w:rPr>
            </w:pPr>
            <w:r w:rsidRPr="00522546">
              <w:rPr>
                <w:rFonts w:ascii="Times New Roman" w:hAnsi="Times New Roman" w:cs="Times New Roman"/>
                <w:b/>
                <w:sz w:val="20"/>
                <w:szCs w:val="20"/>
              </w:rPr>
              <w:lastRenderedPageBreak/>
              <w:t>İzleme Kriterleri:</w:t>
            </w:r>
            <w:r w:rsidRPr="00522546">
              <w:rPr>
                <w:rFonts w:ascii="Times New Roman" w:hAnsi="Times New Roman" w:cs="Times New Roman"/>
                <w:bCs/>
                <w:sz w:val="20"/>
                <w:szCs w:val="20"/>
              </w:rPr>
              <w:t xml:space="preserve"> </w:t>
            </w:r>
          </w:p>
          <w:p w14:paraId="5AC85D2F" w14:textId="55838ABC" w:rsidR="00C92370" w:rsidRPr="00522546" w:rsidRDefault="00C92370" w:rsidP="00B17972">
            <w:pPr>
              <w:pStyle w:val="ListeParagraf"/>
              <w:numPr>
                <w:ilvl w:val="0"/>
                <w:numId w:val="72"/>
              </w:numPr>
              <w:spacing w:line="276" w:lineRule="auto"/>
              <w:jc w:val="both"/>
              <w:rPr>
                <w:rFonts w:ascii="Times New Roman" w:hAnsi="Times New Roman" w:cs="Times New Roman"/>
                <w:sz w:val="20"/>
                <w:szCs w:val="20"/>
              </w:rPr>
            </w:pPr>
            <w:r w:rsidRPr="00522546">
              <w:rPr>
                <w:rFonts w:ascii="Times New Roman" w:hAnsi="Times New Roman" w:cs="Times New Roman"/>
                <w:bCs/>
                <w:sz w:val="20"/>
                <w:szCs w:val="20"/>
              </w:rPr>
              <w:t xml:space="preserve">Azami süresi içinde projesini teslim etmediği için </w:t>
            </w:r>
            <w:r w:rsidR="00B17972" w:rsidRPr="00522546">
              <w:rPr>
                <w:rFonts w:ascii="Times New Roman" w:hAnsi="Times New Roman" w:cs="Times New Roman"/>
                <w:bCs/>
                <w:sz w:val="20"/>
                <w:szCs w:val="20"/>
              </w:rPr>
              <w:t>kaydı silinen öğrenci sayısı</w:t>
            </w:r>
          </w:p>
        </w:tc>
      </w:tr>
      <w:tr w:rsidR="00FC5F5D" w:rsidRPr="00522546" w14:paraId="299A7D78" w14:textId="77777777" w:rsidTr="004830FD">
        <w:tc>
          <w:tcPr>
            <w:tcW w:w="9776" w:type="dxa"/>
            <w:gridSpan w:val="4"/>
            <w:vAlign w:val="center"/>
          </w:tcPr>
          <w:p w14:paraId="7C051E22" w14:textId="77777777" w:rsidR="00C92370" w:rsidRPr="00522546" w:rsidRDefault="00C92370" w:rsidP="004830FD">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Riskler: </w:t>
            </w:r>
          </w:p>
          <w:p w14:paraId="6B61FFAD" w14:textId="3A2DD22A" w:rsidR="00C92370" w:rsidRPr="00522546" w:rsidRDefault="00D10BAE" w:rsidP="00882D71">
            <w:pPr>
              <w:pStyle w:val="ListeParagraf"/>
              <w:numPr>
                <w:ilvl w:val="0"/>
                <w:numId w:val="72"/>
              </w:numPr>
              <w:spacing w:line="276" w:lineRule="auto"/>
              <w:jc w:val="both"/>
              <w:rPr>
                <w:rFonts w:ascii="Times New Roman" w:hAnsi="Times New Roman" w:cs="Times New Roman"/>
                <w:b/>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r w:rsidR="00C92370" w:rsidRPr="00522546">
              <w:rPr>
                <w:rFonts w:ascii="Times New Roman" w:hAnsi="Times New Roman" w:cs="Times New Roman"/>
                <w:bCs/>
                <w:sz w:val="20"/>
                <w:szCs w:val="20"/>
              </w:rPr>
              <w:t>’nde yer alan azami süre içerisinde Enstitüye tezini teslim etmeyerek, ilişik kesmeyen öğrencin</w:t>
            </w:r>
            <w:r w:rsidR="00DC79DC" w:rsidRPr="00522546">
              <w:rPr>
                <w:rFonts w:ascii="Times New Roman" w:hAnsi="Times New Roman" w:cs="Times New Roman"/>
                <w:bCs/>
                <w:sz w:val="20"/>
                <w:szCs w:val="20"/>
              </w:rPr>
              <w:t>in kaydının silinmesi olasılığı</w:t>
            </w:r>
          </w:p>
        </w:tc>
      </w:tr>
      <w:tr w:rsidR="00FC5F5D" w:rsidRPr="00522546" w14:paraId="79CBEB75" w14:textId="77777777" w:rsidTr="004830FD">
        <w:tc>
          <w:tcPr>
            <w:tcW w:w="9776" w:type="dxa"/>
            <w:gridSpan w:val="4"/>
            <w:vAlign w:val="center"/>
          </w:tcPr>
          <w:p w14:paraId="26CC348B" w14:textId="77777777" w:rsidR="00C92370" w:rsidRPr="00522546" w:rsidRDefault="00C92370" w:rsidP="004830FD">
            <w:pPr>
              <w:spacing w:line="276" w:lineRule="auto"/>
              <w:jc w:val="both"/>
              <w:rPr>
                <w:rFonts w:ascii="Times New Roman" w:hAnsi="Times New Roman" w:cs="Times New Roman"/>
                <w:b/>
                <w:sz w:val="20"/>
                <w:szCs w:val="20"/>
              </w:rPr>
            </w:pPr>
            <w:r w:rsidRPr="00522546">
              <w:rPr>
                <w:rFonts w:ascii="Times New Roman" w:hAnsi="Times New Roman" w:cs="Times New Roman"/>
                <w:b/>
                <w:sz w:val="20"/>
                <w:szCs w:val="20"/>
              </w:rPr>
              <w:t xml:space="preserve">Fırsatlar: </w:t>
            </w:r>
          </w:p>
          <w:p w14:paraId="03088B12" w14:textId="4AEAA79D" w:rsidR="00C92370" w:rsidRPr="00522546" w:rsidRDefault="00C92370" w:rsidP="00882D71">
            <w:pPr>
              <w:pStyle w:val="ListeParagraf"/>
              <w:numPr>
                <w:ilvl w:val="0"/>
                <w:numId w:val="72"/>
              </w:numPr>
              <w:spacing w:line="276" w:lineRule="auto"/>
              <w:jc w:val="both"/>
              <w:rPr>
                <w:rFonts w:ascii="Times New Roman" w:hAnsi="Times New Roman" w:cs="Times New Roman"/>
                <w:bCs/>
                <w:sz w:val="20"/>
                <w:szCs w:val="20"/>
              </w:rPr>
            </w:pPr>
            <w:r w:rsidRPr="00522546">
              <w:rPr>
                <w:rFonts w:ascii="Times New Roman" w:hAnsi="Times New Roman" w:cs="Times New Roman"/>
                <w:bCs/>
                <w:sz w:val="20"/>
                <w:szCs w:val="20"/>
              </w:rPr>
              <w:t xml:space="preserve">Lisansüstü öğrencilerinin ilişik kesme iş ve işlemlerinin zamanında ve etkin bir biçimde gerçekleştirilebilmesi için, İlgili yönetmelikte yer alan azami süre aşıldığında, Öğrenci Bilgi Sistemi içerisinde uyarı verecek bir </w:t>
            </w:r>
            <w:proofErr w:type="gramStart"/>
            <w:r w:rsidRPr="00522546">
              <w:rPr>
                <w:rFonts w:ascii="Times New Roman" w:hAnsi="Times New Roman" w:cs="Times New Roman"/>
                <w:bCs/>
                <w:sz w:val="20"/>
                <w:szCs w:val="20"/>
              </w:rPr>
              <w:t>modülün</w:t>
            </w:r>
            <w:proofErr w:type="gramEnd"/>
            <w:r w:rsidRPr="00522546">
              <w:rPr>
                <w:rFonts w:ascii="Times New Roman" w:hAnsi="Times New Roman" w:cs="Times New Roman"/>
                <w:bCs/>
                <w:sz w:val="20"/>
                <w:szCs w:val="20"/>
              </w:rPr>
              <w:t xml:space="preserve"> geliştirilmesiyle, sisteme ve işleyiş</w:t>
            </w:r>
            <w:r w:rsidR="00DC79DC" w:rsidRPr="00522546">
              <w:rPr>
                <w:rFonts w:ascii="Times New Roman" w:hAnsi="Times New Roman" w:cs="Times New Roman"/>
                <w:bCs/>
                <w:sz w:val="20"/>
                <w:szCs w:val="20"/>
              </w:rPr>
              <w:t>e önemli bir katkı sağlanabilir</w:t>
            </w:r>
          </w:p>
        </w:tc>
      </w:tr>
    </w:tbl>
    <w:p w14:paraId="47155315" w14:textId="77777777" w:rsidR="00522546" w:rsidRDefault="00522546" w:rsidP="002B0936">
      <w:pPr>
        <w:spacing w:before="240"/>
        <w:rPr>
          <w:rFonts w:ascii="Times New Roman" w:hAnsi="Times New Roman" w:cs="Times New Roman"/>
          <w:b/>
          <w:sz w:val="20"/>
          <w:szCs w:val="20"/>
        </w:rPr>
      </w:pPr>
    </w:p>
    <w:p w14:paraId="433CF1D1" w14:textId="77777777" w:rsidR="00522546" w:rsidRDefault="00522546" w:rsidP="002B0936">
      <w:pPr>
        <w:spacing w:before="240"/>
        <w:rPr>
          <w:rFonts w:ascii="Times New Roman" w:hAnsi="Times New Roman" w:cs="Times New Roman"/>
          <w:b/>
          <w:sz w:val="20"/>
          <w:szCs w:val="20"/>
        </w:rPr>
      </w:pPr>
    </w:p>
    <w:p w14:paraId="4E56B0F2" w14:textId="77777777" w:rsidR="00522546" w:rsidRDefault="00522546" w:rsidP="002B0936">
      <w:pPr>
        <w:spacing w:before="240"/>
        <w:rPr>
          <w:rFonts w:ascii="Times New Roman" w:hAnsi="Times New Roman" w:cs="Times New Roman"/>
          <w:b/>
          <w:sz w:val="20"/>
          <w:szCs w:val="20"/>
        </w:rPr>
      </w:pPr>
    </w:p>
    <w:p w14:paraId="3E6A8462" w14:textId="77777777" w:rsidR="00522546" w:rsidRDefault="00522546" w:rsidP="002B0936">
      <w:pPr>
        <w:spacing w:before="240"/>
        <w:rPr>
          <w:rFonts w:ascii="Times New Roman" w:hAnsi="Times New Roman" w:cs="Times New Roman"/>
          <w:b/>
          <w:sz w:val="20"/>
          <w:szCs w:val="20"/>
        </w:rPr>
      </w:pPr>
    </w:p>
    <w:p w14:paraId="4A262D15" w14:textId="77777777" w:rsidR="00522546" w:rsidRDefault="00522546" w:rsidP="002B0936">
      <w:pPr>
        <w:spacing w:before="240"/>
        <w:rPr>
          <w:rFonts w:ascii="Times New Roman" w:hAnsi="Times New Roman" w:cs="Times New Roman"/>
          <w:b/>
          <w:sz w:val="20"/>
          <w:szCs w:val="20"/>
        </w:rPr>
      </w:pPr>
    </w:p>
    <w:p w14:paraId="6A4BCC51" w14:textId="77777777" w:rsidR="00522546" w:rsidRDefault="00522546" w:rsidP="002B0936">
      <w:pPr>
        <w:spacing w:before="240"/>
        <w:rPr>
          <w:rFonts w:ascii="Times New Roman" w:hAnsi="Times New Roman" w:cs="Times New Roman"/>
          <w:b/>
          <w:sz w:val="20"/>
          <w:szCs w:val="20"/>
        </w:rPr>
      </w:pPr>
    </w:p>
    <w:p w14:paraId="07210310" w14:textId="6A3E122A" w:rsidR="00CD00D2" w:rsidRPr="00522546" w:rsidRDefault="00F93E3D" w:rsidP="002B0936">
      <w:pPr>
        <w:spacing w:before="240"/>
        <w:rPr>
          <w:rFonts w:ascii="Times New Roman" w:hAnsi="Times New Roman" w:cs="Times New Roman"/>
          <w:b/>
          <w:sz w:val="20"/>
          <w:szCs w:val="20"/>
        </w:rPr>
      </w:pPr>
      <w:r w:rsidRPr="00522546">
        <w:rPr>
          <w:rFonts w:ascii="Times New Roman" w:hAnsi="Times New Roman" w:cs="Times New Roman"/>
          <w:b/>
          <w:sz w:val="20"/>
          <w:szCs w:val="20"/>
        </w:rPr>
        <w:lastRenderedPageBreak/>
        <w:t>21.</w:t>
      </w:r>
      <w:r w:rsidR="00CD00D2" w:rsidRPr="00522546">
        <w:rPr>
          <w:rFonts w:ascii="Times New Roman" w:hAnsi="Times New Roman" w:cs="Times New Roman"/>
          <w:b/>
          <w:sz w:val="20"/>
          <w:szCs w:val="20"/>
        </w:rPr>
        <w:t>1</w:t>
      </w:r>
      <w:r w:rsidR="00AF74AA" w:rsidRPr="00522546">
        <w:rPr>
          <w:rFonts w:ascii="Times New Roman" w:hAnsi="Times New Roman" w:cs="Times New Roman"/>
          <w:b/>
          <w:sz w:val="20"/>
          <w:szCs w:val="20"/>
        </w:rPr>
        <w:t xml:space="preserve">5 </w:t>
      </w:r>
      <w:r w:rsidR="00561C85" w:rsidRPr="00522546">
        <w:rPr>
          <w:rFonts w:ascii="Times New Roman" w:hAnsi="Times New Roman" w:cs="Times New Roman"/>
          <w:b/>
          <w:sz w:val="20"/>
          <w:szCs w:val="20"/>
        </w:rPr>
        <w:t>İlişik Kesme</w:t>
      </w:r>
      <w:r w:rsidR="00CD00D2" w:rsidRPr="00522546">
        <w:rPr>
          <w:rFonts w:ascii="Times New Roman" w:hAnsi="Times New Roman" w:cs="Times New Roman"/>
          <w:b/>
          <w:sz w:val="20"/>
          <w:szCs w:val="20"/>
        </w:rPr>
        <w:t xml:space="preserve"> </w:t>
      </w:r>
      <w:r w:rsidR="002454FA" w:rsidRPr="00522546">
        <w:rPr>
          <w:rFonts w:ascii="Times New Roman" w:hAnsi="Times New Roman" w:cs="Times New Roman"/>
          <w:b/>
          <w:sz w:val="20"/>
          <w:szCs w:val="20"/>
        </w:rPr>
        <w:t xml:space="preserve">ve Diploma </w:t>
      </w:r>
      <w:r w:rsidR="00CD00D2" w:rsidRPr="00522546">
        <w:rPr>
          <w:rFonts w:ascii="Times New Roman" w:hAnsi="Times New Roman" w:cs="Times New Roman"/>
          <w:b/>
          <w:sz w:val="20"/>
          <w:szCs w:val="20"/>
        </w:rPr>
        <w:t>Faaliyeti</w:t>
      </w:r>
      <w:r w:rsidR="00C92370" w:rsidRPr="00522546">
        <w:rPr>
          <w:rFonts w:ascii="Times New Roman" w:hAnsi="Times New Roman" w:cs="Times New Roman"/>
          <w:b/>
          <w:sz w:val="20"/>
          <w:szCs w:val="20"/>
        </w:rPr>
        <w:t xml:space="preserve"> </w:t>
      </w:r>
      <w:r w:rsidR="00C92370" w:rsidRPr="00522546">
        <w:rPr>
          <w:rFonts w:ascii="Times New Roman" w:hAnsi="Times New Roman" w:cs="Times New Roman"/>
          <w:bCs/>
          <w:sz w:val="20"/>
          <w:szCs w:val="20"/>
        </w:rPr>
        <w:t>[</w:t>
      </w:r>
      <w:r w:rsidR="00C92370" w:rsidRPr="00522546">
        <w:rPr>
          <w:rFonts w:ascii="Times New Roman" w:hAnsi="Times New Roman" w:cs="Times New Roman"/>
          <w:b/>
          <w:bCs/>
          <w:sz w:val="20"/>
          <w:szCs w:val="20"/>
        </w:rPr>
        <w:t>Tezli Yüksek Lisans ve Doktora Programı]</w:t>
      </w:r>
    </w:p>
    <w:tbl>
      <w:tblPr>
        <w:tblStyle w:val="TabloKlavuzu"/>
        <w:tblW w:w="9776" w:type="dxa"/>
        <w:tblLook w:val="04A0" w:firstRow="1" w:lastRow="0" w:firstColumn="1" w:lastColumn="0" w:noHBand="0" w:noVBand="1"/>
      </w:tblPr>
      <w:tblGrid>
        <w:gridCol w:w="3114"/>
        <w:gridCol w:w="2410"/>
        <w:gridCol w:w="2409"/>
        <w:gridCol w:w="1843"/>
      </w:tblGrid>
      <w:tr w:rsidR="00FC5F5D" w:rsidRPr="00522546" w14:paraId="63217068" w14:textId="77777777" w:rsidTr="00071512">
        <w:tc>
          <w:tcPr>
            <w:tcW w:w="9776" w:type="dxa"/>
            <w:gridSpan w:val="4"/>
            <w:vAlign w:val="center"/>
          </w:tcPr>
          <w:p w14:paraId="187F3503" w14:textId="6F0EA86F" w:rsidR="00CD00D2" w:rsidRPr="00522546" w:rsidRDefault="00CD00D2"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Amacı:</w:t>
            </w:r>
            <w:r w:rsidR="002C4B6B" w:rsidRPr="00522546">
              <w:rPr>
                <w:rFonts w:ascii="Times New Roman" w:hAnsi="Times New Roman" w:cs="Times New Roman"/>
                <w:b/>
                <w:sz w:val="20"/>
                <w:szCs w:val="20"/>
              </w:rPr>
              <w:t xml:space="preserve"> </w:t>
            </w:r>
            <w:r w:rsidR="00383188" w:rsidRPr="00522546">
              <w:rPr>
                <w:rFonts w:ascii="Times New Roman" w:hAnsi="Times New Roman" w:cs="Times New Roman"/>
                <w:bCs/>
                <w:sz w:val="20"/>
                <w:szCs w:val="20"/>
              </w:rPr>
              <w:t xml:space="preserve">Bağımsız bir şekilde araştırma yapabilme ve bilimsel konuları derin bir şekilde inceleyip yorum yapabilme yeteneğini kazandırarak toplumsal faydaya dönüşebilecek olan </w:t>
            </w:r>
            <w:r w:rsidR="00514ADE" w:rsidRPr="00522546">
              <w:rPr>
                <w:rFonts w:ascii="Times New Roman" w:hAnsi="Times New Roman" w:cs="Times New Roman"/>
                <w:bCs/>
                <w:sz w:val="20"/>
                <w:szCs w:val="20"/>
              </w:rPr>
              <w:t>t</w:t>
            </w:r>
            <w:r w:rsidR="002C4B6B" w:rsidRPr="00522546">
              <w:rPr>
                <w:rFonts w:ascii="Times New Roman" w:hAnsi="Times New Roman" w:cs="Times New Roman"/>
                <w:bCs/>
                <w:sz w:val="20"/>
                <w:szCs w:val="20"/>
              </w:rPr>
              <w:t xml:space="preserve">ez çalışmasını başarı ile tamamlayan </w:t>
            </w:r>
            <w:r w:rsidR="009C30A7" w:rsidRPr="00522546">
              <w:rPr>
                <w:rFonts w:ascii="Times New Roman" w:hAnsi="Times New Roman" w:cs="Times New Roman"/>
                <w:bCs/>
                <w:sz w:val="20"/>
                <w:szCs w:val="20"/>
              </w:rPr>
              <w:t>lisansüstü</w:t>
            </w:r>
            <w:r w:rsidR="00B26533" w:rsidRPr="00522546">
              <w:rPr>
                <w:rFonts w:ascii="Times New Roman" w:hAnsi="Times New Roman" w:cs="Times New Roman"/>
                <w:bCs/>
                <w:sz w:val="20"/>
                <w:szCs w:val="20"/>
              </w:rPr>
              <w:t xml:space="preserve"> </w:t>
            </w:r>
            <w:r w:rsidR="002C4B6B" w:rsidRPr="00522546">
              <w:rPr>
                <w:rFonts w:ascii="Times New Roman" w:hAnsi="Times New Roman" w:cs="Times New Roman"/>
                <w:bCs/>
                <w:sz w:val="20"/>
                <w:szCs w:val="20"/>
              </w:rPr>
              <w:t>öğrencilerinin</w:t>
            </w:r>
            <w:r w:rsidR="00514ADE" w:rsidRPr="00522546">
              <w:rPr>
                <w:rFonts w:ascii="Times New Roman" w:hAnsi="Times New Roman" w:cs="Times New Roman"/>
                <w:bCs/>
                <w:sz w:val="20"/>
                <w:szCs w:val="20"/>
              </w:rPr>
              <w:t>,</w:t>
            </w:r>
            <w:r w:rsidRPr="00522546">
              <w:rPr>
                <w:rFonts w:ascii="Times New Roman" w:hAnsi="Times New Roman" w:cs="Times New Roman"/>
                <w:b/>
                <w:sz w:val="20"/>
                <w:szCs w:val="20"/>
              </w:rPr>
              <w:t xml:space="preserve"> </w:t>
            </w:r>
            <w:r w:rsidR="002C4B6B" w:rsidRPr="00522546">
              <w:rPr>
                <w:rFonts w:ascii="Times New Roman" w:hAnsi="Times New Roman" w:cs="Times New Roman"/>
                <w:bCs/>
                <w:sz w:val="20"/>
                <w:szCs w:val="20"/>
              </w:rPr>
              <w:t xml:space="preserve">ilişik kesme ve diploma </w:t>
            </w:r>
            <w:r w:rsidRPr="00522546">
              <w:rPr>
                <w:rFonts w:ascii="Times New Roman" w:hAnsi="Times New Roman" w:cs="Times New Roman"/>
                <w:bCs/>
                <w:sz w:val="20"/>
                <w:szCs w:val="20"/>
              </w:rPr>
              <w:t>faaliyetlerinin</w:t>
            </w:r>
            <w:r w:rsidR="002C4B6B" w:rsidRPr="00522546">
              <w:rPr>
                <w:rFonts w:ascii="Times New Roman" w:hAnsi="Times New Roman" w:cs="Times New Roman"/>
                <w:bCs/>
                <w:sz w:val="20"/>
                <w:szCs w:val="20"/>
              </w:rPr>
              <w:t xml:space="preserve"> kontrol edilebilir ve kanıtlanabilir ilkeleri doğrultusunda zamanında, hatasız </w:t>
            </w:r>
            <w:r w:rsidRPr="00522546">
              <w:rPr>
                <w:rFonts w:ascii="Times New Roman" w:hAnsi="Times New Roman" w:cs="Times New Roman"/>
                <w:bCs/>
                <w:sz w:val="20"/>
                <w:szCs w:val="20"/>
              </w:rPr>
              <w:t xml:space="preserve">ve etkin bir şekilde </w:t>
            </w:r>
            <w:r w:rsidR="00383188" w:rsidRPr="00522546">
              <w:rPr>
                <w:rFonts w:ascii="Times New Roman" w:hAnsi="Times New Roman" w:cs="Times New Roman"/>
                <w:bCs/>
                <w:sz w:val="20"/>
                <w:szCs w:val="20"/>
              </w:rPr>
              <w:t>gerçekleştirilmesini</w:t>
            </w:r>
            <w:r w:rsidRPr="00522546">
              <w:rPr>
                <w:rFonts w:ascii="Times New Roman" w:hAnsi="Times New Roman" w:cs="Times New Roman"/>
                <w:bCs/>
                <w:sz w:val="20"/>
                <w:szCs w:val="20"/>
              </w:rPr>
              <w:t xml:space="preserve"> sağlamak.</w:t>
            </w:r>
          </w:p>
        </w:tc>
      </w:tr>
      <w:tr w:rsidR="00FC5F5D" w:rsidRPr="00522546" w14:paraId="4328B9D2" w14:textId="77777777" w:rsidTr="00071512">
        <w:tc>
          <w:tcPr>
            <w:tcW w:w="9776" w:type="dxa"/>
            <w:gridSpan w:val="4"/>
            <w:vAlign w:val="center"/>
          </w:tcPr>
          <w:p w14:paraId="14E22817" w14:textId="59E498D5" w:rsidR="00CD00D2" w:rsidRPr="00522546" w:rsidRDefault="00CD00D2" w:rsidP="00071512">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Faaliyetin Yürütüldüğü Birimler:</w:t>
            </w:r>
            <w:r w:rsidR="00843981" w:rsidRPr="00522546">
              <w:rPr>
                <w:rFonts w:ascii="Times New Roman" w:hAnsi="Times New Roman" w:cs="Times New Roman"/>
                <w:b/>
                <w:sz w:val="20"/>
                <w:szCs w:val="20"/>
              </w:rPr>
              <w:t xml:space="preserve"> </w:t>
            </w:r>
            <w:r w:rsidR="00843981" w:rsidRPr="00522546">
              <w:rPr>
                <w:rFonts w:ascii="Times New Roman" w:hAnsi="Times New Roman" w:cs="Times New Roman"/>
                <w:bCs/>
                <w:sz w:val="20"/>
                <w:szCs w:val="20"/>
              </w:rPr>
              <w:t>Yükseköğretim Kurulu Başkanlığı</w:t>
            </w:r>
            <w:r w:rsidR="00843981" w:rsidRPr="00522546">
              <w:rPr>
                <w:rFonts w:ascii="Times New Roman" w:hAnsi="Times New Roman" w:cs="Times New Roman"/>
                <w:b/>
                <w:sz w:val="20"/>
                <w:szCs w:val="20"/>
              </w:rPr>
              <w:t xml:space="preserve">, </w:t>
            </w:r>
            <w:r w:rsidR="00843981" w:rsidRPr="00522546">
              <w:rPr>
                <w:rFonts w:ascii="Times New Roman" w:hAnsi="Times New Roman" w:cs="Times New Roman"/>
                <w:bCs/>
                <w:sz w:val="20"/>
                <w:szCs w:val="20"/>
              </w:rPr>
              <w:t>Rektörlük,</w:t>
            </w:r>
            <w:r w:rsidRPr="00522546">
              <w:rPr>
                <w:rFonts w:ascii="Times New Roman" w:hAnsi="Times New Roman" w:cs="Times New Roman"/>
                <w:b/>
                <w:sz w:val="20"/>
                <w:szCs w:val="20"/>
              </w:rPr>
              <w:t xml:space="preserve"> </w:t>
            </w:r>
            <w:r w:rsidRPr="00522546">
              <w:rPr>
                <w:rFonts w:ascii="Times New Roman" w:hAnsi="Times New Roman" w:cs="Times New Roman"/>
                <w:sz w:val="20"/>
                <w:szCs w:val="20"/>
              </w:rPr>
              <w:t>Lisansüstü Eğitim Enstitüsü Müdürlüğü</w:t>
            </w:r>
            <w:r w:rsidR="00843981" w:rsidRPr="00522546">
              <w:rPr>
                <w:rFonts w:ascii="Times New Roman" w:hAnsi="Times New Roman" w:cs="Times New Roman"/>
                <w:sz w:val="20"/>
                <w:szCs w:val="20"/>
              </w:rPr>
              <w:t>, Öğrenci İşleri Daire Başkanlığı</w:t>
            </w:r>
            <w:r w:rsidRPr="00522546">
              <w:rPr>
                <w:rFonts w:ascii="Times New Roman" w:hAnsi="Times New Roman" w:cs="Times New Roman"/>
                <w:sz w:val="20"/>
                <w:szCs w:val="20"/>
              </w:rPr>
              <w:t xml:space="preserve"> ve Anabilim Dalı Başkanlıkları </w:t>
            </w:r>
          </w:p>
        </w:tc>
      </w:tr>
      <w:tr w:rsidR="00FC5F5D" w:rsidRPr="00522546" w14:paraId="655D2039" w14:textId="77777777" w:rsidTr="000961BD">
        <w:tc>
          <w:tcPr>
            <w:tcW w:w="3114" w:type="dxa"/>
            <w:vAlign w:val="center"/>
          </w:tcPr>
          <w:p w14:paraId="0C6D815D"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Faaliyet Adımları</w:t>
            </w:r>
          </w:p>
        </w:tc>
        <w:tc>
          <w:tcPr>
            <w:tcW w:w="2410" w:type="dxa"/>
            <w:vAlign w:val="center"/>
          </w:tcPr>
          <w:p w14:paraId="6008789E"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Görevli</w:t>
            </w:r>
          </w:p>
        </w:tc>
        <w:tc>
          <w:tcPr>
            <w:tcW w:w="2409" w:type="dxa"/>
            <w:vAlign w:val="center"/>
          </w:tcPr>
          <w:p w14:paraId="40082934"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Bilgi/Tarif Dokümanları</w:t>
            </w:r>
          </w:p>
        </w:tc>
        <w:tc>
          <w:tcPr>
            <w:tcW w:w="1843" w:type="dxa"/>
            <w:vAlign w:val="center"/>
          </w:tcPr>
          <w:p w14:paraId="142187A2" w14:textId="77777777" w:rsidR="00CD00D2" w:rsidRPr="00522546" w:rsidRDefault="00CD00D2" w:rsidP="00071512">
            <w:pPr>
              <w:spacing w:line="360" w:lineRule="auto"/>
              <w:rPr>
                <w:rFonts w:ascii="Times New Roman" w:hAnsi="Times New Roman" w:cs="Times New Roman"/>
                <w:b/>
                <w:sz w:val="20"/>
                <w:szCs w:val="20"/>
              </w:rPr>
            </w:pPr>
            <w:r w:rsidRPr="00522546">
              <w:rPr>
                <w:rFonts w:ascii="Times New Roman" w:hAnsi="Times New Roman" w:cs="Times New Roman"/>
                <w:b/>
                <w:sz w:val="20"/>
                <w:szCs w:val="20"/>
              </w:rPr>
              <w:t>Kayıt Ortamı</w:t>
            </w:r>
          </w:p>
        </w:tc>
      </w:tr>
      <w:tr w:rsidR="00FC5F5D" w:rsidRPr="00522546" w14:paraId="036FCFA2" w14:textId="77777777" w:rsidTr="000961BD">
        <w:tc>
          <w:tcPr>
            <w:tcW w:w="3114" w:type="dxa"/>
            <w:vAlign w:val="center"/>
          </w:tcPr>
          <w:p w14:paraId="53A1926C" w14:textId="7220817E" w:rsidR="002B0936" w:rsidRPr="00522546" w:rsidRDefault="00B26DCF"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Tez çalışmasını tamamlayan öğrencinin, tezin nüshal</w:t>
            </w:r>
            <w:r w:rsidR="002B0936" w:rsidRPr="00522546">
              <w:rPr>
                <w:rFonts w:ascii="Times New Roman" w:hAnsi="Times New Roman" w:cs="Times New Roman"/>
                <w:bCs/>
                <w:sz w:val="20"/>
                <w:szCs w:val="20"/>
              </w:rPr>
              <w:t>arını danışmanına teslim etmesi</w:t>
            </w:r>
          </w:p>
          <w:p w14:paraId="1521175C" w14:textId="787B1EFC" w:rsidR="00B26DCF" w:rsidRPr="00522546" w:rsidRDefault="00CD00D2"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Danışman</w:t>
            </w:r>
            <w:r w:rsidR="00965038" w:rsidRPr="00522546">
              <w:rPr>
                <w:rFonts w:ascii="Times New Roman" w:hAnsi="Times New Roman" w:cs="Times New Roman"/>
                <w:bCs/>
                <w:sz w:val="20"/>
                <w:szCs w:val="20"/>
              </w:rPr>
              <w:t xml:space="preserve"> tarafından</w:t>
            </w:r>
            <w:r w:rsidRPr="00522546">
              <w:rPr>
                <w:rFonts w:ascii="Times New Roman" w:hAnsi="Times New Roman" w:cs="Times New Roman"/>
                <w:bCs/>
                <w:sz w:val="20"/>
                <w:szCs w:val="20"/>
              </w:rPr>
              <w:t xml:space="preserve"> tezin </w:t>
            </w:r>
            <w:r w:rsidR="00965038" w:rsidRPr="00522546">
              <w:rPr>
                <w:rFonts w:ascii="Times New Roman" w:hAnsi="Times New Roman" w:cs="Times New Roman"/>
                <w:bCs/>
                <w:sz w:val="20"/>
                <w:szCs w:val="20"/>
              </w:rPr>
              <w:t xml:space="preserve">basımı öncesi şekilsel kontrolü için </w:t>
            </w:r>
            <w:r w:rsidR="00B26DCF" w:rsidRPr="00522546">
              <w:rPr>
                <w:rFonts w:ascii="Times New Roman" w:hAnsi="Times New Roman" w:cs="Times New Roman"/>
                <w:bCs/>
                <w:sz w:val="20"/>
                <w:szCs w:val="20"/>
              </w:rPr>
              <w:t xml:space="preserve">Enstitüye </w:t>
            </w:r>
            <w:r w:rsidR="00965038" w:rsidRPr="00522546">
              <w:rPr>
                <w:rFonts w:ascii="Times New Roman" w:hAnsi="Times New Roman" w:cs="Times New Roman"/>
                <w:bCs/>
                <w:sz w:val="20"/>
                <w:szCs w:val="20"/>
              </w:rPr>
              <w:t>iletilmesi</w:t>
            </w:r>
            <w:r w:rsidR="00B26DCF" w:rsidRPr="00522546">
              <w:rPr>
                <w:rFonts w:ascii="Times New Roman" w:hAnsi="Times New Roman" w:cs="Times New Roman"/>
                <w:bCs/>
                <w:sz w:val="20"/>
                <w:szCs w:val="20"/>
              </w:rPr>
              <w:t>.</w:t>
            </w:r>
          </w:p>
          <w:p w14:paraId="379E36F0" w14:textId="1194348C" w:rsidR="00623F3A" w:rsidRPr="00522546" w:rsidRDefault="00623F3A" w:rsidP="00882D71">
            <w:pPr>
              <w:pStyle w:val="ListeParagraf"/>
              <w:numPr>
                <w:ilvl w:val="0"/>
                <w:numId w:val="38"/>
              </w:numPr>
              <w:spacing w:line="360" w:lineRule="auto"/>
              <w:ind w:left="284" w:hanging="142"/>
              <w:rPr>
                <w:rFonts w:ascii="Times New Roman" w:hAnsi="Times New Roman" w:cs="Times New Roman"/>
                <w:sz w:val="20"/>
                <w:szCs w:val="20"/>
              </w:rPr>
            </w:pPr>
            <w:r w:rsidRPr="00522546">
              <w:rPr>
                <w:rFonts w:ascii="Times New Roman" w:hAnsi="Times New Roman" w:cs="Times New Roman"/>
                <w:bCs/>
                <w:sz w:val="20"/>
                <w:szCs w:val="20"/>
              </w:rPr>
              <w:t xml:space="preserve">Enstitü Tez Kontrol Yetkilisi tarafından, Enstitünün </w:t>
            </w:r>
            <w:hyperlink r:id="rId8" w:history="1">
              <w:r w:rsidRPr="00522546">
                <w:rPr>
                  <w:rStyle w:val="Kpr"/>
                  <w:rFonts w:ascii="Times New Roman" w:hAnsi="Times New Roman" w:cs="Times New Roman"/>
                  <w:bCs/>
                  <w:color w:val="auto"/>
                  <w:sz w:val="20"/>
                  <w:szCs w:val="20"/>
                </w:rPr>
                <w:t>lisansustu@gop.edu.tr</w:t>
              </w:r>
            </w:hyperlink>
            <w:r w:rsidRPr="00522546">
              <w:rPr>
                <w:rFonts w:ascii="Times New Roman" w:hAnsi="Times New Roman" w:cs="Times New Roman"/>
                <w:bCs/>
                <w:sz w:val="20"/>
                <w:szCs w:val="20"/>
              </w:rPr>
              <w:t xml:space="preserve">  adresine gönderilen tezin, tez yazım kılavuzu ile karşılaştırılarak şekilsel kontrolünün yapılması.</w:t>
            </w:r>
          </w:p>
          <w:p w14:paraId="23649ABC" w14:textId="5811897C" w:rsidR="00965038" w:rsidRPr="00522546" w:rsidRDefault="002454FA"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Şekilsel yönden uygun bulunan tezin basımının yapılması için öğrenci ve danışmana bilgi verilmesi.</w:t>
            </w:r>
          </w:p>
          <w:p w14:paraId="076FD630" w14:textId="4187B3C5" w:rsidR="002454FA" w:rsidRPr="00522546" w:rsidRDefault="002454FA"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Ciltlenmiş tezin jüri üyeleri ve Enstitü Müdürü tarafından imzalanması.</w:t>
            </w:r>
          </w:p>
          <w:p w14:paraId="79CD685B" w14:textId="67489103" w:rsidR="002B0936" w:rsidRPr="00522546" w:rsidRDefault="002454FA"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İlişik kesme </w:t>
            </w:r>
            <w:r w:rsidR="0082799E" w:rsidRPr="00522546">
              <w:rPr>
                <w:rFonts w:ascii="Times New Roman" w:hAnsi="Times New Roman" w:cs="Times New Roman"/>
                <w:bCs/>
                <w:sz w:val="20"/>
                <w:szCs w:val="20"/>
              </w:rPr>
              <w:t>belgesinin</w:t>
            </w:r>
            <w:r w:rsidRPr="00522546">
              <w:rPr>
                <w:rFonts w:ascii="Times New Roman" w:hAnsi="Times New Roman" w:cs="Times New Roman"/>
                <w:bCs/>
                <w:sz w:val="20"/>
                <w:szCs w:val="20"/>
              </w:rPr>
              <w:t xml:space="preserve"> hazırlanıp</w:t>
            </w:r>
            <w:r w:rsidR="0082799E" w:rsidRPr="00522546">
              <w:rPr>
                <w:rFonts w:ascii="Times New Roman" w:hAnsi="Times New Roman" w:cs="Times New Roman"/>
                <w:bCs/>
                <w:sz w:val="20"/>
                <w:szCs w:val="20"/>
              </w:rPr>
              <w:t xml:space="preserve">, </w:t>
            </w:r>
            <w:r w:rsidR="0016054F" w:rsidRPr="00522546">
              <w:rPr>
                <w:rFonts w:ascii="Times New Roman" w:hAnsi="Times New Roman" w:cs="Times New Roman"/>
                <w:bCs/>
                <w:sz w:val="20"/>
                <w:szCs w:val="20"/>
              </w:rPr>
              <w:t xml:space="preserve">Tezin CD’ye aktarılmış </w:t>
            </w:r>
            <w:r w:rsidR="006905BC" w:rsidRPr="00522546">
              <w:rPr>
                <w:rFonts w:ascii="Times New Roman" w:hAnsi="Times New Roman" w:cs="Times New Roman"/>
                <w:bCs/>
                <w:sz w:val="20"/>
                <w:szCs w:val="20"/>
              </w:rPr>
              <w:t xml:space="preserve">PDF </w:t>
            </w:r>
            <w:r w:rsidR="0041187F" w:rsidRPr="00522546">
              <w:rPr>
                <w:rFonts w:ascii="Times New Roman" w:hAnsi="Times New Roman" w:cs="Times New Roman"/>
                <w:bCs/>
                <w:sz w:val="20"/>
                <w:szCs w:val="20"/>
              </w:rPr>
              <w:t>biçimi ve</w:t>
            </w:r>
            <w:r w:rsidR="00BE30C6" w:rsidRPr="00522546">
              <w:rPr>
                <w:rFonts w:ascii="Times New Roman" w:hAnsi="Times New Roman" w:cs="Times New Roman"/>
                <w:bCs/>
                <w:sz w:val="20"/>
                <w:szCs w:val="20"/>
              </w:rPr>
              <w:t xml:space="preserve"> </w:t>
            </w:r>
            <w:r w:rsidR="0082799E" w:rsidRPr="00522546">
              <w:rPr>
                <w:rFonts w:ascii="Times New Roman" w:hAnsi="Times New Roman" w:cs="Times New Roman"/>
                <w:bCs/>
                <w:sz w:val="20"/>
                <w:szCs w:val="20"/>
              </w:rPr>
              <w:t>ö</w:t>
            </w:r>
            <w:r w:rsidRPr="00522546">
              <w:rPr>
                <w:rFonts w:ascii="Times New Roman" w:hAnsi="Times New Roman" w:cs="Times New Roman"/>
                <w:bCs/>
                <w:sz w:val="20"/>
                <w:szCs w:val="20"/>
              </w:rPr>
              <w:t>ğrenci kimlik belgesi</w:t>
            </w:r>
            <w:r w:rsidR="0082799E" w:rsidRPr="00522546">
              <w:rPr>
                <w:rFonts w:ascii="Times New Roman" w:hAnsi="Times New Roman" w:cs="Times New Roman"/>
                <w:bCs/>
                <w:sz w:val="20"/>
                <w:szCs w:val="20"/>
              </w:rPr>
              <w:t xml:space="preserve"> ile birlikte</w:t>
            </w:r>
            <w:r w:rsidRPr="00522546">
              <w:rPr>
                <w:rFonts w:ascii="Times New Roman" w:hAnsi="Times New Roman" w:cs="Times New Roman"/>
                <w:bCs/>
                <w:sz w:val="20"/>
                <w:szCs w:val="20"/>
              </w:rPr>
              <w:t xml:space="preserve"> öğrenci işleri personeline teslim edilmesi.</w:t>
            </w:r>
          </w:p>
          <w:p w14:paraId="434DA189" w14:textId="582975C0" w:rsidR="002454FA" w:rsidRPr="00522546" w:rsidRDefault="002454FA"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Öğrenci İşleri Personeli tarafından OBS üzerinden mezuniyet işleminin yapılması.</w:t>
            </w:r>
          </w:p>
          <w:p w14:paraId="4575A0DF" w14:textId="499728FB" w:rsidR="00843981" w:rsidRPr="00522546" w:rsidRDefault="00843981"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lastRenderedPageBreak/>
              <w:t>Enstitü tarafından tezin tesliminden itibaren üç ay içinde doktora tezinin bir kopyasının YÖK-Tez Merkezine yüklenmesi.</w:t>
            </w:r>
          </w:p>
          <w:p w14:paraId="5C0A524A" w14:textId="470C040B" w:rsidR="0082799E" w:rsidRPr="00522546" w:rsidRDefault="0082799E"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Öğrenci İşleri Daire Başkanlığı</w:t>
            </w:r>
            <w:r w:rsidR="00B76281" w:rsidRPr="00522546">
              <w:rPr>
                <w:rFonts w:ascii="Times New Roman" w:hAnsi="Times New Roman" w:cs="Times New Roman"/>
                <w:bCs/>
                <w:sz w:val="20"/>
                <w:szCs w:val="20"/>
              </w:rPr>
              <w:t xml:space="preserve"> tarafından</w:t>
            </w:r>
            <w:r w:rsidRPr="00522546">
              <w:rPr>
                <w:rFonts w:ascii="Times New Roman" w:hAnsi="Times New Roman" w:cs="Times New Roman"/>
                <w:bCs/>
                <w:sz w:val="20"/>
                <w:szCs w:val="20"/>
              </w:rPr>
              <w:t xml:space="preserve"> EBYS üzerinde Enstitü Müdürü ve Rektörün onayları alınıp</w:t>
            </w:r>
            <w:r w:rsidR="00B76281" w:rsidRPr="00522546">
              <w:rPr>
                <w:rFonts w:ascii="Times New Roman" w:hAnsi="Times New Roman" w:cs="Times New Roman"/>
                <w:bCs/>
                <w:sz w:val="20"/>
                <w:szCs w:val="20"/>
              </w:rPr>
              <w:t>,</w:t>
            </w:r>
            <w:r w:rsidRPr="00522546">
              <w:rPr>
                <w:rFonts w:ascii="Times New Roman" w:hAnsi="Times New Roman" w:cs="Times New Roman"/>
                <w:bCs/>
                <w:sz w:val="20"/>
                <w:szCs w:val="20"/>
              </w:rPr>
              <w:t xml:space="preserve"> hazırlanan diplomanın basımı yapıldıktan sonra fiziki ortamda Enstitüye gönderilmesi.</w:t>
            </w:r>
          </w:p>
          <w:p w14:paraId="21843A4A" w14:textId="77777777" w:rsidR="0082799E" w:rsidRPr="00522546" w:rsidRDefault="00843981" w:rsidP="00882D71">
            <w:pPr>
              <w:pStyle w:val="ListeParagraf"/>
              <w:numPr>
                <w:ilvl w:val="0"/>
                <w:numId w:val="38"/>
              </w:numPr>
              <w:spacing w:line="360" w:lineRule="auto"/>
              <w:ind w:left="284" w:hanging="142"/>
              <w:rPr>
                <w:rFonts w:ascii="Times New Roman" w:hAnsi="Times New Roman" w:cs="Times New Roman"/>
                <w:bCs/>
                <w:sz w:val="20"/>
                <w:szCs w:val="20"/>
              </w:rPr>
            </w:pPr>
            <w:r w:rsidRPr="00522546">
              <w:rPr>
                <w:rFonts w:ascii="Times New Roman" w:hAnsi="Times New Roman" w:cs="Times New Roman"/>
                <w:bCs/>
                <w:sz w:val="20"/>
                <w:szCs w:val="20"/>
              </w:rPr>
              <w:t xml:space="preserve">Diploma ve diploma eklerinin İlgili </w:t>
            </w:r>
            <w:r w:rsidR="0082799E" w:rsidRPr="00522546">
              <w:rPr>
                <w:rFonts w:ascii="Times New Roman" w:hAnsi="Times New Roman" w:cs="Times New Roman"/>
                <w:bCs/>
                <w:sz w:val="20"/>
                <w:szCs w:val="20"/>
              </w:rPr>
              <w:t>personel tarafı</w:t>
            </w:r>
            <w:r w:rsidR="002B0936" w:rsidRPr="00522546">
              <w:rPr>
                <w:rFonts w:ascii="Times New Roman" w:hAnsi="Times New Roman" w:cs="Times New Roman"/>
                <w:bCs/>
                <w:sz w:val="20"/>
                <w:szCs w:val="20"/>
              </w:rPr>
              <w:t>ndan öğrenciye teslim edilmesi</w:t>
            </w:r>
          </w:p>
          <w:p w14:paraId="61229FE5" w14:textId="6F90E44D" w:rsidR="00C86641" w:rsidRPr="00522546" w:rsidRDefault="00C86641" w:rsidP="00C86641">
            <w:pPr>
              <w:pStyle w:val="ListeParagraf"/>
              <w:spacing w:line="360" w:lineRule="auto"/>
              <w:ind w:left="284"/>
              <w:rPr>
                <w:rFonts w:ascii="Times New Roman" w:hAnsi="Times New Roman" w:cs="Times New Roman"/>
                <w:bCs/>
                <w:sz w:val="20"/>
                <w:szCs w:val="20"/>
              </w:rPr>
            </w:pPr>
          </w:p>
        </w:tc>
        <w:tc>
          <w:tcPr>
            <w:tcW w:w="2410" w:type="dxa"/>
          </w:tcPr>
          <w:p w14:paraId="72292CBA" w14:textId="51A3D3CF" w:rsidR="00843981" w:rsidRPr="00522546" w:rsidRDefault="00843981"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lastRenderedPageBreak/>
              <w:t>Rektör</w:t>
            </w:r>
          </w:p>
          <w:p w14:paraId="085CEFC2" w14:textId="6197B80F" w:rsidR="00CD00D2" w:rsidRPr="00522546" w:rsidRDefault="00CD00D2"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Enstitü Müdürü</w:t>
            </w:r>
          </w:p>
          <w:p w14:paraId="7066979A" w14:textId="48E896F7" w:rsidR="00CD00D2" w:rsidRPr="00522546" w:rsidRDefault="00382769"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Enstitü Sekreteri</w:t>
            </w:r>
          </w:p>
          <w:p w14:paraId="2AD2DCA4" w14:textId="4798D84B" w:rsidR="00CD00D2" w:rsidRPr="00522546" w:rsidRDefault="00CD00D2"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Doktora Tez Jürisi Üyeleri</w:t>
            </w:r>
          </w:p>
          <w:p w14:paraId="2CD23569" w14:textId="7EB959B7" w:rsidR="00CD00D2" w:rsidRPr="00522546" w:rsidRDefault="00CD00D2"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Öğrenci Danışmanı</w:t>
            </w:r>
          </w:p>
          <w:p w14:paraId="669220A0" w14:textId="2E991207" w:rsidR="003659E6" w:rsidRPr="00522546" w:rsidRDefault="003659E6"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Tez Kontrol Yetkilisi </w:t>
            </w:r>
          </w:p>
          <w:p w14:paraId="1757CA66" w14:textId="5D0D17FE" w:rsidR="00CD00D2" w:rsidRPr="00522546" w:rsidRDefault="00F34C33" w:rsidP="00882D71">
            <w:pPr>
              <w:pStyle w:val="ListeParagraf"/>
              <w:numPr>
                <w:ilvl w:val="1"/>
                <w:numId w:val="39"/>
              </w:numPr>
              <w:spacing w:line="360" w:lineRule="auto"/>
              <w:ind w:left="430" w:hanging="283"/>
              <w:rPr>
                <w:rFonts w:ascii="Times New Roman" w:hAnsi="Times New Roman" w:cs="Times New Roman"/>
                <w:sz w:val="20"/>
                <w:szCs w:val="20"/>
              </w:rPr>
            </w:pPr>
            <w:r w:rsidRPr="00522546">
              <w:rPr>
                <w:rFonts w:ascii="Times New Roman" w:hAnsi="Times New Roman" w:cs="Times New Roman"/>
                <w:sz w:val="20"/>
                <w:szCs w:val="20"/>
              </w:rPr>
              <w:t xml:space="preserve">Enstitü </w:t>
            </w:r>
            <w:r w:rsidR="00CD00D2" w:rsidRPr="00522546">
              <w:rPr>
                <w:rFonts w:ascii="Times New Roman" w:hAnsi="Times New Roman" w:cs="Times New Roman"/>
                <w:sz w:val="20"/>
                <w:szCs w:val="20"/>
              </w:rPr>
              <w:t>Öğrenci İşleri Personeli</w:t>
            </w:r>
          </w:p>
          <w:p w14:paraId="2D9954A7" w14:textId="41B2361C" w:rsidR="003659E6" w:rsidRPr="00522546" w:rsidRDefault="003659E6" w:rsidP="00071512">
            <w:pPr>
              <w:spacing w:line="360" w:lineRule="auto"/>
              <w:rPr>
                <w:rFonts w:ascii="Times New Roman" w:hAnsi="Times New Roman" w:cs="Times New Roman"/>
                <w:sz w:val="20"/>
                <w:szCs w:val="20"/>
              </w:rPr>
            </w:pPr>
          </w:p>
          <w:p w14:paraId="1DFC68F3" w14:textId="77777777" w:rsidR="00CD00D2" w:rsidRPr="00522546" w:rsidRDefault="00CD00D2" w:rsidP="00071512">
            <w:pPr>
              <w:spacing w:line="360" w:lineRule="auto"/>
              <w:rPr>
                <w:rFonts w:ascii="Times New Roman" w:hAnsi="Times New Roman" w:cs="Times New Roman"/>
                <w:sz w:val="20"/>
                <w:szCs w:val="20"/>
              </w:rPr>
            </w:pPr>
          </w:p>
          <w:p w14:paraId="7752E719" w14:textId="77777777" w:rsidR="00CD00D2" w:rsidRPr="00522546" w:rsidRDefault="00CD00D2" w:rsidP="00071512">
            <w:pPr>
              <w:spacing w:line="360" w:lineRule="auto"/>
              <w:rPr>
                <w:rFonts w:ascii="Times New Roman" w:hAnsi="Times New Roman" w:cs="Times New Roman"/>
                <w:sz w:val="20"/>
                <w:szCs w:val="20"/>
              </w:rPr>
            </w:pPr>
          </w:p>
        </w:tc>
        <w:tc>
          <w:tcPr>
            <w:tcW w:w="2409" w:type="dxa"/>
          </w:tcPr>
          <w:p w14:paraId="3C11B75E" w14:textId="77777777" w:rsidR="002B0936" w:rsidRPr="00522546" w:rsidRDefault="004821BB" w:rsidP="00882D71">
            <w:pPr>
              <w:pStyle w:val="ListeParagraf"/>
              <w:numPr>
                <w:ilvl w:val="1"/>
                <w:numId w:val="39"/>
              </w:numPr>
              <w:spacing w:line="360" w:lineRule="auto"/>
              <w:ind w:left="430" w:hanging="284"/>
              <w:rPr>
                <w:rFonts w:ascii="Times New Roman" w:hAnsi="Times New Roman" w:cs="Times New Roman"/>
                <w:bCs/>
                <w:sz w:val="20"/>
                <w:szCs w:val="20"/>
              </w:rPr>
            </w:pPr>
            <w:r w:rsidRPr="00522546">
              <w:rPr>
                <w:rFonts w:ascii="Times New Roman" w:hAnsi="Times New Roman" w:cs="Times New Roman"/>
                <w:bCs/>
                <w:sz w:val="20"/>
                <w:szCs w:val="20"/>
              </w:rPr>
              <w:t xml:space="preserve">2547 Sayılı Yükseköğretim Kanunu </w:t>
            </w:r>
          </w:p>
          <w:p w14:paraId="7D94720A" w14:textId="7789EF22" w:rsidR="00DC79DC" w:rsidRPr="00522546" w:rsidRDefault="00D10BAE"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p>
          <w:p w14:paraId="37644456"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.049 TEZ YAZIM KILAVUZU Eğitim Bilimleri</w:t>
            </w:r>
          </w:p>
          <w:p w14:paraId="108A580D"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.050 TEZ YAZIM KILAVUZU Fen Bilimleri</w:t>
            </w:r>
          </w:p>
          <w:p w14:paraId="7AD2B265"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.051 TEZ YAZIM KILAVUZU Sağlık Bilimleri</w:t>
            </w:r>
          </w:p>
          <w:p w14:paraId="7172710F"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.052 TEZ YAZIM KILAVUZU Sosyal Bilimler</w:t>
            </w:r>
          </w:p>
          <w:p w14:paraId="4A0A5E7A"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 xml:space="preserve">.058 </w:t>
            </w:r>
            <w:r w:rsidR="00A73F03" w:rsidRPr="00522546">
              <w:rPr>
                <w:rFonts w:ascii="Times New Roman" w:hAnsi="Times New Roman" w:cs="Times New Roman"/>
                <w:bCs/>
                <w:sz w:val="20"/>
                <w:szCs w:val="20"/>
              </w:rPr>
              <w:t>Doktora Yol Haritası</w:t>
            </w:r>
          </w:p>
          <w:p w14:paraId="56D37D9B" w14:textId="77777777" w:rsidR="00DC79DC"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t>TOGÜ.FRM</w:t>
            </w:r>
            <w:proofErr w:type="gramEnd"/>
            <w:r w:rsidRPr="00522546">
              <w:rPr>
                <w:rFonts w:ascii="Times New Roman" w:hAnsi="Times New Roman" w:cs="Times New Roman"/>
                <w:bCs/>
                <w:sz w:val="20"/>
                <w:szCs w:val="20"/>
              </w:rPr>
              <w:t>.174 Doktora İlişik Kesme Formu</w:t>
            </w:r>
          </w:p>
          <w:p w14:paraId="7A5C823E" w14:textId="6C0D218C" w:rsidR="000961BD" w:rsidRPr="00522546" w:rsidRDefault="00DC79DC" w:rsidP="00882D71">
            <w:pPr>
              <w:pStyle w:val="ListeParagraf"/>
              <w:numPr>
                <w:ilvl w:val="1"/>
                <w:numId w:val="39"/>
              </w:numPr>
              <w:spacing w:line="360" w:lineRule="auto"/>
              <w:ind w:left="430" w:hanging="284"/>
              <w:rPr>
                <w:rFonts w:ascii="Times New Roman" w:hAnsi="Times New Roman" w:cs="Times New Roman"/>
                <w:bCs/>
                <w:sz w:val="20"/>
                <w:szCs w:val="20"/>
              </w:rPr>
            </w:pPr>
            <w:proofErr w:type="gramStart"/>
            <w:r w:rsidRPr="00522546">
              <w:rPr>
                <w:rFonts w:ascii="Times New Roman" w:hAnsi="Times New Roman" w:cs="Times New Roman"/>
                <w:bCs/>
                <w:sz w:val="20"/>
                <w:szCs w:val="20"/>
              </w:rPr>
              <w:lastRenderedPageBreak/>
              <w:t>TOGÜ.FRM</w:t>
            </w:r>
            <w:proofErr w:type="gramEnd"/>
            <w:r w:rsidRPr="00522546">
              <w:rPr>
                <w:rFonts w:ascii="Times New Roman" w:hAnsi="Times New Roman" w:cs="Times New Roman"/>
                <w:bCs/>
                <w:sz w:val="20"/>
                <w:szCs w:val="20"/>
              </w:rPr>
              <w:t xml:space="preserve">.040 İlişik Kesme Formu </w:t>
            </w:r>
          </w:p>
          <w:p w14:paraId="749E069B" w14:textId="49FD7C8F" w:rsidR="0082799E" w:rsidRPr="00522546" w:rsidRDefault="0082799E" w:rsidP="00882D71">
            <w:pPr>
              <w:pStyle w:val="ListeParagraf"/>
              <w:numPr>
                <w:ilvl w:val="1"/>
                <w:numId w:val="39"/>
              </w:numPr>
              <w:spacing w:line="360" w:lineRule="auto"/>
              <w:ind w:left="430" w:hanging="284"/>
              <w:rPr>
                <w:rFonts w:ascii="Times New Roman" w:hAnsi="Times New Roman" w:cs="Times New Roman"/>
                <w:bCs/>
                <w:sz w:val="20"/>
                <w:szCs w:val="20"/>
              </w:rPr>
            </w:pPr>
            <w:r w:rsidRPr="00522546">
              <w:rPr>
                <w:rFonts w:ascii="Times New Roman" w:hAnsi="Times New Roman" w:cs="Times New Roman"/>
                <w:bCs/>
                <w:sz w:val="20"/>
                <w:szCs w:val="20"/>
              </w:rPr>
              <w:t>Tez Veri Giriş Formu</w:t>
            </w:r>
          </w:p>
          <w:p w14:paraId="7E52CADF" w14:textId="6A758F8F" w:rsidR="00CD00D2" w:rsidRPr="00522546" w:rsidRDefault="00CD00D2" w:rsidP="00071512">
            <w:pPr>
              <w:spacing w:line="360" w:lineRule="auto"/>
              <w:rPr>
                <w:rFonts w:ascii="Times New Roman" w:hAnsi="Times New Roman" w:cs="Times New Roman"/>
                <w:bCs/>
                <w:sz w:val="20"/>
                <w:szCs w:val="20"/>
              </w:rPr>
            </w:pPr>
            <w:r w:rsidRPr="00522546">
              <w:rPr>
                <w:rFonts w:ascii="Times New Roman" w:hAnsi="Times New Roman" w:cs="Times New Roman"/>
                <w:bCs/>
                <w:sz w:val="20"/>
                <w:szCs w:val="20"/>
              </w:rPr>
              <w:t xml:space="preserve"> </w:t>
            </w:r>
          </w:p>
        </w:tc>
        <w:tc>
          <w:tcPr>
            <w:tcW w:w="1843" w:type="dxa"/>
          </w:tcPr>
          <w:p w14:paraId="147E1E06" w14:textId="64ED64AF" w:rsidR="005C24BD" w:rsidRPr="00522546" w:rsidRDefault="00CD00D2" w:rsidP="00882D71">
            <w:pPr>
              <w:pStyle w:val="ListeParagraf"/>
              <w:numPr>
                <w:ilvl w:val="1"/>
                <w:numId w:val="39"/>
              </w:numPr>
              <w:spacing w:line="360" w:lineRule="auto"/>
              <w:ind w:left="431" w:hanging="312"/>
              <w:rPr>
                <w:rFonts w:ascii="Times New Roman" w:hAnsi="Times New Roman" w:cs="Times New Roman"/>
                <w:bCs/>
                <w:sz w:val="20"/>
                <w:szCs w:val="20"/>
              </w:rPr>
            </w:pPr>
            <w:r w:rsidRPr="00522546">
              <w:rPr>
                <w:rFonts w:ascii="Times New Roman" w:hAnsi="Times New Roman" w:cs="Times New Roman"/>
                <w:bCs/>
                <w:sz w:val="20"/>
                <w:szCs w:val="20"/>
              </w:rPr>
              <w:lastRenderedPageBreak/>
              <w:t>EBYS</w:t>
            </w:r>
          </w:p>
          <w:p w14:paraId="60AC231C" w14:textId="61CBFF49" w:rsidR="00CD00D2" w:rsidRPr="00522546" w:rsidRDefault="0082799E" w:rsidP="00882D71">
            <w:pPr>
              <w:pStyle w:val="ListeParagraf"/>
              <w:numPr>
                <w:ilvl w:val="1"/>
                <w:numId w:val="39"/>
              </w:numPr>
              <w:spacing w:line="360" w:lineRule="auto"/>
              <w:ind w:left="431" w:hanging="312"/>
              <w:rPr>
                <w:rFonts w:ascii="Times New Roman" w:hAnsi="Times New Roman" w:cs="Times New Roman"/>
                <w:bCs/>
                <w:sz w:val="20"/>
                <w:szCs w:val="20"/>
              </w:rPr>
            </w:pPr>
            <w:r w:rsidRPr="00522546">
              <w:rPr>
                <w:rFonts w:ascii="Times New Roman" w:hAnsi="Times New Roman" w:cs="Times New Roman"/>
                <w:bCs/>
                <w:sz w:val="20"/>
                <w:szCs w:val="20"/>
              </w:rPr>
              <w:t>O</w:t>
            </w:r>
            <w:r w:rsidR="00CD00D2" w:rsidRPr="00522546">
              <w:rPr>
                <w:rFonts w:ascii="Times New Roman" w:hAnsi="Times New Roman" w:cs="Times New Roman"/>
                <w:bCs/>
                <w:sz w:val="20"/>
                <w:szCs w:val="20"/>
              </w:rPr>
              <w:t>BS</w:t>
            </w:r>
          </w:p>
          <w:p w14:paraId="65E47650" w14:textId="7B30E224" w:rsidR="005C24BD" w:rsidRPr="00522546" w:rsidRDefault="005C24BD" w:rsidP="00882D71">
            <w:pPr>
              <w:pStyle w:val="ListeParagraf"/>
              <w:numPr>
                <w:ilvl w:val="1"/>
                <w:numId w:val="39"/>
              </w:numPr>
              <w:spacing w:line="360" w:lineRule="auto"/>
              <w:ind w:left="431" w:hanging="312"/>
              <w:rPr>
                <w:rFonts w:ascii="Times New Roman" w:hAnsi="Times New Roman" w:cs="Times New Roman"/>
                <w:bCs/>
                <w:sz w:val="20"/>
                <w:szCs w:val="20"/>
              </w:rPr>
            </w:pPr>
            <w:r w:rsidRPr="00522546">
              <w:rPr>
                <w:rFonts w:ascii="Times New Roman" w:hAnsi="Times New Roman" w:cs="Times New Roman"/>
                <w:bCs/>
                <w:sz w:val="20"/>
                <w:szCs w:val="20"/>
              </w:rPr>
              <w:t>YÖK Tez Merkezi</w:t>
            </w:r>
          </w:p>
          <w:p w14:paraId="46CBC63C" w14:textId="582024A5" w:rsidR="00CD00D2" w:rsidRPr="00522546" w:rsidRDefault="00CD00D2" w:rsidP="00882D71">
            <w:pPr>
              <w:pStyle w:val="ListeParagraf"/>
              <w:numPr>
                <w:ilvl w:val="1"/>
                <w:numId w:val="39"/>
              </w:numPr>
              <w:spacing w:line="360" w:lineRule="auto"/>
              <w:ind w:left="431" w:hanging="312"/>
              <w:rPr>
                <w:rFonts w:ascii="Times New Roman" w:hAnsi="Times New Roman" w:cs="Times New Roman"/>
                <w:bCs/>
                <w:sz w:val="20"/>
                <w:szCs w:val="20"/>
              </w:rPr>
            </w:pPr>
            <w:r w:rsidRPr="00522546">
              <w:rPr>
                <w:rFonts w:ascii="Times New Roman" w:hAnsi="Times New Roman" w:cs="Times New Roman"/>
                <w:bCs/>
                <w:sz w:val="20"/>
                <w:szCs w:val="20"/>
              </w:rPr>
              <w:t>Dijital Ortam</w:t>
            </w:r>
            <w:r w:rsidR="00B76281" w:rsidRPr="00522546">
              <w:rPr>
                <w:rFonts w:ascii="Times New Roman" w:hAnsi="Times New Roman" w:cs="Times New Roman"/>
                <w:bCs/>
                <w:sz w:val="20"/>
                <w:szCs w:val="20"/>
              </w:rPr>
              <w:t xml:space="preserve">              (E-Posta)</w:t>
            </w:r>
          </w:p>
          <w:p w14:paraId="1280B634" w14:textId="77777777" w:rsidR="00CD00D2" w:rsidRPr="00522546" w:rsidRDefault="00CD00D2" w:rsidP="00882D71">
            <w:pPr>
              <w:pStyle w:val="ListeParagraf"/>
              <w:numPr>
                <w:ilvl w:val="1"/>
                <w:numId w:val="39"/>
              </w:numPr>
              <w:spacing w:line="360" w:lineRule="auto"/>
              <w:ind w:left="431" w:hanging="312"/>
              <w:rPr>
                <w:rFonts w:ascii="Times New Roman" w:hAnsi="Times New Roman" w:cs="Times New Roman"/>
                <w:bCs/>
                <w:sz w:val="20"/>
                <w:szCs w:val="20"/>
              </w:rPr>
            </w:pPr>
            <w:r w:rsidRPr="00522546">
              <w:rPr>
                <w:rFonts w:ascii="Times New Roman" w:hAnsi="Times New Roman" w:cs="Times New Roman"/>
                <w:bCs/>
                <w:sz w:val="20"/>
                <w:szCs w:val="20"/>
              </w:rPr>
              <w:t>Fiziki Arşiv</w:t>
            </w:r>
          </w:p>
          <w:p w14:paraId="6EDAAA86" w14:textId="77777777" w:rsidR="00CD00D2" w:rsidRPr="00522546" w:rsidRDefault="00CD00D2" w:rsidP="00071512">
            <w:pPr>
              <w:spacing w:line="360" w:lineRule="auto"/>
              <w:rPr>
                <w:rFonts w:ascii="Times New Roman" w:hAnsi="Times New Roman" w:cs="Times New Roman"/>
                <w:b/>
                <w:sz w:val="20"/>
                <w:szCs w:val="20"/>
              </w:rPr>
            </w:pPr>
          </w:p>
          <w:p w14:paraId="55CCDB60" w14:textId="77777777" w:rsidR="00CD00D2" w:rsidRPr="00522546" w:rsidRDefault="00CD00D2" w:rsidP="00071512">
            <w:pPr>
              <w:spacing w:line="360" w:lineRule="auto"/>
              <w:rPr>
                <w:rFonts w:ascii="Times New Roman" w:hAnsi="Times New Roman" w:cs="Times New Roman"/>
                <w:b/>
                <w:sz w:val="20"/>
                <w:szCs w:val="20"/>
              </w:rPr>
            </w:pPr>
          </w:p>
          <w:p w14:paraId="2F08E617" w14:textId="77777777" w:rsidR="00CD00D2" w:rsidRPr="00522546" w:rsidRDefault="00CD00D2" w:rsidP="00071512">
            <w:pPr>
              <w:spacing w:line="360" w:lineRule="auto"/>
              <w:rPr>
                <w:rFonts w:ascii="Times New Roman" w:hAnsi="Times New Roman" w:cs="Times New Roman"/>
                <w:b/>
                <w:sz w:val="20"/>
                <w:szCs w:val="20"/>
              </w:rPr>
            </w:pPr>
          </w:p>
        </w:tc>
      </w:tr>
      <w:tr w:rsidR="00FC5F5D" w:rsidRPr="00522546" w14:paraId="280161FD" w14:textId="77777777" w:rsidTr="00071512">
        <w:tc>
          <w:tcPr>
            <w:tcW w:w="9776" w:type="dxa"/>
            <w:gridSpan w:val="4"/>
            <w:vAlign w:val="center"/>
          </w:tcPr>
          <w:p w14:paraId="7DFCC21F" w14:textId="77777777" w:rsidR="002B0936" w:rsidRPr="00522546" w:rsidRDefault="00CD00D2" w:rsidP="009F6515">
            <w:pPr>
              <w:spacing w:line="360" w:lineRule="auto"/>
              <w:jc w:val="both"/>
              <w:rPr>
                <w:rFonts w:ascii="Times New Roman" w:hAnsi="Times New Roman" w:cs="Times New Roman"/>
                <w:bCs/>
                <w:sz w:val="20"/>
                <w:szCs w:val="20"/>
              </w:rPr>
            </w:pPr>
            <w:r w:rsidRPr="00522546">
              <w:rPr>
                <w:rFonts w:ascii="Times New Roman" w:hAnsi="Times New Roman" w:cs="Times New Roman"/>
                <w:b/>
                <w:sz w:val="20"/>
                <w:szCs w:val="20"/>
              </w:rPr>
              <w:lastRenderedPageBreak/>
              <w:t>İzleme Kriterleri:</w:t>
            </w:r>
            <w:r w:rsidRPr="00522546">
              <w:rPr>
                <w:rFonts w:ascii="Times New Roman" w:hAnsi="Times New Roman" w:cs="Times New Roman"/>
                <w:bCs/>
                <w:sz w:val="20"/>
                <w:szCs w:val="20"/>
              </w:rPr>
              <w:t xml:space="preserve"> </w:t>
            </w:r>
          </w:p>
          <w:p w14:paraId="650F6ED1" w14:textId="5E058986" w:rsidR="00CD00D2" w:rsidRPr="00522546" w:rsidRDefault="003720FA" w:rsidP="00882D71">
            <w:pPr>
              <w:pStyle w:val="ListeParagraf"/>
              <w:numPr>
                <w:ilvl w:val="0"/>
                <w:numId w:val="73"/>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Azami süresi içinde tez teslimi yapmadığı için ilişik kesmey</w:t>
            </w:r>
            <w:r w:rsidR="00B17972" w:rsidRPr="00522546">
              <w:rPr>
                <w:rFonts w:ascii="Times New Roman" w:hAnsi="Times New Roman" w:cs="Times New Roman"/>
                <w:bCs/>
                <w:sz w:val="20"/>
                <w:szCs w:val="20"/>
              </w:rPr>
              <w:t>ip kaydı silinen öğrenci sayısı</w:t>
            </w:r>
            <w:r w:rsidR="00AF74AA" w:rsidRPr="00522546">
              <w:rPr>
                <w:rFonts w:ascii="Times New Roman" w:hAnsi="Times New Roman" w:cs="Times New Roman"/>
                <w:bCs/>
                <w:sz w:val="20"/>
                <w:szCs w:val="20"/>
              </w:rPr>
              <w:t xml:space="preserve"> (tezli yüksek lisans)</w:t>
            </w:r>
          </w:p>
          <w:p w14:paraId="1579BDC9" w14:textId="5E3502F1" w:rsidR="00AF74AA" w:rsidRPr="00522546" w:rsidRDefault="00AF74AA" w:rsidP="00882D71">
            <w:pPr>
              <w:pStyle w:val="ListeParagraf"/>
              <w:numPr>
                <w:ilvl w:val="0"/>
                <w:numId w:val="73"/>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Azami süresi içinde tez teslimi yapmadığı için ilişik kesmeyip kaydı silinen öğrenci sayısı (doktora)</w:t>
            </w:r>
          </w:p>
          <w:p w14:paraId="2543758D" w14:textId="64B019B1" w:rsidR="00021E58" w:rsidRPr="00522546" w:rsidRDefault="00021E58" w:rsidP="009F6515">
            <w:pPr>
              <w:spacing w:line="360" w:lineRule="auto"/>
              <w:jc w:val="both"/>
              <w:rPr>
                <w:rFonts w:ascii="Times New Roman" w:hAnsi="Times New Roman" w:cs="Times New Roman"/>
                <w:sz w:val="20"/>
                <w:szCs w:val="20"/>
              </w:rPr>
            </w:pPr>
          </w:p>
        </w:tc>
      </w:tr>
      <w:tr w:rsidR="00FC5F5D" w:rsidRPr="00522546" w14:paraId="4FCED37C" w14:textId="77777777" w:rsidTr="00071512">
        <w:tc>
          <w:tcPr>
            <w:tcW w:w="9776" w:type="dxa"/>
            <w:gridSpan w:val="4"/>
            <w:vAlign w:val="center"/>
          </w:tcPr>
          <w:p w14:paraId="0CF90279" w14:textId="77777777" w:rsidR="002B0936" w:rsidRPr="00522546" w:rsidRDefault="00CD00D2" w:rsidP="002B0936">
            <w:pPr>
              <w:spacing w:line="360" w:lineRule="auto"/>
              <w:jc w:val="both"/>
              <w:rPr>
                <w:rFonts w:ascii="Times New Roman" w:hAnsi="Times New Roman" w:cs="Times New Roman"/>
                <w:bCs/>
                <w:sz w:val="20"/>
                <w:szCs w:val="20"/>
              </w:rPr>
            </w:pPr>
            <w:r w:rsidRPr="00522546">
              <w:rPr>
                <w:rFonts w:ascii="Times New Roman" w:hAnsi="Times New Roman" w:cs="Times New Roman"/>
                <w:b/>
                <w:sz w:val="20"/>
                <w:szCs w:val="20"/>
              </w:rPr>
              <w:t>Riskler:</w:t>
            </w:r>
            <w:r w:rsidR="00382769" w:rsidRPr="00522546">
              <w:rPr>
                <w:rFonts w:ascii="Times New Roman" w:hAnsi="Times New Roman" w:cs="Times New Roman"/>
                <w:b/>
                <w:sz w:val="20"/>
                <w:szCs w:val="20"/>
              </w:rPr>
              <w:t xml:space="preserve"> </w:t>
            </w:r>
          </w:p>
          <w:p w14:paraId="5818F07D" w14:textId="1ECE5D52" w:rsidR="00CD00D2" w:rsidRPr="00522546" w:rsidRDefault="00D10BAE" w:rsidP="00882D71">
            <w:pPr>
              <w:pStyle w:val="ListeParagraf"/>
              <w:numPr>
                <w:ilvl w:val="0"/>
                <w:numId w:val="73"/>
              </w:numPr>
              <w:spacing w:line="360" w:lineRule="auto"/>
              <w:jc w:val="both"/>
              <w:rPr>
                <w:rFonts w:ascii="Times New Roman" w:hAnsi="Times New Roman" w:cs="Times New Roman"/>
                <w:b/>
                <w:sz w:val="20"/>
                <w:szCs w:val="20"/>
              </w:rPr>
            </w:pPr>
            <w:proofErr w:type="gramStart"/>
            <w:r w:rsidRPr="00522546">
              <w:rPr>
                <w:rFonts w:ascii="Times New Roman" w:hAnsi="Times New Roman" w:cs="Times New Roman"/>
                <w:bCs/>
                <w:sz w:val="20"/>
                <w:szCs w:val="20"/>
              </w:rPr>
              <w:t>TOGÜ.İKY</w:t>
            </w:r>
            <w:proofErr w:type="gramEnd"/>
            <w:r w:rsidRPr="00522546">
              <w:rPr>
                <w:rFonts w:ascii="Times New Roman" w:hAnsi="Times New Roman" w:cs="Times New Roman"/>
                <w:bCs/>
                <w:sz w:val="20"/>
                <w:szCs w:val="20"/>
              </w:rPr>
              <w:t>.006 Lisansüstü Eğitim ve Öğretim Yönetmeliği</w:t>
            </w:r>
            <w:r w:rsidR="0016054F" w:rsidRPr="00522546">
              <w:rPr>
                <w:rFonts w:ascii="Times New Roman" w:hAnsi="Times New Roman" w:cs="Times New Roman"/>
                <w:bCs/>
                <w:sz w:val="20"/>
                <w:szCs w:val="20"/>
              </w:rPr>
              <w:t>’nde yer alan a</w:t>
            </w:r>
            <w:r w:rsidR="00382769" w:rsidRPr="00522546">
              <w:rPr>
                <w:rFonts w:ascii="Times New Roman" w:hAnsi="Times New Roman" w:cs="Times New Roman"/>
                <w:bCs/>
                <w:sz w:val="20"/>
                <w:szCs w:val="20"/>
              </w:rPr>
              <w:t>zami süre içerisinde Enstitüye tez</w:t>
            </w:r>
            <w:r w:rsidR="0016054F" w:rsidRPr="00522546">
              <w:rPr>
                <w:rFonts w:ascii="Times New Roman" w:hAnsi="Times New Roman" w:cs="Times New Roman"/>
                <w:bCs/>
                <w:sz w:val="20"/>
                <w:szCs w:val="20"/>
              </w:rPr>
              <w:t>ini</w:t>
            </w:r>
            <w:r w:rsidR="00382769" w:rsidRPr="00522546">
              <w:rPr>
                <w:rFonts w:ascii="Times New Roman" w:hAnsi="Times New Roman" w:cs="Times New Roman"/>
                <w:bCs/>
                <w:sz w:val="20"/>
                <w:szCs w:val="20"/>
              </w:rPr>
              <w:t xml:space="preserve"> teslim </w:t>
            </w:r>
            <w:r w:rsidR="0016054F" w:rsidRPr="00522546">
              <w:rPr>
                <w:rFonts w:ascii="Times New Roman" w:hAnsi="Times New Roman" w:cs="Times New Roman"/>
                <w:bCs/>
                <w:sz w:val="20"/>
                <w:szCs w:val="20"/>
              </w:rPr>
              <w:t>etmeyerek,</w:t>
            </w:r>
            <w:r w:rsidR="00382769" w:rsidRPr="00522546">
              <w:rPr>
                <w:rFonts w:ascii="Times New Roman" w:hAnsi="Times New Roman" w:cs="Times New Roman"/>
                <w:bCs/>
                <w:sz w:val="20"/>
                <w:szCs w:val="20"/>
              </w:rPr>
              <w:t xml:space="preserve"> ilişik kesmeyen öğrencinin kaydının silinmesi</w:t>
            </w:r>
            <w:r w:rsidR="00DC79DC" w:rsidRPr="00522546">
              <w:rPr>
                <w:rFonts w:ascii="Times New Roman" w:hAnsi="Times New Roman" w:cs="Times New Roman"/>
                <w:bCs/>
                <w:sz w:val="20"/>
                <w:szCs w:val="20"/>
              </w:rPr>
              <w:t xml:space="preserve"> olasılığı</w:t>
            </w:r>
          </w:p>
        </w:tc>
      </w:tr>
      <w:tr w:rsidR="00CD00D2" w:rsidRPr="00522546" w14:paraId="69D04359" w14:textId="77777777" w:rsidTr="00071512">
        <w:tc>
          <w:tcPr>
            <w:tcW w:w="9776" w:type="dxa"/>
            <w:gridSpan w:val="4"/>
            <w:vAlign w:val="center"/>
          </w:tcPr>
          <w:p w14:paraId="4BE6091D" w14:textId="77777777" w:rsidR="002B0936" w:rsidRPr="00522546" w:rsidRDefault="00CD00D2" w:rsidP="009F6515">
            <w:pPr>
              <w:spacing w:line="360" w:lineRule="auto"/>
              <w:jc w:val="both"/>
              <w:rPr>
                <w:rFonts w:ascii="Times New Roman" w:hAnsi="Times New Roman" w:cs="Times New Roman"/>
                <w:b/>
                <w:sz w:val="20"/>
                <w:szCs w:val="20"/>
              </w:rPr>
            </w:pPr>
            <w:r w:rsidRPr="00522546">
              <w:rPr>
                <w:rFonts w:ascii="Times New Roman" w:hAnsi="Times New Roman" w:cs="Times New Roman"/>
                <w:b/>
                <w:sz w:val="20"/>
                <w:szCs w:val="20"/>
              </w:rPr>
              <w:t>Fırsatlar:</w:t>
            </w:r>
            <w:r w:rsidR="003720FA" w:rsidRPr="00522546">
              <w:rPr>
                <w:rFonts w:ascii="Times New Roman" w:hAnsi="Times New Roman" w:cs="Times New Roman"/>
                <w:b/>
                <w:sz w:val="20"/>
                <w:szCs w:val="20"/>
              </w:rPr>
              <w:t xml:space="preserve"> </w:t>
            </w:r>
          </w:p>
          <w:p w14:paraId="4C942159" w14:textId="52F884C9" w:rsidR="00CD00D2" w:rsidRPr="00522546" w:rsidRDefault="00990CCC" w:rsidP="00882D71">
            <w:pPr>
              <w:pStyle w:val="ListeParagraf"/>
              <w:numPr>
                <w:ilvl w:val="0"/>
                <w:numId w:val="73"/>
              </w:numPr>
              <w:spacing w:line="360" w:lineRule="auto"/>
              <w:jc w:val="both"/>
              <w:rPr>
                <w:rFonts w:ascii="Times New Roman" w:hAnsi="Times New Roman" w:cs="Times New Roman"/>
                <w:bCs/>
                <w:sz w:val="20"/>
                <w:szCs w:val="20"/>
              </w:rPr>
            </w:pPr>
            <w:r w:rsidRPr="00522546">
              <w:rPr>
                <w:rFonts w:ascii="Times New Roman" w:hAnsi="Times New Roman" w:cs="Times New Roman"/>
                <w:bCs/>
                <w:sz w:val="20"/>
                <w:szCs w:val="20"/>
              </w:rPr>
              <w:t>Lisansüstü öğrenci</w:t>
            </w:r>
            <w:r w:rsidR="00FC3E1E" w:rsidRPr="00522546">
              <w:rPr>
                <w:rFonts w:ascii="Times New Roman" w:hAnsi="Times New Roman" w:cs="Times New Roman"/>
                <w:bCs/>
                <w:sz w:val="20"/>
                <w:szCs w:val="20"/>
              </w:rPr>
              <w:t>lerinin</w:t>
            </w:r>
            <w:r w:rsidRPr="00522546">
              <w:rPr>
                <w:rFonts w:ascii="Times New Roman" w:hAnsi="Times New Roman" w:cs="Times New Roman"/>
                <w:bCs/>
                <w:sz w:val="20"/>
                <w:szCs w:val="20"/>
              </w:rPr>
              <w:t xml:space="preserve"> ilişik kesme iş ve işlemlerinin zamanında ve etkin bir biçimde gerçekleştirilebilmesi için, İlgili yönetmelikte yer alan azami süre aşıldığında, </w:t>
            </w:r>
            <w:r w:rsidR="004841E4" w:rsidRPr="00522546">
              <w:rPr>
                <w:rFonts w:ascii="Times New Roman" w:hAnsi="Times New Roman" w:cs="Times New Roman"/>
                <w:bCs/>
                <w:sz w:val="20"/>
                <w:szCs w:val="20"/>
              </w:rPr>
              <w:t xml:space="preserve">Öğrenci Bilgi Sistemi içerisinde uyarı verecek bir </w:t>
            </w:r>
            <w:proofErr w:type="gramStart"/>
            <w:r w:rsidR="004841E4" w:rsidRPr="00522546">
              <w:rPr>
                <w:rFonts w:ascii="Times New Roman" w:hAnsi="Times New Roman" w:cs="Times New Roman"/>
                <w:bCs/>
                <w:sz w:val="20"/>
                <w:szCs w:val="20"/>
              </w:rPr>
              <w:t>modülün</w:t>
            </w:r>
            <w:proofErr w:type="gramEnd"/>
            <w:r w:rsidR="004841E4" w:rsidRPr="00522546">
              <w:rPr>
                <w:rFonts w:ascii="Times New Roman" w:hAnsi="Times New Roman" w:cs="Times New Roman"/>
                <w:bCs/>
                <w:sz w:val="20"/>
                <w:szCs w:val="20"/>
              </w:rPr>
              <w:t xml:space="preserve"> geliştirilmesiyle, sisteme ve işleyişe önemli bir katkı sağlanabilir.</w:t>
            </w:r>
          </w:p>
        </w:tc>
      </w:tr>
    </w:tbl>
    <w:p w14:paraId="2C9E1839" w14:textId="77777777" w:rsidR="008168CF" w:rsidRPr="00522546" w:rsidRDefault="008168CF">
      <w:pPr>
        <w:rPr>
          <w:rFonts w:ascii="Times New Roman" w:hAnsi="Times New Roman" w:cs="Times New Roman"/>
          <w:sz w:val="20"/>
          <w:szCs w:val="20"/>
        </w:rPr>
      </w:pPr>
    </w:p>
    <w:sectPr w:rsidR="008168CF" w:rsidRPr="00522546">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6D473D" w14:textId="77777777" w:rsidR="002D4468" w:rsidRDefault="002D4468" w:rsidP="003B07E6">
      <w:pPr>
        <w:spacing w:after="0" w:line="240" w:lineRule="auto"/>
      </w:pPr>
      <w:r>
        <w:separator/>
      </w:r>
    </w:p>
  </w:endnote>
  <w:endnote w:type="continuationSeparator" w:id="0">
    <w:p w14:paraId="5FAC4A9A" w14:textId="77777777" w:rsidR="002D4468" w:rsidRDefault="002D4468" w:rsidP="003B07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A2"/>
    <w:family w:val="swiss"/>
    <w:pitch w:val="variable"/>
    <w:sig w:usb0="E4002EFF" w:usb1="C000E47F" w:usb2="00000009" w:usb3="00000000" w:csb0="000001FF" w:csb1="00000000"/>
  </w:font>
  <w:font w:name="Century Gothic">
    <w:panose1 w:val="020B0502020202020204"/>
    <w:charset w:val="A2"/>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1"/>
      <w:tblW w:w="9781" w:type="dxa"/>
      <w:tblInd w:w="-5" w:type="dxa"/>
      <w:tblLook w:val="04A0" w:firstRow="1" w:lastRow="0" w:firstColumn="1" w:lastColumn="0" w:noHBand="0" w:noVBand="1"/>
    </w:tblPr>
    <w:tblGrid>
      <w:gridCol w:w="4479"/>
      <w:gridCol w:w="5302"/>
    </w:tblGrid>
    <w:tr w:rsidR="00277AF6" w:rsidRPr="00E772FA" w14:paraId="7CABA70A" w14:textId="77777777" w:rsidTr="006D3059">
      <w:trPr>
        <w:trHeight w:val="238"/>
      </w:trPr>
      <w:tc>
        <w:tcPr>
          <w:tcW w:w="4479" w:type="dxa"/>
        </w:tcPr>
        <w:p w14:paraId="50A68B76" w14:textId="77777777" w:rsidR="00277AF6" w:rsidRPr="00E772FA" w:rsidRDefault="00277AF6" w:rsidP="00DC79DC">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Hazırlayan</w:t>
          </w:r>
        </w:p>
      </w:tc>
      <w:tc>
        <w:tcPr>
          <w:tcW w:w="5302" w:type="dxa"/>
        </w:tcPr>
        <w:p w14:paraId="20411ABE" w14:textId="77777777" w:rsidR="00277AF6" w:rsidRPr="00E772FA" w:rsidRDefault="00277AF6" w:rsidP="00DC79DC">
          <w:pPr>
            <w:jc w:val="center"/>
            <w:rPr>
              <w:rFonts w:ascii="Times New Roman" w:eastAsia="Century Gothic" w:hAnsi="Times New Roman" w:cs="Times New Roman"/>
              <w:b/>
              <w:sz w:val="24"/>
              <w:szCs w:val="20"/>
            </w:rPr>
          </w:pPr>
          <w:r w:rsidRPr="00E772FA">
            <w:rPr>
              <w:rFonts w:ascii="Times New Roman" w:eastAsia="Century Gothic" w:hAnsi="Times New Roman" w:cs="Times New Roman"/>
              <w:b/>
              <w:sz w:val="24"/>
              <w:szCs w:val="20"/>
            </w:rPr>
            <w:t>Onaylayan</w:t>
          </w:r>
        </w:p>
      </w:tc>
    </w:tr>
    <w:tr w:rsidR="00277AF6" w:rsidRPr="00E772FA" w14:paraId="74D70B36" w14:textId="77777777" w:rsidTr="006D3059">
      <w:trPr>
        <w:trHeight w:val="306"/>
      </w:trPr>
      <w:tc>
        <w:tcPr>
          <w:tcW w:w="4479" w:type="dxa"/>
        </w:tcPr>
        <w:p w14:paraId="6034176D" w14:textId="77777777" w:rsidR="00277AF6" w:rsidRPr="00E772FA" w:rsidRDefault="00277AF6" w:rsidP="00DC79DC">
          <w:pPr>
            <w:jc w:val="center"/>
            <w:rPr>
              <w:rFonts w:ascii="Times New Roman" w:eastAsia="Century Gothic" w:hAnsi="Times New Roman" w:cs="Times New Roman"/>
              <w:sz w:val="24"/>
              <w:szCs w:val="20"/>
            </w:rPr>
          </w:pPr>
          <w:r w:rsidRPr="00E772FA">
            <w:rPr>
              <w:rFonts w:ascii="Times New Roman" w:eastAsia="Century Gothic" w:hAnsi="Times New Roman" w:cs="Times New Roman"/>
              <w:sz w:val="24"/>
              <w:szCs w:val="20"/>
            </w:rPr>
            <w:t>Kalite Koordinatörlüğü</w:t>
          </w:r>
        </w:p>
      </w:tc>
      <w:tc>
        <w:tcPr>
          <w:tcW w:w="5302" w:type="dxa"/>
        </w:tcPr>
        <w:p w14:paraId="4973A6E9" w14:textId="77777777" w:rsidR="00277AF6" w:rsidRPr="00E772FA" w:rsidRDefault="00277AF6" w:rsidP="00DC79DC">
          <w:pPr>
            <w:jc w:val="center"/>
            <w:rPr>
              <w:rFonts w:ascii="Times New Roman" w:eastAsia="Century Gothic" w:hAnsi="Times New Roman" w:cs="Times New Roman"/>
              <w:sz w:val="24"/>
              <w:szCs w:val="20"/>
            </w:rPr>
          </w:pPr>
          <w:r w:rsidRPr="00E772FA">
            <w:rPr>
              <w:rFonts w:ascii="Times New Roman" w:hAnsi="Times New Roman" w:cs="Times New Roman"/>
              <w:sz w:val="24"/>
              <w:szCs w:val="20"/>
            </w:rPr>
            <w:t>Kalite Koordinatörü</w:t>
          </w:r>
        </w:p>
      </w:tc>
    </w:tr>
  </w:tbl>
  <w:p w14:paraId="457D1F3D" w14:textId="77777777" w:rsidR="00277AF6" w:rsidRDefault="00277AF6" w:rsidP="00F616BF">
    <w:pPr>
      <w:tabs>
        <w:tab w:val="center" w:pos="4536"/>
      </w:tabs>
      <w:spacing w:after="0" w:line="240" w:lineRule="auto"/>
      <w:jc w:val="both"/>
      <w:rPr>
        <w:rFonts w:ascii="Times New Roman" w:eastAsia="Calibri" w:hAnsi="Times New Roman" w:cs="Times New Roman"/>
        <w:i/>
        <w:color w:val="808080"/>
        <w:sz w:val="20"/>
        <w:szCs w:val="20"/>
        <w:lang w:eastAsia="tr-TR"/>
      </w:rPr>
    </w:pPr>
  </w:p>
  <w:p w14:paraId="698FF046" w14:textId="130BC479" w:rsidR="00277AF6" w:rsidRPr="00F616BF" w:rsidRDefault="00277AF6" w:rsidP="00F616BF">
    <w:pPr>
      <w:tabs>
        <w:tab w:val="center" w:pos="4536"/>
      </w:tabs>
      <w:spacing w:after="0" w:line="240" w:lineRule="auto"/>
      <w:jc w:val="both"/>
      <w:rPr>
        <w:rFonts w:ascii="Times New Roman" w:eastAsia="Calibri" w:hAnsi="Times New Roman" w:cs="Times New Roman"/>
        <w:i/>
        <w:color w:val="808080"/>
        <w:sz w:val="20"/>
        <w:szCs w:val="20"/>
        <w:lang w:eastAsia="tr-TR"/>
      </w:rPr>
    </w:pPr>
    <w:r w:rsidRPr="00F616BF">
      <w:rPr>
        <w:rFonts w:ascii="Times New Roman" w:eastAsia="Calibri" w:hAnsi="Times New Roman" w:cs="Times New Roman"/>
        <w:i/>
        <w:color w:val="808080"/>
        <w:sz w:val="20"/>
        <w:szCs w:val="20"/>
        <w:lang w:eastAsia="tr-TR"/>
      </w:rPr>
      <w:t>*</w:t>
    </w:r>
    <w:r w:rsidRPr="00F616BF">
      <w:rPr>
        <w:rFonts w:ascii="Times New Roman" w:eastAsia="Times New Roman" w:hAnsi="Times New Roman" w:cs="Times New Roman"/>
        <w:color w:val="000000"/>
        <w:sz w:val="20"/>
        <w:szCs w:val="20"/>
        <w:lang w:eastAsia="tr-TR"/>
      </w:rPr>
      <w:t xml:space="preserve"> </w:t>
    </w:r>
    <w:r w:rsidRPr="00F616BF">
      <w:rPr>
        <w:rFonts w:ascii="Times New Roman" w:eastAsia="Calibri" w:hAnsi="Times New Roman" w:cs="Times New Roman"/>
        <w:i/>
        <w:color w:val="808080"/>
        <w:sz w:val="20"/>
        <w:szCs w:val="20"/>
        <w:lang w:eastAsia="tr-TR"/>
      </w:rPr>
      <w:t>Tokat Gaziosmanpaşa Üniversitesi ilgili yönetmelik ve yönergeler gereğince hazırlanmıştır.</w:t>
    </w:r>
  </w:p>
  <w:p w14:paraId="6527A4D8" w14:textId="24B6F9CD" w:rsidR="00277AF6" w:rsidRPr="00F616BF" w:rsidRDefault="00277AF6" w:rsidP="00F616BF">
    <w:pPr>
      <w:tabs>
        <w:tab w:val="center" w:pos="4536"/>
      </w:tabs>
      <w:spacing w:after="0" w:line="240" w:lineRule="auto"/>
      <w:jc w:val="both"/>
      <w:rPr>
        <w:rFonts w:ascii="Calibri" w:eastAsia="Calibri" w:hAnsi="Calibri" w:cs="Times New Roman"/>
        <w:color w:val="FF0000"/>
        <w:sz w:val="24"/>
        <w:szCs w:val="20"/>
        <w:lang w:eastAsia="tr-TR"/>
      </w:rPr>
    </w:pPr>
    <w:r w:rsidRPr="00F616BF">
      <w:rPr>
        <w:rFonts w:ascii="Times New Roman" w:eastAsia="Calibri" w:hAnsi="Times New Roman" w:cs="Times New Roman"/>
        <w:i/>
        <w:color w:val="FF0000"/>
        <w:sz w:val="18"/>
        <w:szCs w:val="16"/>
        <w:lang w:eastAsia="tr-TR"/>
      </w:rPr>
      <w:t xml:space="preserve">Bu dokümanın basılı hali kontrolsüz doküman kabul edilmektedir. Lütfen web sitesinden en son </w:t>
    </w:r>
    <w:proofErr w:type="gramStart"/>
    <w:r w:rsidRPr="00F616BF">
      <w:rPr>
        <w:rFonts w:ascii="Times New Roman" w:eastAsia="Calibri" w:hAnsi="Times New Roman" w:cs="Times New Roman"/>
        <w:i/>
        <w:color w:val="FF0000"/>
        <w:sz w:val="18"/>
        <w:szCs w:val="16"/>
        <w:lang w:eastAsia="tr-TR"/>
      </w:rPr>
      <w:t>versiyonuna</w:t>
    </w:r>
    <w:proofErr w:type="gramEnd"/>
    <w:r w:rsidRPr="00F616BF">
      <w:rPr>
        <w:rFonts w:ascii="Times New Roman" w:eastAsia="Calibri" w:hAnsi="Times New Roman" w:cs="Times New Roman"/>
        <w:i/>
        <w:color w:val="FF0000"/>
        <w:sz w:val="18"/>
        <w:szCs w:val="16"/>
        <w:lang w:eastAsia="tr-TR"/>
      </w:rPr>
      <w:t xml:space="preserve"> ulaşınız. </w:t>
    </w:r>
    <w:r w:rsidRPr="00F616BF">
      <w:rPr>
        <w:rFonts w:ascii="Calibri" w:eastAsia="Calibri" w:hAnsi="Calibri" w:cs="Times New Roman"/>
        <w:color w:val="FF0000"/>
        <w:sz w:val="20"/>
        <w:szCs w:val="20"/>
        <w:lang w:eastAsia="tr-TR"/>
      </w:rPr>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1E3AD6" w14:textId="77777777" w:rsidR="002D4468" w:rsidRDefault="002D4468" w:rsidP="003B07E6">
      <w:pPr>
        <w:spacing w:after="0" w:line="240" w:lineRule="auto"/>
      </w:pPr>
      <w:r>
        <w:separator/>
      </w:r>
    </w:p>
  </w:footnote>
  <w:footnote w:type="continuationSeparator" w:id="0">
    <w:p w14:paraId="3B54D7CC" w14:textId="77777777" w:rsidR="002D4468" w:rsidRDefault="002D4468" w:rsidP="003B07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oKlavuzu"/>
      <w:tblpPr w:leftFromText="141" w:rightFromText="141" w:horzAnchor="margin" w:tblpY="-1140"/>
      <w:tblW w:w="9781" w:type="dxa"/>
      <w:tblLook w:val="04A0" w:firstRow="1" w:lastRow="0" w:firstColumn="1" w:lastColumn="0" w:noHBand="0" w:noVBand="1"/>
    </w:tblPr>
    <w:tblGrid>
      <w:gridCol w:w="1716"/>
      <w:gridCol w:w="4658"/>
      <w:gridCol w:w="1536"/>
      <w:gridCol w:w="1871"/>
    </w:tblGrid>
    <w:tr w:rsidR="00277AF6" w:rsidRPr="002212E8" w14:paraId="2C044AB7" w14:textId="77777777" w:rsidTr="0056648D">
      <w:trPr>
        <w:trHeight w:val="272"/>
      </w:trPr>
      <w:tc>
        <w:tcPr>
          <w:tcW w:w="1716" w:type="dxa"/>
          <w:vMerge w:val="restart"/>
          <w:vAlign w:val="center"/>
        </w:tcPr>
        <w:p w14:paraId="2E0D54DB" w14:textId="22237A9B" w:rsidR="00277AF6" w:rsidRPr="002212E8" w:rsidRDefault="00277AF6" w:rsidP="0056648D">
          <w:pPr>
            <w:tabs>
              <w:tab w:val="center" w:pos="4536"/>
              <w:tab w:val="right" w:pos="9072"/>
            </w:tabs>
            <w:spacing w:before="60"/>
            <w:jc w:val="center"/>
            <w:rPr>
              <w:rFonts w:ascii="Century Gothic" w:eastAsia="Century Gothic" w:hAnsi="Century Gothic"/>
            </w:rPr>
          </w:pPr>
          <w:r>
            <w:rPr>
              <w:rFonts w:ascii="Century Gothic" w:eastAsia="Century Gothic" w:hAnsi="Century Gothic"/>
              <w:noProof/>
              <w:lang w:eastAsia="tr-TR"/>
            </w:rPr>
            <w:drawing>
              <wp:inline distT="0" distB="0" distL="0" distR="0" wp14:anchorId="5FFA3D13" wp14:editId="1E05F538">
                <wp:extent cx="952500" cy="944242"/>
                <wp:effectExtent l="0" t="0" r="0" b="8890"/>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DaireKullanımT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78070" cy="969590"/>
                        </a:xfrm>
                        <a:prstGeom prst="rect">
                          <a:avLst/>
                        </a:prstGeom>
                      </pic:spPr>
                    </pic:pic>
                  </a:graphicData>
                </a:graphic>
              </wp:inline>
            </w:drawing>
          </w:r>
        </w:p>
      </w:tc>
      <w:tc>
        <w:tcPr>
          <w:tcW w:w="4658" w:type="dxa"/>
          <w:vMerge w:val="restart"/>
        </w:tcPr>
        <w:p w14:paraId="507D32FE" w14:textId="77777777" w:rsidR="00277AF6" w:rsidRDefault="00277AF6" w:rsidP="0056648D">
          <w:pPr>
            <w:jc w:val="center"/>
            <w:rPr>
              <w:rFonts w:ascii="Times New Roman" w:eastAsia="Century Gothic" w:hAnsi="Times New Roman"/>
              <w:b/>
              <w:sz w:val="24"/>
              <w:szCs w:val="28"/>
            </w:rPr>
          </w:pPr>
        </w:p>
        <w:p w14:paraId="6E1A2784" w14:textId="77777777" w:rsidR="00277AF6" w:rsidRPr="0056648D" w:rsidRDefault="00277AF6"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T.C.</w:t>
          </w:r>
        </w:p>
        <w:p w14:paraId="7C6AECB5" w14:textId="77777777" w:rsidR="00277AF6" w:rsidRPr="0056648D" w:rsidRDefault="00277AF6" w:rsidP="0056648D">
          <w:pPr>
            <w:jc w:val="center"/>
            <w:rPr>
              <w:rFonts w:ascii="Times New Roman" w:eastAsia="Century Gothic" w:hAnsi="Times New Roman"/>
              <w:b/>
              <w:sz w:val="24"/>
              <w:szCs w:val="28"/>
            </w:rPr>
          </w:pPr>
          <w:r w:rsidRPr="0056648D">
            <w:rPr>
              <w:rFonts w:ascii="Times New Roman" w:eastAsia="Century Gothic" w:hAnsi="Times New Roman"/>
              <w:b/>
              <w:sz w:val="24"/>
              <w:szCs w:val="28"/>
            </w:rPr>
            <w:t>TOKAT GAZİOSMANPAŞA ÜNİVERSİTESİ</w:t>
          </w:r>
        </w:p>
        <w:p w14:paraId="2D07E267" w14:textId="21042F15" w:rsidR="00277AF6" w:rsidRPr="002212E8" w:rsidRDefault="00277AF6" w:rsidP="0029194C">
          <w:pPr>
            <w:jc w:val="center"/>
            <w:rPr>
              <w:rFonts w:ascii="Century Gothic" w:eastAsia="Century Gothic" w:hAnsi="Century Gothic"/>
            </w:rPr>
          </w:pPr>
          <w:r>
            <w:rPr>
              <w:rFonts w:ascii="Times New Roman" w:eastAsia="Century Gothic" w:hAnsi="Times New Roman"/>
              <w:b/>
              <w:sz w:val="24"/>
              <w:szCs w:val="28"/>
            </w:rPr>
            <w:t>Lisansüstü Öğrenci İşleri</w:t>
          </w:r>
          <w:r w:rsidRPr="0056648D">
            <w:rPr>
              <w:rFonts w:ascii="Times New Roman" w:eastAsia="Century Gothic" w:hAnsi="Times New Roman"/>
              <w:b/>
              <w:sz w:val="24"/>
              <w:szCs w:val="28"/>
            </w:rPr>
            <w:t xml:space="preserve"> Süreci</w:t>
          </w:r>
        </w:p>
      </w:tc>
      <w:tc>
        <w:tcPr>
          <w:tcW w:w="1536" w:type="dxa"/>
        </w:tcPr>
        <w:p w14:paraId="22854CA1" w14:textId="77777777" w:rsidR="00277AF6" w:rsidRPr="002D40E2" w:rsidRDefault="00277AF6"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Doküman No</w:t>
          </w:r>
        </w:p>
      </w:tc>
      <w:tc>
        <w:tcPr>
          <w:tcW w:w="1871" w:type="dxa"/>
        </w:tcPr>
        <w:p w14:paraId="6ED993B4" w14:textId="1318E6F1" w:rsidR="00277AF6" w:rsidRPr="002D40E2" w:rsidRDefault="00277AF6" w:rsidP="00687B37">
          <w:pPr>
            <w:tabs>
              <w:tab w:val="center" w:pos="4536"/>
              <w:tab w:val="right" w:pos="9072"/>
            </w:tabs>
            <w:rPr>
              <w:rFonts w:ascii="Times New Roman" w:eastAsia="Century Gothic" w:hAnsi="Times New Roman"/>
              <w:sz w:val="20"/>
              <w:szCs w:val="20"/>
            </w:rPr>
          </w:pPr>
          <w:proofErr w:type="gramStart"/>
          <w:r w:rsidRPr="00F616BF">
            <w:rPr>
              <w:rFonts w:ascii="Times New Roman" w:eastAsia="Century Gothic" w:hAnsi="Times New Roman"/>
              <w:sz w:val="20"/>
              <w:szCs w:val="20"/>
            </w:rPr>
            <w:t>TOGÜ.SÜR</w:t>
          </w:r>
          <w:proofErr w:type="gramEnd"/>
          <w:r w:rsidRPr="00F616BF">
            <w:rPr>
              <w:rFonts w:ascii="Times New Roman" w:eastAsia="Century Gothic" w:hAnsi="Times New Roman"/>
              <w:sz w:val="20"/>
              <w:szCs w:val="20"/>
            </w:rPr>
            <w:t>.021</w:t>
          </w:r>
        </w:p>
      </w:tc>
    </w:tr>
    <w:tr w:rsidR="00277AF6" w:rsidRPr="002212E8" w14:paraId="05A5886A" w14:textId="77777777" w:rsidTr="00E87C9F">
      <w:trPr>
        <w:trHeight w:val="272"/>
      </w:trPr>
      <w:tc>
        <w:tcPr>
          <w:tcW w:w="1716" w:type="dxa"/>
          <w:vMerge/>
        </w:tcPr>
        <w:p w14:paraId="3BB31EBB" w14:textId="77777777" w:rsidR="00277AF6" w:rsidRPr="002212E8" w:rsidRDefault="00277AF6" w:rsidP="00687B37">
          <w:pPr>
            <w:tabs>
              <w:tab w:val="center" w:pos="4536"/>
              <w:tab w:val="right" w:pos="9072"/>
            </w:tabs>
            <w:rPr>
              <w:rFonts w:ascii="Century Gothic" w:eastAsia="Century Gothic" w:hAnsi="Century Gothic"/>
            </w:rPr>
          </w:pPr>
        </w:p>
      </w:tc>
      <w:tc>
        <w:tcPr>
          <w:tcW w:w="4658" w:type="dxa"/>
          <w:vMerge/>
        </w:tcPr>
        <w:p w14:paraId="61AEB403" w14:textId="77777777" w:rsidR="00277AF6" w:rsidRPr="002212E8" w:rsidRDefault="00277AF6" w:rsidP="00687B37">
          <w:pPr>
            <w:tabs>
              <w:tab w:val="center" w:pos="4536"/>
              <w:tab w:val="right" w:pos="9072"/>
            </w:tabs>
            <w:rPr>
              <w:rFonts w:ascii="Century Gothic" w:eastAsia="Century Gothic" w:hAnsi="Century Gothic"/>
            </w:rPr>
          </w:pPr>
        </w:p>
      </w:tc>
      <w:tc>
        <w:tcPr>
          <w:tcW w:w="1536" w:type="dxa"/>
        </w:tcPr>
        <w:p w14:paraId="063CCD41" w14:textId="77777777" w:rsidR="00277AF6" w:rsidRPr="002D40E2" w:rsidRDefault="00277AF6"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İlk Yayın Tarihi</w:t>
          </w:r>
        </w:p>
      </w:tc>
      <w:tc>
        <w:tcPr>
          <w:tcW w:w="1871" w:type="dxa"/>
        </w:tcPr>
        <w:p w14:paraId="659AFB3F" w14:textId="174B139B" w:rsidR="00277AF6" w:rsidRPr="002D40E2" w:rsidRDefault="00277AF6" w:rsidP="00687B37">
          <w:pPr>
            <w:tabs>
              <w:tab w:val="center" w:pos="4536"/>
              <w:tab w:val="right" w:pos="9072"/>
            </w:tabs>
            <w:rPr>
              <w:rFonts w:ascii="Times New Roman" w:eastAsia="Century Gothic" w:hAnsi="Times New Roman"/>
              <w:sz w:val="20"/>
              <w:szCs w:val="20"/>
            </w:rPr>
          </w:pPr>
          <w:r>
            <w:rPr>
              <w:rFonts w:ascii="Times New Roman" w:hAnsi="Times New Roman"/>
              <w:sz w:val="20"/>
              <w:szCs w:val="20"/>
            </w:rPr>
            <w:t>15.10.2024</w:t>
          </w:r>
        </w:p>
      </w:tc>
    </w:tr>
    <w:tr w:rsidR="00277AF6" w:rsidRPr="002212E8" w14:paraId="01A977DE" w14:textId="77777777" w:rsidTr="00E87C9F">
      <w:trPr>
        <w:trHeight w:val="286"/>
      </w:trPr>
      <w:tc>
        <w:tcPr>
          <w:tcW w:w="1716" w:type="dxa"/>
          <w:vMerge/>
        </w:tcPr>
        <w:p w14:paraId="3A6F0CE5" w14:textId="77777777" w:rsidR="00277AF6" w:rsidRPr="002212E8" w:rsidRDefault="00277AF6" w:rsidP="00687B37">
          <w:pPr>
            <w:tabs>
              <w:tab w:val="center" w:pos="4536"/>
              <w:tab w:val="right" w:pos="9072"/>
            </w:tabs>
            <w:rPr>
              <w:rFonts w:ascii="Century Gothic" w:eastAsia="Century Gothic" w:hAnsi="Century Gothic"/>
            </w:rPr>
          </w:pPr>
        </w:p>
      </w:tc>
      <w:tc>
        <w:tcPr>
          <w:tcW w:w="4658" w:type="dxa"/>
          <w:vMerge/>
        </w:tcPr>
        <w:p w14:paraId="514E847B" w14:textId="77777777" w:rsidR="00277AF6" w:rsidRPr="002212E8" w:rsidRDefault="00277AF6" w:rsidP="00687B37">
          <w:pPr>
            <w:tabs>
              <w:tab w:val="center" w:pos="4536"/>
              <w:tab w:val="right" w:pos="9072"/>
            </w:tabs>
            <w:rPr>
              <w:rFonts w:ascii="Century Gothic" w:eastAsia="Century Gothic" w:hAnsi="Century Gothic"/>
            </w:rPr>
          </w:pPr>
        </w:p>
      </w:tc>
      <w:tc>
        <w:tcPr>
          <w:tcW w:w="1536" w:type="dxa"/>
        </w:tcPr>
        <w:p w14:paraId="4C3D53FA" w14:textId="77777777" w:rsidR="00277AF6" w:rsidRPr="002D40E2" w:rsidRDefault="00277AF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Revizyon T</w:t>
          </w:r>
          <w:r w:rsidRPr="002D40E2">
            <w:rPr>
              <w:rFonts w:ascii="Times New Roman" w:eastAsia="Century Gothic" w:hAnsi="Times New Roman"/>
              <w:sz w:val="20"/>
              <w:szCs w:val="20"/>
            </w:rPr>
            <w:t>arihi</w:t>
          </w:r>
        </w:p>
      </w:tc>
      <w:tc>
        <w:tcPr>
          <w:tcW w:w="1871" w:type="dxa"/>
        </w:tcPr>
        <w:p w14:paraId="67CB69DF" w14:textId="6849036A" w:rsidR="00277AF6" w:rsidRPr="002D40E2" w:rsidRDefault="00277AF6" w:rsidP="00687B37">
          <w:pPr>
            <w:tabs>
              <w:tab w:val="center" w:pos="4536"/>
              <w:tab w:val="right" w:pos="9072"/>
            </w:tabs>
            <w:rPr>
              <w:rFonts w:ascii="Times New Roman" w:eastAsia="Century Gothic" w:hAnsi="Times New Roman"/>
              <w:sz w:val="20"/>
              <w:szCs w:val="20"/>
            </w:rPr>
          </w:pPr>
          <w:r>
            <w:rPr>
              <w:rFonts w:ascii="Times New Roman" w:hAnsi="Times New Roman"/>
              <w:sz w:val="20"/>
              <w:szCs w:val="20"/>
            </w:rPr>
            <w:t>21.05.2025</w:t>
          </w:r>
        </w:p>
      </w:tc>
    </w:tr>
    <w:tr w:rsidR="00277AF6" w:rsidRPr="002212E8" w14:paraId="67E34241" w14:textId="77777777" w:rsidTr="00E87C9F">
      <w:trPr>
        <w:trHeight w:val="286"/>
      </w:trPr>
      <w:tc>
        <w:tcPr>
          <w:tcW w:w="1716" w:type="dxa"/>
          <w:vMerge/>
        </w:tcPr>
        <w:p w14:paraId="5D6829AF" w14:textId="77777777" w:rsidR="00277AF6" w:rsidRPr="002212E8" w:rsidRDefault="00277AF6" w:rsidP="00687B37">
          <w:pPr>
            <w:tabs>
              <w:tab w:val="center" w:pos="4536"/>
              <w:tab w:val="right" w:pos="9072"/>
            </w:tabs>
            <w:rPr>
              <w:rFonts w:ascii="Century Gothic" w:eastAsia="Century Gothic" w:hAnsi="Century Gothic"/>
            </w:rPr>
          </w:pPr>
        </w:p>
      </w:tc>
      <w:tc>
        <w:tcPr>
          <w:tcW w:w="4658" w:type="dxa"/>
          <w:vMerge/>
        </w:tcPr>
        <w:p w14:paraId="0013F499" w14:textId="77777777" w:rsidR="00277AF6" w:rsidRPr="002212E8" w:rsidRDefault="00277AF6" w:rsidP="00687B37">
          <w:pPr>
            <w:tabs>
              <w:tab w:val="center" w:pos="4536"/>
              <w:tab w:val="right" w:pos="9072"/>
            </w:tabs>
            <w:rPr>
              <w:rFonts w:ascii="Century Gothic" w:eastAsia="Century Gothic" w:hAnsi="Century Gothic"/>
            </w:rPr>
          </w:pPr>
        </w:p>
      </w:tc>
      <w:tc>
        <w:tcPr>
          <w:tcW w:w="1536" w:type="dxa"/>
        </w:tcPr>
        <w:p w14:paraId="189B3E3E" w14:textId="77777777" w:rsidR="00277AF6" w:rsidRPr="002D40E2" w:rsidRDefault="00277AF6"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Revizyon No</w:t>
          </w:r>
        </w:p>
      </w:tc>
      <w:tc>
        <w:tcPr>
          <w:tcW w:w="1871" w:type="dxa"/>
        </w:tcPr>
        <w:p w14:paraId="16AF8DE5" w14:textId="71376D07" w:rsidR="00277AF6" w:rsidRPr="002D40E2" w:rsidRDefault="00277AF6" w:rsidP="00687B37">
          <w:pPr>
            <w:tabs>
              <w:tab w:val="center" w:pos="4536"/>
              <w:tab w:val="right" w:pos="9072"/>
            </w:tabs>
            <w:rPr>
              <w:rFonts w:ascii="Times New Roman" w:eastAsia="Century Gothic" w:hAnsi="Times New Roman"/>
              <w:sz w:val="20"/>
              <w:szCs w:val="20"/>
            </w:rPr>
          </w:pPr>
          <w:r>
            <w:rPr>
              <w:rFonts w:ascii="Times New Roman" w:eastAsia="Century Gothic" w:hAnsi="Times New Roman"/>
              <w:sz w:val="20"/>
              <w:szCs w:val="20"/>
            </w:rPr>
            <w:t>02</w:t>
          </w:r>
        </w:p>
      </w:tc>
    </w:tr>
    <w:tr w:rsidR="00277AF6" w:rsidRPr="002212E8" w14:paraId="32E40E48" w14:textId="77777777" w:rsidTr="0022614C">
      <w:trPr>
        <w:trHeight w:val="540"/>
      </w:trPr>
      <w:tc>
        <w:tcPr>
          <w:tcW w:w="1716" w:type="dxa"/>
          <w:vMerge/>
        </w:tcPr>
        <w:p w14:paraId="1471AAE0" w14:textId="77777777" w:rsidR="00277AF6" w:rsidRPr="002212E8" w:rsidRDefault="00277AF6" w:rsidP="00687B37">
          <w:pPr>
            <w:tabs>
              <w:tab w:val="center" w:pos="4536"/>
              <w:tab w:val="right" w:pos="9072"/>
            </w:tabs>
            <w:rPr>
              <w:rFonts w:ascii="Century Gothic" w:eastAsia="Century Gothic" w:hAnsi="Century Gothic"/>
            </w:rPr>
          </w:pPr>
        </w:p>
      </w:tc>
      <w:tc>
        <w:tcPr>
          <w:tcW w:w="4658" w:type="dxa"/>
          <w:vMerge/>
        </w:tcPr>
        <w:p w14:paraId="67B50CEB" w14:textId="77777777" w:rsidR="00277AF6" w:rsidRPr="002212E8" w:rsidRDefault="00277AF6" w:rsidP="00687B37">
          <w:pPr>
            <w:tabs>
              <w:tab w:val="center" w:pos="4536"/>
              <w:tab w:val="right" w:pos="9072"/>
            </w:tabs>
            <w:rPr>
              <w:rFonts w:ascii="Century Gothic" w:eastAsia="Century Gothic" w:hAnsi="Century Gothic"/>
            </w:rPr>
          </w:pPr>
        </w:p>
      </w:tc>
      <w:tc>
        <w:tcPr>
          <w:tcW w:w="1536" w:type="dxa"/>
        </w:tcPr>
        <w:p w14:paraId="27BD8065" w14:textId="77777777" w:rsidR="00277AF6" w:rsidRPr="002D40E2" w:rsidRDefault="00277AF6" w:rsidP="00687B37">
          <w:pPr>
            <w:tabs>
              <w:tab w:val="center" w:pos="4536"/>
              <w:tab w:val="right" w:pos="9072"/>
            </w:tabs>
            <w:rPr>
              <w:rFonts w:ascii="Times New Roman" w:eastAsia="Century Gothic" w:hAnsi="Times New Roman"/>
              <w:sz w:val="20"/>
              <w:szCs w:val="20"/>
            </w:rPr>
          </w:pPr>
          <w:r w:rsidRPr="002D40E2">
            <w:rPr>
              <w:rFonts w:ascii="Times New Roman" w:eastAsia="Century Gothic" w:hAnsi="Times New Roman"/>
              <w:sz w:val="20"/>
              <w:szCs w:val="20"/>
            </w:rPr>
            <w:t>Sayfa No</w:t>
          </w:r>
        </w:p>
      </w:tc>
      <w:tc>
        <w:tcPr>
          <w:tcW w:w="1871" w:type="dxa"/>
        </w:tcPr>
        <w:p w14:paraId="2BF3612F" w14:textId="292638C3" w:rsidR="00277AF6" w:rsidRPr="002D40E2" w:rsidRDefault="00277AF6" w:rsidP="00687B37">
          <w:pPr>
            <w:tabs>
              <w:tab w:val="center" w:pos="4536"/>
              <w:tab w:val="right" w:pos="9072"/>
            </w:tabs>
            <w:rPr>
              <w:rFonts w:ascii="Times New Roman" w:eastAsia="Century Gothic" w:hAnsi="Times New Roman"/>
              <w:sz w:val="20"/>
              <w:szCs w:val="20"/>
            </w:rPr>
          </w:pPr>
          <w:r w:rsidRPr="003A0EEF">
            <w:rPr>
              <w:rFonts w:ascii="Times New Roman" w:eastAsia="Century Gothic" w:hAnsi="Times New Roman"/>
              <w:sz w:val="20"/>
              <w:szCs w:val="20"/>
            </w:rPr>
            <w:fldChar w:fldCharType="begin"/>
          </w:r>
          <w:r w:rsidRPr="003A0EEF">
            <w:rPr>
              <w:rFonts w:ascii="Times New Roman" w:eastAsia="Century Gothic" w:hAnsi="Times New Roman"/>
              <w:sz w:val="20"/>
              <w:szCs w:val="20"/>
            </w:rPr>
            <w:instrText>PAGE   \* MERGEFORMAT</w:instrText>
          </w:r>
          <w:r w:rsidRPr="003A0EEF">
            <w:rPr>
              <w:rFonts w:ascii="Times New Roman" w:eastAsia="Century Gothic" w:hAnsi="Times New Roman"/>
              <w:sz w:val="20"/>
              <w:szCs w:val="20"/>
            </w:rPr>
            <w:fldChar w:fldCharType="separate"/>
          </w:r>
          <w:r w:rsidR="00E359B2">
            <w:rPr>
              <w:rFonts w:ascii="Times New Roman" w:eastAsia="Century Gothic" w:hAnsi="Times New Roman"/>
              <w:noProof/>
              <w:sz w:val="20"/>
              <w:szCs w:val="20"/>
            </w:rPr>
            <w:t>12</w:t>
          </w:r>
          <w:r w:rsidRPr="003A0EEF">
            <w:rPr>
              <w:rFonts w:ascii="Times New Roman" w:eastAsia="Century Gothic" w:hAnsi="Times New Roman"/>
              <w:sz w:val="20"/>
              <w:szCs w:val="20"/>
            </w:rPr>
            <w:fldChar w:fldCharType="end"/>
          </w:r>
          <w:r>
            <w:rPr>
              <w:rFonts w:ascii="Times New Roman" w:eastAsia="Century Gothic" w:hAnsi="Times New Roman"/>
              <w:sz w:val="20"/>
              <w:szCs w:val="20"/>
            </w:rPr>
            <w:t>/27</w:t>
          </w:r>
        </w:p>
      </w:tc>
    </w:tr>
  </w:tbl>
  <w:p w14:paraId="6047F779" w14:textId="43EDB573" w:rsidR="00277AF6" w:rsidRDefault="00277AF6">
    <w:pPr>
      <w:pStyle w:val="stBilgi"/>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D6FC2"/>
    <w:multiLevelType w:val="hybridMultilevel"/>
    <w:tmpl w:val="5B2C3B2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25824DE"/>
    <w:multiLevelType w:val="hybridMultilevel"/>
    <w:tmpl w:val="36441BB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E41CD9"/>
    <w:multiLevelType w:val="hybridMultilevel"/>
    <w:tmpl w:val="A86CD718"/>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 w15:restartNumberingAfterBreak="0">
    <w:nsid w:val="03156C69"/>
    <w:multiLevelType w:val="hybridMultilevel"/>
    <w:tmpl w:val="9282E7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03BE336E"/>
    <w:multiLevelType w:val="hybridMultilevel"/>
    <w:tmpl w:val="A370A96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0CAE2207"/>
    <w:multiLevelType w:val="hybridMultilevel"/>
    <w:tmpl w:val="557260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0F7D73CC"/>
    <w:multiLevelType w:val="hybridMultilevel"/>
    <w:tmpl w:val="5ED6D59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11A761CB"/>
    <w:multiLevelType w:val="hybridMultilevel"/>
    <w:tmpl w:val="C8D4E51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14966A9F"/>
    <w:multiLevelType w:val="hybridMultilevel"/>
    <w:tmpl w:val="7D14C3F6"/>
    <w:lvl w:ilvl="0" w:tplc="041F0005">
      <w:start w:val="1"/>
      <w:numFmt w:val="bullet"/>
      <w:lvlText w:val=""/>
      <w:lvlJc w:val="left"/>
      <w:pPr>
        <w:ind w:left="4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4F817FA"/>
    <w:multiLevelType w:val="hybridMultilevel"/>
    <w:tmpl w:val="F92CC3B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7DE58B0"/>
    <w:multiLevelType w:val="hybridMultilevel"/>
    <w:tmpl w:val="3CCE32E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1D5F0692"/>
    <w:multiLevelType w:val="hybridMultilevel"/>
    <w:tmpl w:val="3ABA442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1DFC0030"/>
    <w:multiLevelType w:val="hybridMultilevel"/>
    <w:tmpl w:val="C18E125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1FA23EDD"/>
    <w:multiLevelType w:val="hybridMultilevel"/>
    <w:tmpl w:val="09E88A5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4" w15:restartNumberingAfterBreak="0">
    <w:nsid w:val="20440535"/>
    <w:multiLevelType w:val="hybridMultilevel"/>
    <w:tmpl w:val="D512B78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5" w15:restartNumberingAfterBreak="0">
    <w:nsid w:val="22CA69DD"/>
    <w:multiLevelType w:val="hybridMultilevel"/>
    <w:tmpl w:val="352891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23A10D25"/>
    <w:multiLevelType w:val="hybridMultilevel"/>
    <w:tmpl w:val="7D98D25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7" w15:restartNumberingAfterBreak="0">
    <w:nsid w:val="23A2444B"/>
    <w:multiLevelType w:val="hybridMultilevel"/>
    <w:tmpl w:val="057E2FE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23D67F33"/>
    <w:multiLevelType w:val="hybridMultilevel"/>
    <w:tmpl w:val="2800DF2C"/>
    <w:lvl w:ilvl="0" w:tplc="041F0005">
      <w:start w:val="1"/>
      <w:numFmt w:val="bullet"/>
      <w:lvlText w:val=""/>
      <w:lvlJc w:val="left"/>
      <w:pPr>
        <w:ind w:left="896" w:hanging="360"/>
      </w:pPr>
      <w:rPr>
        <w:rFonts w:ascii="Wingdings" w:hAnsi="Wingdings" w:hint="default"/>
      </w:rPr>
    </w:lvl>
    <w:lvl w:ilvl="1" w:tplc="041F0003" w:tentative="1">
      <w:start w:val="1"/>
      <w:numFmt w:val="bullet"/>
      <w:lvlText w:val="o"/>
      <w:lvlJc w:val="left"/>
      <w:pPr>
        <w:ind w:left="1616" w:hanging="360"/>
      </w:pPr>
      <w:rPr>
        <w:rFonts w:ascii="Courier New" w:hAnsi="Courier New" w:cs="Courier New" w:hint="default"/>
      </w:rPr>
    </w:lvl>
    <w:lvl w:ilvl="2" w:tplc="041F0005" w:tentative="1">
      <w:start w:val="1"/>
      <w:numFmt w:val="bullet"/>
      <w:lvlText w:val=""/>
      <w:lvlJc w:val="left"/>
      <w:pPr>
        <w:ind w:left="2336" w:hanging="360"/>
      </w:pPr>
      <w:rPr>
        <w:rFonts w:ascii="Wingdings" w:hAnsi="Wingdings" w:hint="default"/>
      </w:rPr>
    </w:lvl>
    <w:lvl w:ilvl="3" w:tplc="041F0001" w:tentative="1">
      <w:start w:val="1"/>
      <w:numFmt w:val="bullet"/>
      <w:lvlText w:val=""/>
      <w:lvlJc w:val="left"/>
      <w:pPr>
        <w:ind w:left="3056" w:hanging="360"/>
      </w:pPr>
      <w:rPr>
        <w:rFonts w:ascii="Symbol" w:hAnsi="Symbol" w:hint="default"/>
      </w:rPr>
    </w:lvl>
    <w:lvl w:ilvl="4" w:tplc="041F0003" w:tentative="1">
      <w:start w:val="1"/>
      <w:numFmt w:val="bullet"/>
      <w:lvlText w:val="o"/>
      <w:lvlJc w:val="left"/>
      <w:pPr>
        <w:ind w:left="3776" w:hanging="360"/>
      </w:pPr>
      <w:rPr>
        <w:rFonts w:ascii="Courier New" w:hAnsi="Courier New" w:cs="Courier New" w:hint="default"/>
      </w:rPr>
    </w:lvl>
    <w:lvl w:ilvl="5" w:tplc="041F0005" w:tentative="1">
      <w:start w:val="1"/>
      <w:numFmt w:val="bullet"/>
      <w:lvlText w:val=""/>
      <w:lvlJc w:val="left"/>
      <w:pPr>
        <w:ind w:left="4496" w:hanging="360"/>
      </w:pPr>
      <w:rPr>
        <w:rFonts w:ascii="Wingdings" w:hAnsi="Wingdings" w:hint="default"/>
      </w:rPr>
    </w:lvl>
    <w:lvl w:ilvl="6" w:tplc="041F0001" w:tentative="1">
      <w:start w:val="1"/>
      <w:numFmt w:val="bullet"/>
      <w:lvlText w:val=""/>
      <w:lvlJc w:val="left"/>
      <w:pPr>
        <w:ind w:left="5216" w:hanging="360"/>
      </w:pPr>
      <w:rPr>
        <w:rFonts w:ascii="Symbol" w:hAnsi="Symbol" w:hint="default"/>
      </w:rPr>
    </w:lvl>
    <w:lvl w:ilvl="7" w:tplc="041F0003" w:tentative="1">
      <w:start w:val="1"/>
      <w:numFmt w:val="bullet"/>
      <w:lvlText w:val="o"/>
      <w:lvlJc w:val="left"/>
      <w:pPr>
        <w:ind w:left="5936" w:hanging="360"/>
      </w:pPr>
      <w:rPr>
        <w:rFonts w:ascii="Courier New" w:hAnsi="Courier New" w:cs="Courier New" w:hint="default"/>
      </w:rPr>
    </w:lvl>
    <w:lvl w:ilvl="8" w:tplc="041F0005" w:tentative="1">
      <w:start w:val="1"/>
      <w:numFmt w:val="bullet"/>
      <w:lvlText w:val=""/>
      <w:lvlJc w:val="left"/>
      <w:pPr>
        <w:ind w:left="6656" w:hanging="360"/>
      </w:pPr>
      <w:rPr>
        <w:rFonts w:ascii="Wingdings" w:hAnsi="Wingdings" w:hint="default"/>
      </w:rPr>
    </w:lvl>
  </w:abstractNum>
  <w:abstractNum w:abstractNumId="19" w15:restartNumberingAfterBreak="0">
    <w:nsid w:val="26FB1E35"/>
    <w:multiLevelType w:val="hybridMultilevel"/>
    <w:tmpl w:val="FE5CDD0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0" w15:restartNumberingAfterBreak="0">
    <w:nsid w:val="27214B1C"/>
    <w:multiLevelType w:val="hybridMultilevel"/>
    <w:tmpl w:val="6DA849C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1" w15:restartNumberingAfterBreak="0">
    <w:nsid w:val="27483E3A"/>
    <w:multiLevelType w:val="hybridMultilevel"/>
    <w:tmpl w:val="E19EE65A"/>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2BD7075A"/>
    <w:multiLevelType w:val="hybridMultilevel"/>
    <w:tmpl w:val="6070226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2C416D18"/>
    <w:multiLevelType w:val="hybridMultilevel"/>
    <w:tmpl w:val="9DF8C1A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4" w15:restartNumberingAfterBreak="0">
    <w:nsid w:val="2C6845A7"/>
    <w:multiLevelType w:val="hybridMultilevel"/>
    <w:tmpl w:val="A68E25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35007951"/>
    <w:multiLevelType w:val="hybridMultilevel"/>
    <w:tmpl w:val="9D7AF8D0"/>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390D66E8"/>
    <w:multiLevelType w:val="hybridMultilevel"/>
    <w:tmpl w:val="C4FA245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39523E7E"/>
    <w:multiLevelType w:val="hybridMultilevel"/>
    <w:tmpl w:val="CADA822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8" w15:restartNumberingAfterBreak="0">
    <w:nsid w:val="3E0B7E16"/>
    <w:multiLevelType w:val="hybridMultilevel"/>
    <w:tmpl w:val="E1BC78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9" w15:restartNumberingAfterBreak="0">
    <w:nsid w:val="40DB4557"/>
    <w:multiLevelType w:val="hybridMultilevel"/>
    <w:tmpl w:val="CE8428D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432531F6"/>
    <w:multiLevelType w:val="hybridMultilevel"/>
    <w:tmpl w:val="C586433C"/>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1" w15:restartNumberingAfterBreak="0">
    <w:nsid w:val="44E370F1"/>
    <w:multiLevelType w:val="hybridMultilevel"/>
    <w:tmpl w:val="1E0E456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2" w15:restartNumberingAfterBreak="0">
    <w:nsid w:val="49B746B8"/>
    <w:multiLevelType w:val="hybridMultilevel"/>
    <w:tmpl w:val="D87A6A46"/>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3" w15:restartNumberingAfterBreak="0">
    <w:nsid w:val="4C8379C3"/>
    <w:multiLevelType w:val="hybridMultilevel"/>
    <w:tmpl w:val="EDFC8B6C"/>
    <w:lvl w:ilvl="0" w:tplc="041F0005">
      <w:start w:val="1"/>
      <w:numFmt w:val="bullet"/>
      <w:lvlText w:val=""/>
      <w:lvlJc w:val="left"/>
      <w:pPr>
        <w:ind w:left="1800" w:hanging="360"/>
      </w:pPr>
      <w:rPr>
        <w:rFonts w:ascii="Wingdings" w:hAnsi="Wingdings" w:hint="default"/>
      </w:rPr>
    </w:lvl>
    <w:lvl w:ilvl="1" w:tplc="041F0003" w:tentative="1">
      <w:start w:val="1"/>
      <w:numFmt w:val="bullet"/>
      <w:lvlText w:val="o"/>
      <w:lvlJc w:val="left"/>
      <w:pPr>
        <w:ind w:left="2520" w:hanging="360"/>
      </w:pPr>
      <w:rPr>
        <w:rFonts w:ascii="Courier New" w:hAnsi="Courier New" w:cs="Courier New" w:hint="default"/>
      </w:rPr>
    </w:lvl>
    <w:lvl w:ilvl="2" w:tplc="041F0005" w:tentative="1">
      <w:start w:val="1"/>
      <w:numFmt w:val="bullet"/>
      <w:lvlText w:val=""/>
      <w:lvlJc w:val="left"/>
      <w:pPr>
        <w:ind w:left="3240" w:hanging="360"/>
      </w:pPr>
      <w:rPr>
        <w:rFonts w:ascii="Wingdings" w:hAnsi="Wingdings" w:hint="default"/>
      </w:rPr>
    </w:lvl>
    <w:lvl w:ilvl="3" w:tplc="041F0001" w:tentative="1">
      <w:start w:val="1"/>
      <w:numFmt w:val="bullet"/>
      <w:lvlText w:val=""/>
      <w:lvlJc w:val="left"/>
      <w:pPr>
        <w:ind w:left="3960" w:hanging="360"/>
      </w:pPr>
      <w:rPr>
        <w:rFonts w:ascii="Symbol" w:hAnsi="Symbol" w:hint="default"/>
      </w:rPr>
    </w:lvl>
    <w:lvl w:ilvl="4" w:tplc="041F0003" w:tentative="1">
      <w:start w:val="1"/>
      <w:numFmt w:val="bullet"/>
      <w:lvlText w:val="o"/>
      <w:lvlJc w:val="left"/>
      <w:pPr>
        <w:ind w:left="4680" w:hanging="360"/>
      </w:pPr>
      <w:rPr>
        <w:rFonts w:ascii="Courier New" w:hAnsi="Courier New" w:cs="Courier New" w:hint="default"/>
      </w:rPr>
    </w:lvl>
    <w:lvl w:ilvl="5" w:tplc="041F0005" w:tentative="1">
      <w:start w:val="1"/>
      <w:numFmt w:val="bullet"/>
      <w:lvlText w:val=""/>
      <w:lvlJc w:val="left"/>
      <w:pPr>
        <w:ind w:left="5400" w:hanging="360"/>
      </w:pPr>
      <w:rPr>
        <w:rFonts w:ascii="Wingdings" w:hAnsi="Wingdings" w:hint="default"/>
      </w:rPr>
    </w:lvl>
    <w:lvl w:ilvl="6" w:tplc="041F0001" w:tentative="1">
      <w:start w:val="1"/>
      <w:numFmt w:val="bullet"/>
      <w:lvlText w:val=""/>
      <w:lvlJc w:val="left"/>
      <w:pPr>
        <w:ind w:left="6120" w:hanging="360"/>
      </w:pPr>
      <w:rPr>
        <w:rFonts w:ascii="Symbol" w:hAnsi="Symbol" w:hint="default"/>
      </w:rPr>
    </w:lvl>
    <w:lvl w:ilvl="7" w:tplc="041F0003" w:tentative="1">
      <w:start w:val="1"/>
      <w:numFmt w:val="bullet"/>
      <w:lvlText w:val="o"/>
      <w:lvlJc w:val="left"/>
      <w:pPr>
        <w:ind w:left="6840" w:hanging="360"/>
      </w:pPr>
      <w:rPr>
        <w:rFonts w:ascii="Courier New" w:hAnsi="Courier New" w:cs="Courier New" w:hint="default"/>
      </w:rPr>
    </w:lvl>
    <w:lvl w:ilvl="8" w:tplc="041F0005" w:tentative="1">
      <w:start w:val="1"/>
      <w:numFmt w:val="bullet"/>
      <w:lvlText w:val=""/>
      <w:lvlJc w:val="left"/>
      <w:pPr>
        <w:ind w:left="7560" w:hanging="360"/>
      </w:pPr>
      <w:rPr>
        <w:rFonts w:ascii="Wingdings" w:hAnsi="Wingdings" w:hint="default"/>
      </w:rPr>
    </w:lvl>
  </w:abstractNum>
  <w:abstractNum w:abstractNumId="34" w15:restartNumberingAfterBreak="0">
    <w:nsid w:val="4E1B2A65"/>
    <w:multiLevelType w:val="hybridMultilevel"/>
    <w:tmpl w:val="9CF612E8"/>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35" w15:restartNumberingAfterBreak="0">
    <w:nsid w:val="4E3924A6"/>
    <w:multiLevelType w:val="hybridMultilevel"/>
    <w:tmpl w:val="69D45FB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6" w15:restartNumberingAfterBreak="0">
    <w:nsid w:val="4E7B02BD"/>
    <w:multiLevelType w:val="hybridMultilevel"/>
    <w:tmpl w:val="5E1A7C1E"/>
    <w:lvl w:ilvl="0" w:tplc="041F0005">
      <w:start w:val="1"/>
      <w:numFmt w:val="bullet"/>
      <w:lvlText w:val=""/>
      <w:lvlJc w:val="left"/>
      <w:pPr>
        <w:ind w:left="1146" w:hanging="360"/>
      </w:pPr>
      <w:rPr>
        <w:rFonts w:ascii="Wingdings" w:hAnsi="Wingdings" w:hint="default"/>
      </w:rPr>
    </w:lvl>
    <w:lvl w:ilvl="1" w:tplc="041F0003" w:tentative="1">
      <w:start w:val="1"/>
      <w:numFmt w:val="bullet"/>
      <w:lvlText w:val="o"/>
      <w:lvlJc w:val="left"/>
      <w:pPr>
        <w:ind w:left="1866" w:hanging="360"/>
      </w:pPr>
      <w:rPr>
        <w:rFonts w:ascii="Courier New" w:hAnsi="Courier New" w:cs="Courier New" w:hint="default"/>
      </w:rPr>
    </w:lvl>
    <w:lvl w:ilvl="2" w:tplc="041F0005" w:tentative="1">
      <w:start w:val="1"/>
      <w:numFmt w:val="bullet"/>
      <w:lvlText w:val=""/>
      <w:lvlJc w:val="left"/>
      <w:pPr>
        <w:ind w:left="2586" w:hanging="360"/>
      </w:pPr>
      <w:rPr>
        <w:rFonts w:ascii="Wingdings" w:hAnsi="Wingdings" w:hint="default"/>
      </w:rPr>
    </w:lvl>
    <w:lvl w:ilvl="3" w:tplc="041F0001" w:tentative="1">
      <w:start w:val="1"/>
      <w:numFmt w:val="bullet"/>
      <w:lvlText w:val=""/>
      <w:lvlJc w:val="left"/>
      <w:pPr>
        <w:ind w:left="3306" w:hanging="360"/>
      </w:pPr>
      <w:rPr>
        <w:rFonts w:ascii="Symbol" w:hAnsi="Symbol" w:hint="default"/>
      </w:rPr>
    </w:lvl>
    <w:lvl w:ilvl="4" w:tplc="041F0003" w:tentative="1">
      <w:start w:val="1"/>
      <w:numFmt w:val="bullet"/>
      <w:lvlText w:val="o"/>
      <w:lvlJc w:val="left"/>
      <w:pPr>
        <w:ind w:left="4026" w:hanging="360"/>
      </w:pPr>
      <w:rPr>
        <w:rFonts w:ascii="Courier New" w:hAnsi="Courier New" w:cs="Courier New" w:hint="default"/>
      </w:rPr>
    </w:lvl>
    <w:lvl w:ilvl="5" w:tplc="041F0005" w:tentative="1">
      <w:start w:val="1"/>
      <w:numFmt w:val="bullet"/>
      <w:lvlText w:val=""/>
      <w:lvlJc w:val="left"/>
      <w:pPr>
        <w:ind w:left="4746" w:hanging="360"/>
      </w:pPr>
      <w:rPr>
        <w:rFonts w:ascii="Wingdings" w:hAnsi="Wingdings" w:hint="default"/>
      </w:rPr>
    </w:lvl>
    <w:lvl w:ilvl="6" w:tplc="041F0001" w:tentative="1">
      <w:start w:val="1"/>
      <w:numFmt w:val="bullet"/>
      <w:lvlText w:val=""/>
      <w:lvlJc w:val="left"/>
      <w:pPr>
        <w:ind w:left="5466" w:hanging="360"/>
      </w:pPr>
      <w:rPr>
        <w:rFonts w:ascii="Symbol" w:hAnsi="Symbol" w:hint="default"/>
      </w:rPr>
    </w:lvl>
    <w:lvl w:ilvl="7" w:tplc="041F0003" w:tentative="1">
      <w:start w:val="1"/>
      <w:numFmt w:val="bullet"/>
      <w:lvlText w:val="o"/>
      <w:lvlJc w:val="left"/>
      <w:pPr>
        <w:ind w:left="6186" w:hanging="360"/>
      </w:pPr>
      <w:rPr>
        <w:rFonts w:ascii="Courier New" w:hAnsi="Courier New" w:cs="Courier New" w:hint="default"/>
      </w:rPr>
    </w:lvl>
    <w:lvl w:ilvl="8" w:tplc="041F0005" w:tentative="1">
      <w:start w:val="1"/>
      <w:numFmt w:val="bullet"/>
      <w:lvlText w:val=""/>
      <w:lvlJc w:val="left"/>
      <w:pPr>
        <w:ind w:left="6906" w:hanging="360"/>
      </w:pPr>
      <w:rPr>
        <w:rFonts w:ascii="Wingdings" w:hAnsi="Wingdings" w:hint="default"/>
      </w:rPr>
    </w:lvl>
  </w:abstractNum>
  <w:abstractNum w:abstractNumId="37" w15:restartNumberingAfterBreak="0">
    <w:nsid w:val="4EBC3575"/>
    <w:multiLevelType w:val="hybridMultilevel"/>
    <w:tmpl w:val="2CEE2B22"/>
    <w:lvl w:ilvl="0" w:tplc="041F0005">
      <w:start w:val="1"/>
      <w:numFmt w:val="bullet"/>
      <w:lvlText w:val=""/>
      <w:lvlJc w:val="left"/>
      <w:pPr>
        <w:ind w:left="780" w:hanging="360"/>
      </w:pPr>
      <w:rPr>
        <w:rFonts w:ascii="Wingdings" w:hAnsi="Wingdings" w:hint="default"/>
      </w:rPr>
    </w:lvl>
    <w:lvl w:ilvl="1" w:tplc="041F0003" w:tentative="1">
      <w:start w:val="1"/>
      <w:numFmt w:val="bullet"/>
      <w:lvlText w:val="o"/>
      <w:lvlJc w:val="left"/>
      <w:pPr>
        <w:ind w:left="1500" w:hanging="360"/>
      </w:pPr>
      <w:rPr>
        <w:rFonts w:ascii="Courier New" w:hAnsi="Courier New" w:cs="Courier New" w:hint="default"/>
      </w:rPr>
    </w:lvl>
    <w:lvl w:ilvl="2" w:tplc="041F0005" w:tentative="1">
      <w:start w:val="1"/>
      <w:numFmt w:val="bullet"/>
      <w:lvlText w:val=""/>
      <w:lvlJc w:val="left"/>
      <w:pPr>
        <w:ind w:left="2220" w:hanging="360"/>
      </w:pPr>
      <w:rPr>
        <w:rFonts w:ascii="Wingdings" w:hAnsi="Wingdings" w:hint="default"/>
      </w:rPr>
    </w:lvl>
    <w:lvl w:ilvl="3" w:tplc="041F0001" w:tentative="1">
      <w:start w:val="1"/>
      <w:numFmt w:val="bullet"/>
      <w:lvlText w:val=""/>
      <w:lvlJc w:val="left"/>
      <w:pPr>
        <w:ind w:left="2940" w:hanging="360"/>
      </w:pPr>
      <w:rPr>
        <w:rFonts w:ascii="Symbol" w:hAnsi="Symbol" w:hint="default"/>
      </w:rPr>
    </w:lvl>
    <w:lvl w:ilvl="4" w:tplc="041F0003" w:tentative="1">
      <w:start w:val="1"/>
      <w:numFmt w:val="bullet"/>
      <w:lvlText w:val="o"/>
      <w:lvlJc w:val="left"/>
      <w:pPr>
        <w:ind w:left="3660" w:hanging="360"/>
      </w:pPr>
      <w:rPr>
        <w:rFonts w:ascii="Courier New" w:hAnsi="Courier New" w:cs="Courier New" w:hint="default"/>
      </w:rPr>
    </w:lvl>
    <w:lvl w:ilvl="5" w:tplc="041F0005" w:tentative="1">
      <w:start w:val="1"/>
      <w:numFmt w:val="bullet"/>
      <w:lvlText w:val=""/>
      <w:lvlJc w:val="left"/>
      <w:pPr>
        <w:ind w:left="4380" w:hanging="360"/>
      </w:pPr>
      <w:rPr>
        <w:rFonts w:ascii="Wingdings" w:hAnsi="Wingdings" w:hint="default"/>
      </w:rPr>
    </w:lvl>
    <w:lvl w:ilvl="6" w:tplc="041F0001" w:tentative="1">
      <w:start w:val="1"/>
      <w:numFmt w:val="bullet"/>
      <w:lvlText w:val=""/>
      <w:lvlJc w:val="left"/>
      <w:pPr>
        <w:ind w:left="5100" w:hanging="360"/>
      </w:pPr>
      <w:rPr>
        <w:rFonts w:ascii="Symbol" w:hAnsi="Symbol" w:hint="default"/>
      </w:rPr>
    </w:lvl>
    <w:lvl w:ilvl="7" w:tplc="041F0003" w:tentative="1">
      <w:start w:val="1"/>
      <w:numFmt w:val="bullet"/>
      <w:lvlText w:val="o"/>
      <w:lvlJc w:val="left"/>
      <w:pPr>
        <w:ind w:left="5820" w:hanging="360"/>
      </w:pPr>
      <w:rPr>
        <w:rFonts w:ascii="Courier New" w:hAnsi="Courier New" w:cs="Courier New" w:hint="default"/>
      </w:rPr>
    </w:lvl>
    <w:lvl w:ilvl="8" w:tplc="041F0005" w:tentative="1">
      <w:start w:val="1"/>
      <w:numFmt w:val="bullet"/>
      <w:lvlText w:val=""/>
      <w:lvlJc w:val="left"/>
      <w:pPr>
        <w:ind w:left="6540" w:hanging="360"/>
      </w:pPr>
      <w:rPr>
        <w:rFonts w:ascii="Wingdings" w:hAnsi="Wingdings" w:hint="default"/>
      </w:rPr>
    </w:lvl>
  </w:abstractNum>
  <w:abstractNum w:abstractNumId="38" w15:restartNumberingAfterBreak="0">
    <w:nsid w:val="4F6A6DB6"/>
    <w:multiLevelType w:val="hybridMultilevel"/>
    <w:tmpl w:val="4FC80FB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9" w15:restartNumberingAfterBreak="0">
    <w:nsid w:val="4FDF6B58"/>
    <w:multiLevelType w:val="hybridMultilevel"/>
    <w:tmpl w:val="24E6F1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0" w15:restartNumberingAfterBreak="0">
    <w:nsid w:val="504E752B"/>
    <w:multiLevelType w:val="hybridMultilevel"/>
    <w:tmpl w:val="433EFCD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1" w15:restartNumberingAfterBreak="0">
    <w:nsid w:val="508123E8"/>
    <w:multiLevelType w:val="hybridMultilevel"/>
    <w:tmpl w:val="4E4C48B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2" w15:restartNumberingAfterBreak="0">
    <w:nsid w:val="51C06E56"/>
    <w:multiLevelType w:val="hybridMultilevel"/>
    <w:tmpl w:val="016495BE"/>
    <w:lvl w:ilvl="0" w:tplc="041F0005">
      <w:start w:val="1"/>
      <w:numFmt w:val="bullet"/>
      <w:lvlText w:val=""/>
      <w:lvlJc w:val="left"/>
      <w:pPr>
        <w:ind w:left="720" w:hanging="360"/>
      </w:pPr>
      <w:rPr>
        <w:rFonts w:ascii="Wingdings" w:hAnsi="Wingdings" w:hint="default"/>
      </w:rPr>
    </w:lvl>
    <w:lvl w:ilvl="1" w:tplc="48E6335A">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3" w15:restartNumberingAfterBreak="0">
    <w:nsid w:val="54091597"/>
    <w:multiLevelType w:val="hybridMultilevel"/>
    <w:tmpl w:val="4A3E868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4" w15:restartNumberingAfterBreak="0">
    <w:nsid w:val="5C7A717D"/>
    <w:multiLevelType w:val="hybridMultilevel"/>
    <w:tmpl w:val="3FDA019E"/>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5" w15:restartNumberingAfterBreak="0">
    <w:nsid w:val="5F83683A"/>
    <w:multiLevelType w:val="hybridMultilevel"/>
    <w:tmpl w:val="9B54632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6" w15:restartNumberingAfterBreak="0">
    <w:nsid w:val="60380D33"/>
    <w:multiLevelType w:val="hybridMultilevel"/>
    <w:tmpl w:val="1720955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7" w15:restartNumberingAfterBreak="0">
    <w:nsid w:val="60CF38AB"/>
    <w:multiLevelType w:val="hybridMultilevel"/>
    <w:tmpl w:val="5F440908"/>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61850851"/>
    <w:multiLevelType w:val="hybridMultilevel"/>
    <w:tmpl w:val="792ABA9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9" w15:restartNumberingAfterBreak="0">
    <w:nsid w:val="62952E99"/>
    <w:multiLevelType w:val="hybridMultilevel"/>
    <w:tmpl w:val="D4F8DD7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0" w15:restartNumberingAfterBreak="0">
    <w:nsid w:val="63C7074F"/>
    <w:multiLevelType w:val="hybridMultilevel"/>
    <w:tmpl w:val="1ACC723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1" w15:restartNumberingAfterBreak="0">
    <w:nsid w:val="651E0D04"/>
    <w:multiLevelType w:val="hybridMultilevel"/>
    <w:tmpl w:val="518CF88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2" w15:restartNumberingAfterBreak="0">
    <w:nsid w:val="66907742"/>
    <w:multiLevelType w:val="hybridMultilevel"/>
    <w:tmpl w:val="AE8CDD06"/>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3" w15:restartNumberingAfterBreak="0">
    <w:nsid w:val="67515D16"/>
    <w:multiLevelType w:val="hybridMultilevel"/>
    <w:tmpl w:val="B18CFB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4" w15:restartNumberingAfterBreak="0">
    <w:nsid w:val="68D80354"/>
    <w:multiLevelType w:val="hybridMultilevel"/>
    <w:tmpl w:val="D232584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5" w15:restartNumberingAfterBreak="0">
    <w:nsid w:val="6A811CA5"/>
    <w:multiLevelType w:val="hybridMultilevel"/>
    <w:tmpl w:val="23387164"/>
    <w:lvl w:ilvl="0" w:tplc="041F0005">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cs="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cs="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cs="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56" w15:restartNumberingAfterBreak="0">
    <w:nsid w:val="6B322C83"/>
    <w:multiLevelType w:val="hybridMultilevel"/>
    <w:tmpl w:val="7B9A6A46"/>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7" w15:restartNumberingAfterBreak="0">
    <w:nsid w:val="6C0F567D"/>
    <w:multiLevelType w:val="hybridMultilevel"/>
    <w:tmpl w:val="98BCF5F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8" w15:restartNumberingAfterBreak="0">
    <w:nsid w:val="6C973A8B"/>
    <w:multiLevelType w:val="hybridMultilevel"/>
    <w:tmpl w:val="3DF43F22"/>
    <w:lvl w:ilvl="0" w:tplc="041F0005">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D076CD9"/>
    <w:multiLevelType w:val="hybridMultilevel"/>
    <w:tmpl w:val="4F143FF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70B651EF"/>
    <w:multiLevelType w:val="hybridMultilevel"/>
    <w:tmpl w:val="B82CF1D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1" w15:restartNumberingAfterBreak="0">
    <w:nsid w:val="7215536E"/>
    <w:multiLevelType w:val="hybridMultilevel"/>
    <w:tmpl w:val="D6EA770E"/>
    <w:lvl w:ilvl="0" w:tplc="041F0005">
      <w:start w:val="1"/>
      <w:numFmt w:val="bullet"/>
      <w:lvlText w:val=""/>
      <w:lvlJc w:val="left"/>
      <w:pPr>
        <w:ind w:left="720" w:hanging="360"/>
      </w:pPr>
      <w:rPr>
        <w:rFonts w:ascii="Wingdings" w:hAnsi="Wingdings" w:hint="default"/>
      </w:rPr>
    </w:lvl>
    <w:lvl w:ilvl="1" w:tplc="041F0005">
      <w:start w:val="1"/>
      <w:numFmt w:val="bullet"/>
      <w:lvlText w:val=""/>
      <w:lvlJc w:val="left"/>
      <w:pPr>
        <w:ind w:left="1440" w:hanging="360"/>
      </w:pPr>
      <w:rPr>
        <w:rFonts w:ascii="Wingdings" w:hAnsi="Wingding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2" w15:restartNumberingAfterBreak="0">
    <w:nsid w:val="73153AFF"/>
    <w:multiLevelType w:val="hybridMultilevel"/>
    <w:tmpl w:val="5FE8D490"/>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3" w15:restartNumberingAfterBreak="0">
    <w:nsid w:val="74BE74F7"/>
    <w:multiLevelType w:val="hybridMultilevel"/>
    <w:tmpl w:val="D5D2951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4" w15:restartNumberingAfterBreak="0">
    <w:nsid w:val="755E5A32"/>
    <w:multiLevelType w:val="hybridMultilevel"/>
    <w:tmpl w:val="ED58F53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6F26706"/>
    <w:multiLevelType w:val="hybridMultilevel"/>
    <w:tmpl w:val="CD56FBA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6" w15:restartNumberingAfterBreak="0">
    <w:nsid w:val="784362CF"/>
    <w:multiLevelType w:val="hybridMultilevel"/>
    <w:tmpl w:val="DA86C132"/>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7" w15:restartNumberingAfterBreak="0">
    <w:nsid w:val="7B4B50CD"/>
    <w:multiLevelType w:val="hybridMultilevel"/>
    <w:tmpl w:val="228EF47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8" w15:restartNumberingAfterBreak="0">
    <w:nsid w:val="7C0B042A"/>
    <w:multiLevelType w:val="hybridMultilevel"/>
    <w:tmpl w:val="2D2AF2BE"/>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9" w15:restartNumberingAfterBreak="0">
    <w:nsid w:val="7C8841AA"/>
    <w:multiLevelType w:val="hybridMultilevel"/>
    <w:tmpl w:val="7E7E250A"/>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0" w15:restartNumberingAfterBreak="0">
    <w:nsid w:val="7D4E7110"/>
    <w:multiLevelType w:val="hybridMultilevel"/>
    <w:tmpl w:val="AEF22F5C"/>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DFF6862"/>
    <w:multiLevelType w:val="hybridMultilevel"/>
    <w:tmpl w:val="8B70E3D8"/>
    <w:lvl w:ilvl="0" w:tplc="041F0005">
      <w:start w:val="1"/>
      <w:numFmt w:val="bullet"/>
      <w:lvlText w:val=""/>
      <w:lvlJc w:val="left"/>
      <w:pPr>
        <w:ind w:left="720" w:hanging="360"/>
      </w:pPr>
      <w:rPr>
        <w:rFonts w:ascii="Wingdings" w:hAnsi="Wingdings" w:hint="default"/>
      </w:rPr>
    </w:lvl>
    <w:lvl w:ilvl="1" w:tplc="2BC8DBD2">
      <w:numFmt w:val="bullet"/>
      <w:lvlText w:val="-"/>
      <w:lvlJc w:val="left"/>
      <w:pPr>
        <w:ind w:left="1440" w:hanging="360"/>
      </w:pPr>
      <w:rPr>
        <w:rFonts w:ascii="Times New Roman" w:eastAsiaTheme="minorHAnsi" w:hAnsi="Times New Roman" w:cs="Times New Roman"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2" w15:restartNumberingAfterBreak="0">
    <w:nsid w:val="7EE0213C"/>
    <w:multiLevelType w:val="hybridMultilevel"/>
    <w:tmpl w:val="6CDA63E4"/>
    <w:lvl w:ilvl="0" w:tplc="041F0005">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71"/>
  </w:num>
  <w:num w:numId="2">
    <w:abstractNumId w:val="56"/>
  </w:num>
  <w:num w:numId="3">
    <w:abstractNumId w:val="42"/>
  </w:num>
  <w:num w:numId="4">
    <w:abstractNumId w:val="8"/>
  </w:num>
  <w:num w:numId="5">
    <w:abstractNumId w:val="21"/>
  </w:num>
  <w:num w:numId="6">
    <w:abstractNumId w:val="44"/>
  </w:num>
  <w:num w:numId="7">
    <w:abstractNumId w:val="20"/>
  </w:num>
  <w:num w:numId="8">
    <w:abstractNumId w:val="18"/>
  </w:num>
  <w:num w:numId="9">
    <w:abstractNumId w:val="35"/>
  </w:num>
  <w:num w:numId="10">
    <w:abstractNumId w:val="19"/>
  </w:num>
  <w:num w:numId="11">
    <w:abstractNumId w:val="10"/>
  </w:num>
  <w:num w:numId="12">
    <w:abstractNumId w:val="70"/>
  </w:num>
  <w:num w:numId="13">
    <w:abstractNumId w:val="64"/>
  </w:num>
  <w:num w:numId="14">
    <w:abstractNumId w:val="67"/>
  </w:num>
  <w:num w:numId="15">
    <w:abstractNumId w:val="33"/>
  </w:num>
  <w:num w:numId="16">
    <w:abstractNumId w:val="26"/>
  </w:num>
  <w:num w:numId="17">
    <w:abstractNumId w:val="2"/>
  </w:num>
  <w:num w:numId="18">
    <w:abstractNumId w:val="61"/>
  </w:num>
  <w:num w:numId="19">
    <w:abstractNumId w:val="55"/>
  </w:num>
  <w:num w:numId="20">
    <w:abstractNumId w:val="28"/>
  </w:num>
  <w:num w:numId="21">
    <w:abstractNumId w:val="4"/>
  </w:num>
  <w:num w:numId="22">
    <w:abstractNumId w:val="27"/>
  </w:num>
  <w:num w:numId="23">
    <w:abstractNumId w:val="0"/>
  </w:num>
  <w:num w:numId="24">
    <w:abstractNumId w:val="30"/>
  </w:num>
  <w:num w:numId="25">
    <w:abstractNumId w:val="60"/>
  </w:num>
  <w:num w:numId="26">
    <w:abstractNumId w:val="23"/>
  </w:num>
  <w:num w:numId="27">
    <w:abstractNumId w:val="58"/>
  </w:num>
  <w:num w:numId="28">
    <w:abstractNumId w:val="36"/>
  </w:num>
  <w:num w:numId="29">
    <w:abstractNumId w:val="34"/>
  </w:num>
  <w:num w:numId="30">
    <w:abstractNumId w:val="37"/>
  </w:num>
  <w:num w:numId="31">
    <w:abstractNumId w:val="5"/>
  </w:num>
  <w:num w:numId="32">
    <w:abstractNumId w:val="32"/>
  </w:num>
  <w:num w:numId="33">
    <w:abstractNumId w:val="50"/>
  </w:num>
  <w:num w:numId="34">
    <w:abstractNumId w:val="68"/>
  </w:num>
  <w:num w:numId="35">
    <w:abstractNumId w:val="16"/>
  </w:num>
  <w:num w:numId="36">
    <w:abstractNumId w:val="31"/>
  </w:num>
  <w:num w:numId="37">
    <w:abstractNumId w:val="43"/>
  </w:num>
  <w:num w:numId="38">
    <w:abstractNumId w:val="63"/>
  </w:num>
  <w:num w:numId="39">
    <w:abstractNumId w:val="25"/>
  </w:num>
  <w:num w:numId="40">
    <w:abstractNumId w:val="24"/>
  </w:num>
  <w:num w:numId="41">
    <w:abstractNumId w:val="47"/>
  </w:num>
  <w:num w:numId="42">
    <w:abstractNumId w:val="46"/>
  </w:num>
  <w:num w:numId="43">
    <w:abstractNumId w:val="9"/>
  </w:num>
  <w:num w:numId="44">
    <w:abstractNumId w:val="38"/>
  </w:num>
  <w:num w:numId="45">
    <w:abstractNumId w:val="66"/>
  </w:num>
  <w:num w:numId="46">
    <w:abstractNumId w:val="15"/>
  </w:num>
  <w:num w:numId="47">
    <w:abstractNumId w:val="12"/>
  </w:num>
  <w:num w:numId="48">
    <w:abstractNumId w:val="59"/>
  </w:num>
  <w:num w:numId="49">
    <w:abstractNumId w:val="72"/>
  </w:num>
  <w:num w:numId="50">
    <w:abstractNumId w:val="49"/>
  </w:num>
  <w:num w:numId="51">
    <w:abstractNumId w:val="6"/>
  </w:num>
  <w:num w:numId="52">
    <w:abstractNumId w:val="39"/>
  </w:num>
  <w:num w:numId="53">
    <w:abstractNumId w:val="22"/>
  </w:num>
  <w:num w:numId="54">
    <w:abstractNumId w:val="17"/>
  </w:num>
  <w:num w:numId="55">
    <w:abstractNumId w:val="13"/>
  </w:num>
  <w:num w:numId="56">
    <w:abstractNumId w:val="29"/>
  </w:num>
  <w:num w:numId="57">
    <w:abstractNumId w:val="14"/>
  </w:num>
  <w:num w:numId="58">
    <w:abstractNumId w:val="40"/>
  </w:num>
  <w:num w:numId="59">
    <w:abstractNumId w:val="65"/>
  </w:num>
  <w:num w:numId="60">
    <w:abstractNumId w:val="54"/>
  </w:num>
  <w:num w:numId="61">
    <w:abstractNumId w:val="48"/>
  </w:num>
  <w:num w:numId="62">
    <w:abstractNumId w:val="11"/>
  </w:num>
  <w:num w:numId="63">
    <w:abstractNumId w:val="45"/>
  </w:num>
  <w:num w:numId="64">
    <w:abstractNumId w:val="57"/>
  </w:num>
  <w:num w:numId="65">
    <w:abstractNumId w:val="53"/>
  </w:num>
  <w:num w:numId="66">
    <w:abstractNumId w:val="7"/>
  </w:num>
  <w:num w:numId="67">
    <w:abstractNumId w:val="51"/>
  </w:num>
  <w:num w:numId="68">
    <w:abstractNumId w:val="3"/>
  </w:num>
  <w:num w:numId="69">
    <w:abstractNumId w:val="1"/>
  </w:num>
  <w:num w:numId="70">
    <w:abstractNumId w:val="41"/>
  </w:num>
  <w:num w:numId="71">
    <w:abstractNumId w:val="62"/>
  </w:num>
  <w:num w:numId="72">
    <w:abstractNumId w:val="69"/>
  </w:num>
  <w:num w:numId="73">
    <w:abstractNumId w:val="52"/>
  </w:num>
  <w:numIdMacAtCleanup w:val="7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2ACF"/>
    <w:rsid w:val="00006099"/>
    <w:rsid w:val="00010AF9"/>
    <w:rsid w:val="00012861"/>
    <w:rsid w:val="00014464"/>
    <w:rsid w:val="0002173C"/>
    <w:rsid w:val="00021E58"/>
    <w:rsid w:val="00022E38"/>
    <w:rsid w:val="00023ACD"/>
    <w:rsid w:val="000264D9"/>
    <w:rsid w:val="00026DC1"/>
    <w:rsid w:val="00030D0F"/>
    <w:rsid w:val="00035B3F"/>
    <w:rsid w:val="0003780B"/>
    <w:rsid w:val="00040EAC"/>
    <w:rsid w:val="00041634"/>
    <w:rsid w:val="00044F3E"/>
    <w:rsid w:val="00051C36"/>
    <w:rsid w:val="00053FBD"/>
    <w:rsid w:val="00061A1F"/>
    <w:rsid w:val="00061EDB"/>
    <w:rsid w:val="00064B26"/>
    <w:rsid w:val="00067F21"/>
    <w:rsid w:val="00071512"/>
    <w:rsid w:val="00073387"/>
    <w:rsid w:val="00077186"/>
    <w:rsid w:val="000861AF"/>
    <w:rsid w:val="0008697A"/>
    <w:rsid w:val="00086E6D"/>
    <w:rsid w:val="0009123D"/>
    <w:rsid w:val="00093791"/>
    <w:rsid w:val="000961BD"/>
    <w:rsid w:val="0009621C"/>
    <w:rsid w:val="000A1185"/>
    <w:rsid w:val="000A2BA8"/>
    <w:rsid w:val="000A6F07"/>
    <w:rsid w:val="000B6749"/>
    <w:rsid w:val="000D41D0"/>
    <w:rsid w:val="000D61CB"/>
    <w:rsid w:val="000E2E62"/>
    <w:rsid w:val="000E5AC4"/>
    <w:rsid w:val="000F1B82"/>
    <w:rsid w:val="000F587E"/>
    <w:rsid w:val="00100E7E"/>
    <w:rsid w:val="00107ED6"/>
    <w:rsid w:val="00111F89"/>
    <w:rsid w:val="00113738"/>
    <w:rsid w:val="00115882"/>
    <w:rsid w:val="00123040"/>
    <w:rsid w:val="0012544E"/>
    <w:rsid w:val="0014105B"/>
    <w:rsid w:val="00142B70"/>
    <w:rsid w:val="001476F9"/>
    <w:rsid w:val="00150337"/>
    <w:rsid w:val="00152275"/>
    <w:rsid w:val="001526B6"/>
    <w:rsid w:val="0015654D"/>
    <w:rsid w:val="00157893"/>
    <w:rsid w:val="00157ABD"/>
    <w:rsid w:val="0016054F"/>
    <w:rsid w:val="00161379"/>
    <w:rsid w:val="0017110B"/>
    <w:rsid w:val="0017387D"/>
    <w:rsid w:val="001907E1"/>
    <w:rsid w:val="001A4ACF"/>
    <w:rsid w:val="001B134D"/>
    <w:rsid w:val="001B4D19"/>
    <w:rsid w:val="001C0AF4"/>
    <w:rsid w:val="001C0FC5"/>
    <w:rsid w:val="001C2B29"/>
    <w:rsid w:val="001D25C2"/>
    <w:rsid w:val="001D544C"/>
    <w:rsid w:val="001E1901"/>
    <w:rsid w:val="001F2FA8"/>
    <w:rsid w:val="00201AF4"/>
    <w:rsid w:val="00212178"/>
    <w:rsid w:val="00215375"/>
    <w:rsid w:val="00225007"/>
    <w:rsid w:val="0022614C"/>
    <w:rsid w:val="00226453"/>
    <w:rsid w:val="0022734B"/>
    <w:rsid w:val="0023773A"/>
    <w:rsid w:val="00240AFA"/>
    <w:rsid w:val="002454FA"/>
    <w:rsid w:val="00253A2A"/>
    <w:rsid w:val="002548E1"/>
    <w:rsid w:val="00254F81"/>
    <w:rsid w:val="00265767"/>
    <w:rsid w:val="00277AF6"/>
    <w:rsid w:val="00283102"/>
    <w:rsid w:val="002914E0"/>
    <w:rsid w:val="0029194C"/>
    <w:rsid w:val="002933D8"/>
    <w:rsid w:val="002A1732"/>
    <w:rsid w:val="002A3A2B"/>
    <w:rsid w:val="002B0507"/>
    <w:rsid w:val="002B0936"/>
    <w:rsid w:val="002C0632"/>
    <w:rsid w:val="002C1BD6"/>
    <w:rsid w:val="002C3462"/>
    <w:rsid w:val="002C4B6B"/>
    <w:rsid w:val="002D04A8"/>
    <w:rsid w:val="002D4468"/>
    <w:rsid w:val="002D6AF2"/>
    <w:rsid w:val="002E052D"/>
    <w:rsid w:val="002E4646"/>
    <w:rsid w:val="002E520E"/>
    <w:rsid w:val="002F4976"/>
    <w:rsid w:val="003014A8"/>
    <w:rsid w:val="00302808"/>
    <w:rsid w:val="00306F3D"/>
    <w:rsid w:val="00310BBA"/>
    <w:rsid w:val="0031100E"/>
    <w:rsid w:val="00314EF5"/>
    <w:rsid w:val="003152D9"/>
    <w:rsid w:val="00320FE5"/>
    <w:rsid w:val="00337BBB"/>
    <w:rsid w:val="00340214"/>
    <w:rsid w:val="00345507"/>
    <w:rsid w:val="00345C3D"/>
    <w:rsid w:val="003540C0"/>
    <w:rsid w:val="00356299"/>
    <w:rsid w:val="00364F89"/>
    <w:rsid w:val="003659E6"/>
    <w:rsid w:val="00367625"/>
    <w:rsid w:val="003720FA"/>
    <w:rsid w:val="00372640"/>
    <w:rsid w:val="00382769"/>
    <w:rsid w:val="00383188"/>
    <w:rsid w:val="00393B80"/>
    <w:rsid w:val="00396B83"/>
    <w:rsid w:val="003A333C"/>
    <w:rsid w:val="003B07E6"/>
    <w:rsid w:val="003B208E"/>
    <w:rsid w:val="003B6FFE"/>
    <w:rsid w:val="003B7B38"/>
    <w:rsid w:val="003D6E1D"/>
    <w:rsid w:val="003D6FB8"/>
    <w:rsid w:val="003E0FE6"/>
    <w:rsid w:val="003E17EB"/>
    <w:rsid w:val="003E2A74"/>
    <w:rsid w:val="003E58B4"/>
    <w:rsid w:val="003E6B1D"/>
    <w:rsid w:val="003E70C5"/>
    <w:rsid w:val="003F2D13"/>
    <w:rsid w:val="00403E91"/>
    <w:rsid w:val="00405BF7"/>
    <w:rsid w:val="0041187F"/>
    <w:rsid w:val="004214EA"/>
    <w:rsid w:val="004318A3"/>
    <w:rsid w:val="00432838"/>
    <w:rsid w:val="00436472"/>
    <w:rsid w:val="00436927"/>
    <w:rsid w:val="00437B0F"/>
    <w:rsid w:val="00437F8A"/>
    <w:rsid w:val="00440AC0"/>
    <w:rsid w:val="0044171A"/>
    <w:rsid w:val="00443930"/>
    <w:rsid w:val="0045231F"/>
    <w:rsid w:val="00473CC9"/>
    <w:rsid w:val="00475E18"/>
    <w:rsid w:val="004775E0"/>
    <w:rsid w:val="004821BB"/>
    <w:rsid w:val="00482A4F"/>
    <w:rsid w:val="004830FD"/>
    <w:rsid w:val="004841E4"/>
    <w:rsid w:val="00487105"/>
    <w:rsid w:val="00487129"/>
    <w:rsid w:val="00493159"/>
    <w:rsid w:val="0049507B"/>
    <w:rsid w:val="004957FA"/>
    <w:rsid w:val="004A13BD"/>
    <w:rsid w:val="004A7CBA"/>
    <w:rsid w:val="004B3225"/>
    <w:rsid w:val="004B66BD"/>
    <w:rsid w:val="004C1055"/>
    <w:rsid w:val="004C29F9"/>
    <w:rsid w:val="004C322B"/>
    <w:rsid w:val="004C4448"/>
    <w:rsid w:val="004D1857"/>
    <w:rsid w:val="004E60FE"/>
    <w:rsid w:val="004F00DC"/>
    <w:rsid w:val="004F2D10"/>
    <w:rsid w:val="004F471C"/>
    <w:rsid w:val="00501A0A"/>
    <w:rsid w:val="00514ADE"/>
    <w:rsid w:val="00522546"/>
    <w:rsid w:val="005227A8"/>
    <w:rsid w:val="005333FC"/>
    <w:rsid w:val="005341AA"/>
    <w:rsid w:val="005379CF"/>
    <w:rsid w:val="005443A5"/>
    <w:rsid w:val="005530BD"/>
    <w:rsid w:val="00554093"/>
    <w:rsid w:val="0055597C"/>
    <w:rsid w:val="00561C85"/>
    <w:rsid w:val="0056648D"/>
    <w:rsid w:val="00580A7C"/>
    <w:rsid w:val="0058414A"/>
    <w:rsid w:val="00584195"/>
    <w:rsid w:val="0058485A"/>
    <w:rsid w:val="0059052F"/>
    <w:rsid w:val="00594F2F"/>
    <w:rsid w:val="0059752B"/>
    <w:rsid w:val="005A23F6"/>
    <w:rsid w:val="005A26BD"/>
    <w:rsid w:val="005A59F8"/>
    <w:rsid w:val="005B39B4"/>
    <w:rsid w:val="005C24BD"/>
    <w:rsid w:val="005E1E8A"/>
    <w:rsid w:val="005F0A4F"/>
    <w:rsid w:val="005F256E"/>
    <w:rsid w:val="005F7278"/>
    <w:rsid w:val="005F7D28"/>
    <w:rsid w:val="00600ABA"/>
    <w:rsid w:val="00600B73"/>
    <w:rsid w:val="0060153B"/>
    <w:rsid w:val="00613CBF"/>
    <w:rsid w:val="006141AD"/>
    <w:rsid w:val="0061422D"/>
    <w:rsid w:val="00614FD7"/>
    <w:rsid w:val="00616072"/>
    <w:rsid w:val="00620CDA"/>
    <w:rsid w:val="00623F3A"/>
    <w:rsid w:val="0062741E"/>
    <w:rsid w:val="00640EBB"/>
    <w:rsid w:val="00642B28"/>
    <w:rsid w:val="00656F93"/>
    <w:rsid w:val="00657395"/>
    <w:rsid w:val="00663389"/>
    <w:rsid w:val="00664548"/>
    <w:rsid w:val="006659D4"/>
    <w:rsid w:val="00672053"/>
    <w:rsid w:val="006801A7"/>
    <w:rsid w:val="00687B37"/>
    <w:rsid w:val="006905BC"/>
    <w:rsid w:val="00690933"/>
    <w:rsid w:val="006961F7"/>
    <w:rsid w:val="006D1CF5"/>
    <w:rsid w:val="006D3059"/>
    <w:rsid w:val="006E5F7F"/>
    <w:rsid w:val="006E7ED7"/>
    <w:rsid w:val="006F2F10"/>
    <w:rsid w:val="006F55CE"/>
    <w:rsid w:val="007001C9"/>
    <w:rsid w:val="0070167C"/>
    <w:rsid w:val="007057C9"/>
    <w:rsid w:val="00707FF4"/>
    <w:rsid w:val="0071557E"/>
    <w:rsid w:val="00730AD2"/>
    <w:rsid w:val="00732ED9"/>
    <w:rsid w:val="00736E44"/>
    <w:rsid w:val="00744D74"/>
    <w:rsid w:val="007567D0"/>
    <w:rsid w:val="00756AF8"/>
    <w:rsid w:val="007714D6"/>
    <w:rsid w:val="0078325F"/>
    <w:rsid w:val="0078394F"/>
    <w:rsid w:val="00784057"/>
    <w:rsid w:val="00794AAF"/>
    <w:rsid w:val="00794E3F"/>
    <w:rsid w:val="007B1464"/>
    <w:rsid w:val="007B3F2C"/>
    <w:rsid w:val="007C19B2"/>
    <w:rsid w:val="007D711C"/>
    <w:rsid w:val="007E6AB4"/>
    <w:rsid w:val="007F7597"/>
    <w:rsid w:val="00800699"/>
    <w:rsid w:val="0081478B"/>
    <w:rsid w:val="008168CF"/>
    <w:rsid w:val="00826538"/>
    <w:rsid w:val="0082799E"/>
    <w:rsid w:val="008305C1"/>
    <w:rsid w:val="00831092"/>
    <w:rsid w:val="00831F6E"/>
    <w:rsid w:val="008340CF"/>
    <w:rsid w:val="0083433E"/>
    <w:rsid w:val="0083495E"/>
    <w:rsid w:val="00834F6E"/>
    <w:rsid w:val="00840409"/>
    <w:rsid w:val="008426A7"/>
    <w:rsid w:val="00843688"/>
    <w:rsid w:val="00843981"/>
    <w:rsid w:val="00852EE2"/>
    <w:rsid w:val="00861907"/>
    <w:rsid w:val="0086462D"/>
    <w:rsid w:val="008701D2"/>
    <w:rsid w:val="00872C9B"/>
    <w:rsid w:val="00874854"/>
    <w:rsid w:val="00874B0C"/>
    <w:rsid w:val="00876624"/>
    <w:rsid w:val="00876800"/>
    <w:rsid w:val="00882D71"/>
    <w:rsid w:val="00883843"/>
    <w:rsid w:val="00886CF2"/>
    <w:rsid w:val="008A4149"/>
    <w:rsid w:val="008A4F1D"/>
    <w:rsid w:val="008B05E1"/>
    <w:rsid w:val="008B220E"/>
    <w:rsid w:val="008C6101"/>
    <w:rsid w:val="008C6C69"/>
    <w:rsid w:val="008D0331"/>
    <w:rsid w:val="008D1E1B"/>
    <w:rsid w:val="008D2E12"/>
    <w:rsid w:val="008E1387"/>
    <w:rsid w:val="008E2ACF"/>
    <w:rsid w:val="008E3A04"/>
    <w:rsid w:val="008E4FD5"/>
    <w:rsid w:val="008E6747"/>
    <w:rsid w:val="008F0760"/>
    <w:rsid w:val="008F1A74"/>
    <w:rsid w:val="008F4D38"/>
    <w:rsid w:val="0090449F"/>
    <w:rsid w:val="00906CD7"/>
    <w:rsid w:val="00911F33"/>
    <w:rsid w:val="00914FA3"/>
    <w:rsid w:val="009153E0"/>
    <w:rsid w:val="00920A41"/>
    <w:rsid w:val="00921EA1"/>
    <w:rsid w:val="009229CA"/>
    <w:rsid w:val="00925CC1"/>
    <w:rsid w:val="00926839"/>
    <w:rsid w:val="00931732"/>
    <w:rsid w:val="00932846"/>
    <w:rsid w:val="00932FD5"/>
    <w:rsid w:val="00934FA9"/>
    <w:rsid w:val="00942AE1"/>
    <w:rsid w:val="009513CD"/>
    <w:rsid w:val="009602C1"/>
    <w:rsid w:val="00961FF6"/>
    <w:rsid w:val="00965038"/>
    <w:rsid w:val="009712FC"/>
    <w:rsid w:val="00974651"/>
    <w:rsid w:val="00976A4F"/>
    <w:rsid w:val="009776EF"/>
    <w:rsid w:val="0098557F"/>
    <w:rsid w:val="00985824"/>
    <w:rsid w:val="009902F5"/>
    <w:rsid w:val="00990CCC"/>
    <w:rsid w:val="0099248E"/>
    <w:rsid w:val="00996E76"/>
    <w:rsid w:val="009A18A0"/>
    <w:rsid w:val="009A41A1"/>
    <w:rsid w:val="009A4240"/>
    <w:rsid w:val="009A5211"/>
    <w:rsid w:val="009B0304"/>
    <w:rsid w:val="009B04F0"/>
    <w:rsid w:val="009B6461"/>
    <w:rsid w:val="009C2A71"/>
    <w:rsid w:val="009C30A7"/>
    <w:rsid w:val="009D5ABE"/>
    <w:rsid w:val="009D7788"/>
    <w:rsid w:val="009E058E"/>
    <w:rsid w:val="009E613B"/>
    <w:rsid w:val="009F345F"/>
    <w:rsid w:val="009F6515"/>
    <w:rsid w:val="00A125C7"/>
    <w:rsid w:val="00A175B2"/>
    <w:rsid w:val="00A269A2"/>
    <w:rsid w:val="00A26F05"/>
    <w:rsid w:val="00A27D2C"/>
    <w:rsid w:val="00A329BC"/>
    <w:rsid w:val="00A3362B"/>
    <w:rsid w:val="00A4104A"/>
    <w:rsid w:val="00A43AE7"/>
    <w:rsid w:val="00A44C75"/>
    <w:rsid w:val="00A534A0"/>
    <w:rsid w:val="00A57A75"/>
    <w:rsid w:val="00A61DA7"/>
    <w:rsid w:val="00A64F76"/>
    <w:rsid w:val="00A73F03"/>
    <w:rsid w:val="00A75A47"/>
    <w:rsid w:val="00A77ACA"/>
    <w:rsid w:val="00A90360"/>
    <w:rsid w:val="00A92856"/>
    <w:rsid w:val="00A93CB6"/>
    <w:rsid w:val="00A963C6"/>
    <w:rsid w:val="00AA4734"/>
    <w:rsid w:val="00AC5C74"/>
    <w:rsid w:val="00AC6845"/>
    <w:rsid w:val="00AC702E"/>
    <w:rsid w:val="00AD2892"/>
    <w:rsid w:val="00AF18C7"/>
    <w:rsid w:val="00AF244D"/>
    <w:rsid w:val="00AF6F66"/>
    <w:rsid w:val="00AF74AA"/>
    <w:rsid w:val="00B00F00"/>
    <w:rsid w:val="00B0580F"/>
    <w:rsid w:val="00B117F6"/>
    <w:rsid w:val="00B15343"/>
    <w:rsid w:val="00B17972"/>
    <w:rsid w:val="00B22DD8"/>
    <w:rsid w:val="00B26533"/>
    <w:rsid w:val="00B26DCF"/>
    <w:rsid w:val="00B27471"/>
    <w:rsid w:val="00B35AB7"/>
    <w:rsid w:val="00B4056A"/>
    <w:rsid w:val="00B4057D"/>
    <w:rsid w:val="00B439A1"/>
    <w:rsid w:val="00B478A2"/>
    <w:rsid w:val="00B550C3"/>
    <w:rsid w:val="00B61805"/>
    <w:rsid w:val="00B70C73"/>
    <w:rsid w:val="00B72F87"/>
    <w:rsid w:val="00B76281"/>
    <w:rsid w:val="00B7651A"/>
    <w:rsid w:val="00B801D3"/>
    <w:rsid w:val="00B837EB"/>
    <w:rsid w:val="00B84A22"/>
    <w:rsid w:val="00B877CD"/>
    <w:rsid w:val="00B922BE"/>
    <w:rsid w:val="00B94BE7"/>
    <w:rsid w:val="00B959D2"/>
    <w:rsid w:val="00B96708"/>
    <w:rsid w:val="00B96DC0"/>
    <w:rsid w:val="00BA27F6"/>
    <w:rsid w:val="00BA4455"/>
    <w:rsid w:val="00BA79A3"/>
    <w:rsid w:val="00BA7F50"/>
    <w:rsid w:val="00BB5E04"/>
    <w:rsid w:val="00BB7752"/>
    <w:rsid w:val="00BC6C29"/>
    <w:rsid w:val="00BD01A2"/>
    <w:rsid w:val="00BD3337"/>
    <w:rsid w:val="00BD3736"/>
    <w:rsid w:val="00BD5FB1"/>
    <w:rsid w:val="00BD699F"/>
    <w:rsid w:val="00BE00FC"/>
    <w:rsid w:val="00BE1633"/>
    <w:rsid w:val="00BE30C6"/>
    <w:rsid w:val="00BE751D"/>
    <w:rsid w:val="00BF126D"/>
    <w:rsid w:val="00BF13FF"/>
    <w:rsid w:val="00BF26A5"/>
    <w:rsid w:val="00BF64EB"/>
    <w:rsid w:val="00C07575"/>
    <w:rsid w:val="00C14729"/>
    <w:rsid w:val="00C147F9"/>
    <w:rsid w:val="00C26452"/>
    <w:rsid w:val="00C344BF"/>
    <w:rsid w:val="00C375CE"/>
    <w:rsid w:val="00C407E8"/>
    <w:rsid w:val="00C50665"/>
    <w:rsid w:val="00C50B74"/>
    <w:rsid w:val="00C51824"/>
    <w:rsid w:val="00C5184F"/>
    <w:rsid w:val="00C545F2"/>
    <w:rsid w:val="00C54E15"/>
    <w:rsid w:val="00C61446"/>
    <w:rsid w:val="00C67B73"/>
    <w:rsid w:val="00C71B41"/>
    <w:rsid w:val="00C74E33"/>
    <w:rsid w:val="00C77FE4"/>
    <w:rsid w:val="00C82417"/>
    <w:rsid w:val="00C85163"/>
    <w:rsid w:val="00C86641"/>
    <w:rsid w:val="00C92370"/>
    <w:rsid w:val="00C931DA"/>
    <w:rsid w:val="00C96F4C"/>
    <w:rsid w:val="00CA3919"/>
    <w:rsid w:val="00CB422C"/>
    <w:rsid w:val="00CB614F"/>
    <w:rsid w:val="00CB70A1"/>
    <w:rsid w:val="00CC54F0"/>
    <w:rsid w:val="00CC625F"/>
    <w:rsid w:val="00CD00D2"/>
    <w:rsid w:val="00CD2AFA"/>
    <w:rsid w:val="00CD4887"/>
    <w:rsid w:val="00CE11DB"/>
    <w:rsid w:val="00CE4AAF"/>
    <w:rsid w:val="00CE562A"/>
    <w:rsid w:val="00CE5745"/>
    <w:rsid w:val="00CE75B7"/>
    <w:rsid w:val="00CF0823"/>
    <w:rsid w:val="00CF6BD5"/>
    <w:rsid w:val="00D007E5"/>
    <w:rsid w:val="00D03AF0"/>
    <w:rsid w:val="00D0441C"/>
    <w:rsid w:val="00D10BAE"/>
    <w:rsid w:val="00D16F6F"/>
    <w:rsid w:val="00D23AA2"/>
    <w:rsid w:val="00D25CA8"/>
    <w:rsid w:val="00D26262"/>
    <w:rsid w:val="00D27F27"/>
    <w:rsid w:val="00D3006F"/>
    <w:rsid w:val="00D32F4B"/>
    <w:rsid w:val="00D45388"/>
    <w:rsid w:val="00D453CB"/>
    <w:rsid w:val="00D520F0"/>
    <w:rsid w:val="00D71606"/>
    <w:rsid w:val="00D73B3F"/>
    <w:rsid w:val="00D7479D"/>
    <w:rsid w:val="00D8527A"/>
    <w:rsid w:val="00D861B1"/>
    <w:rsid w:val="00D868BB"/>
    <w:rsid w:val="00D97911"/>
    <w:rsid w:val="00DA018F"/>
    <w:rsid w:val="00DA1335"/>
    <w:rsid w:val="00DA16AA"/>
    <w:rsid w:val="00DA2278"/>
    <w:rsid w:val="00DA2398"/>
    <w:rsid w:val="00DA47AB"/>
    <w:rsid w:val="00DA66D4"/>
    <w:rsid w:val="00DA6856"/>
    <w:rsid w:val="00DB2E75"/>
    <w:rsid w:val="00DB6B99"/>
    <w:rsid w:val="00DC79DC"/>
    <w:rsid w:val="00DD55E6"/>
    <w:rsid w:val="00DD5D3C"/>
    <w:rsid w:val="00DE779B"/>
    <w:rsid w:val="00DF210F"/>
    <w:rsid w:val="00DF5D02"/>
    <w:rsid w:val="00E058E6"/>
    <w:rsid w:val="00E071F8"/>
    <w:rsid w:val="00E0766B"/>
    <w:rsid w:val="00E146AE"/>
    <w:rsid w:val="00E14C52"/>
    <w:rsid w:val="00E2036D"/>
    <w:rsid w:val="00E270EE"/>
    <w:rsid w:val="00E33334"/>
    <w:rsid w:val="00E356C2"/>
    <w:rsid w:val="00E359B2"/>
    <w:rsid w:val="00E377A3"/>
    <w:rsid w:val="00E40E49"/>
    <w:rsid w:val="00E5030B"/>
    <w:rsid w:val="00E5095D"/>
    <w:rsid w:val="00E52CD6"/>
    <w:rsid w:val="00E53068"/>
    <w:rsid w:val="00E61852"/>
    <w:rsid w:val="00E63A82"/>
    <w:rsid w:val="00E63C49"/>
    <w:rsid w:val="00E64B5E"/>
    <w:rsid w:val="00E7260A"/>
    <w:rsid w:val="00E7544C"/>
    <w:rsid w:val="00E77C67"/>
    <w:rsid w:val="00E8126A"/>
    <w:rsid w:val="00E856F2"/>
    <w:rsid w:val="00E87C9F"/>
    <w:rsid w:val="00E9107D"/>
    <w:rsid w:val="00E91E77"/>
    <w:rsid w:val="00E96859"/>
    <w:rsid w:val="00E9722A"/>
    <w:rsid w:val="00EA325E"/>
    <w:rsid w:val="00EB754B"/>
    <w:rsid w:val="00EC4227"/>
    <w:rsid w:val="00EC7CFA"/>
    <w:rsid w:val="00ED2B36"/>
    <w:rsid w:val="00ED44AB"/>
    <w:rsid w:val="00ED7463"/>
    <w:rsid w:val="00EE394B"/>
    <w:rsid w:val="00EE79BD"/>
    <w:rsid w:val="00EE7B24"/>
    <w:rsid w:val="00EE7D72"/>
    <w:rsid w:val="00EF46FB"/>
    <w:rsid w:val="00EF50AB"/>
    <w:rsid w:val="00F00A7B"/>
    <w:rsid w:val="00F023C0"/>
    <w:rsid w:val="00F05818"/>
    <w:rsid w:val="00F07776"/>
    <w:rsid w:val="00F13EF3"/>
    <w:rsid w:val="00F25A47"/>
    <w:rsid w:val="00F25CB0"/>
    <w:rsid w:val="00F27EB2"/>
    <w:rsid w:val="00F34C33"/>
    <w:rsid w:val="00F35317"/>
    <w:rsid w:val="00F37257"/>
    <w:rsid w:val="00F3736B"/>
    <w:rsid w:val="00F3753A"/>
    <w:rsid w:val="00F40AB6"/>
    <w:rsid w:val="00F4364B"/>
    <w:rsid w:val="00F4442A"/>
    <w:rsid w:val="00F447A3"/>
    <w:rsid w:val="00F474B6"/>
    <w:rsid w:val="00F50FEB"/>
    <w:rsid w:val="00F51C85"/>
    <w:rsid w:val="00F605C9"/>
    <w:rsid w:val="00F616BF"/>
    <w:rsid w:val="00F65B48"/>
    <w:rsid w:val="00F66E45"/>
    <w:rsid w:val="00F676E1"/>
    <w:rsid w:val="00F7666C"/>
    <w:rsid w:val="00F84982"/>
    <w:rsid w:val="00F92490"/>
    <w:rsid w:val="00F92640"/>
    <w:rsid w:val="00F93E3D"/>
    <w:rsid w:val="00FA05A8"/>
    <w:rsid w:val="00FA2596"/>
    <w:rsid w:val="00FB4B6B"/>
    <w:rsid w:val="00FC025D"/>
    <w:rsid w:val="00FC3939"/>
    <w:rsid w:val="00FC3E1E"/>
    <w:rsid w:val="00FC4760"/>
    <w:rsid w:val="00FC49CB"/>
    <w:rsid w:val="00FC5F5D"/>
    <w:rsid w:val="00FD6AAE"/>
    <w:rsid w:val="00FD6B75"/>
    <w:rsid w:val="00FE0F38"/>
    <w:rsid w:val="00FE3F68"/>
    <w:rsid w:val="00FE4CCB"/>
    <w:rsid w:val="00FF002B"/>
    <w:rsid w:val="00FF118E"/>
    <w:rsid w:val="00FF18AF"/>
    <w:rsid w:val="00FF6F8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EFFDE1"/>
  <w15:docId w15:val="{70070618-8940-47F6-B600-7B9338F443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7F7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D73B3F"/>
    <w:pPr>
      <w:ind w:left="720"/>
      <w:contextualSpacing/>
    </w:pPr>
  </w:style>
  <w:style w:type="paragraph" w:styleId="stBilgi">
    <w:name w:val="header"/>
    <w:basedOn w:val="Normal"/>
    <w:link w:val="stBilgiChar"/>
    <w:uiPriority w:val="99"/>
    <w:unhideWhenUsed/>
    <w:rsid w:val="003B07E6"/>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3B07E6"/>
  </w:style>
  <w:style w:type="paragraph" w:styleId="AltBilgi">
    <w:name w:val="footer"/>
    <w:basedOn w:val="Normal"/>
    <w:link w:val="AltBilgiChar"/>
    <w:uiPriority w:val="99"/>
    <w:unhideWhenUsed/>
    <w:rsid w:val="003B07E6"/>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3B07E6"/>
  </w:style>
  <w:style w:type="table" w:customStyle="1" w:styleId="TabloKlavuzu1">
    <w:name w:val="Tablo Kılavuzu1"/>
    <w:basedOn w:val="NormalTablo"/>
    <w:next w:val="TabloKlavuzu"/>
    <w:uiPriority w:val="39"/>
    <w:rsid w:val="00C375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iPriority w:val="99"/>
    <w:semiHidden/>
    <w:unhideWhenUsed/>
    <w:rsid w:val="005F7278"/>
    <w:rPr>
      <w:color w:val="0000FF"/>
      <w:u w:val="single"/>
    </w:rPr>
  </w:style>
  <w:style w:type="paragraph" w:styleId="BalonMetni">
    <w:name w:val="Balloon Text"/>
    <w:basedOn w:val="Normal"/>
    <w:link w:val="BalonMetniChar"/>
    <w:uiPriority w:val="99"/>
    <w:semiHidden/>
    <w:unhideWhenUsed/>
    <w:rsid w:val="00B17972"/>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B1797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2091857">
      <w:bodyDiv w:val="1"/>
      <w:marLeft w:val="0"/>
      <w:marRight w:val="0"/>
      <w:marTop w:val="0"/>
      <w:marBottom w:val="0"/>
      <w:divBdr>
        <w:top w:val="none" w:sz="0" w:space="0" w:color="auto"/>
        <w:left w:val="none" w:sz="0" w:space="0" w:color="auto"/>
        <w:bottom w:val="none" w:sz="0" w:space="0" w:color="auto"/>
        <w:right w:val="none" w:sz="0" w:space="0" w:color="auto"/>
      </w:divBdr>
    </w:div>
    <w:div w:id="314187873">
      <w:bodyDiv w:val="1"/>
      <w:marLeft w:val="0"/>
      <w:marRight w:val="0"/>
      <w:marTop w:val="0"/>
      <w:marBottom w:val="0"/>
      <w:divBdr>
        <w:top w:val="none" w:sz="0" w:space="0" w:color="auto"/>
        <w:left w:val="none" w:sz="0" w:space="0" w:color="auto"/>
        <w:bottom w:val="none" w:sz="0" w:space="0" w:color="auto"/>
        <w:right w:val="none" w:sz="0" w:space="0" w:color="auto"/>
      </w:divBdr>
    </w:div>
    <w:div w:id="400980876">
      <w:bodyDiv w:val="1"/>
      <w:marLeft w:val="0"/>
      <w:marRight w:val="0"/>
      <w:marTop w:val="0"/>
      <w:marBottom w:val="0"/>
      <w:divBdr>
        <w:top w:val="none" w:sz="0" w:space="0" w:color="auto"/>
        <w:left w:val="none" w:sz="0" w:space="0" w:color="auto"/>
        <w:bottom w:val="none" w:sz="0" w:space="0" w:color="auto"/>
        <w:right w:val="none" w:sz="0" w:space="0" w:color="auto"/>
      </w:divBdr>
    </w:div>
    <w:div w:id="496727935">
      <w:bodyDiv w:val="1"/>
      <w:marLeft w:val="0"/>
      <w:marRight w:val="0"/>
      <w:marTop w:val="0"/>
      <w:marBottom w:val="0"/>
      <w:divBdr>
        <w:top w:val="none" w:sz="0" w:space="0" w:color="auto"/>
        <w:left w:val="none" w:sz="0" w:space="0" w:color="auto"/>
        <w:bottom w:val="none" w:sz="0" w:space="0" w:color="auto"/>
        <w:right w:val="none" w:sz="0" w:space="0" w:color="auto"/>
      </w:divBdr>
    </w:div>
    <w:div w:id="622225425">
      <w:bodyDiv w:val="1"/>
      <w:marLeft w:val="0"/>
      <w:marRight w:val="0"/>
      <w:marTop w:val="0"/>
      <w:marBottom w:val="0"/>
      <w:divBdr>
        <w:top w:val="none" w:sz="0" w:space="0" w:color="auto"/>
        <w:left w:val="none" w:sz="0" w:space="0" w:color="auto"/>
        <w:bottom w:val="none" w:sz="0" w:space="0" w:color="auto"/>
        <w:right w:val="none" w:sz="0" w:space="0" w:color="auto"/>
      </w:divBdr>
    </w:div>
    <w:div w:id="664436036">
      <w:bodyDiv w:val="1"/>
      <w:marLeft w:val="0"/>
      <w:marRight w:val="0"/>
      <w:marTop w:val="0"/>
      <w:marBottom w:val="0"/>
      <w:divBdr>
        <w:top w:val="none" w:sz="0" w:space="0" w:color="auto"/>
        <w:left w:val="none" w:sz="0" w:space="0" w:color="auto"/>
        <w:bottom w:val="none" w:sz="0" w:space="0" w:color="auto"/>
        <w:right w:val="none" w:sz="0" w:space="0" w:color="auto"/>
      </w:divBdr>
    </w:div>
    <w:div w:id="713582103">
      <w:bodyDiv w:val="1"/>
      <w:marLeft w:val="0"/>
      <w:marRight w:val="0"/>
      <w:marTop w:val="0"/>
      <w:marBottom w:val="0"/>
      <w:divBdr>
        <w:top w:val="none" w:sz="0" w:space="0" w:color="auto"/>
        <w:left w:val="none" w:sz="0" w:space="0" w:color="auto"/>
        <w:bottom w:val="none" w:sz="0" w:space="0" w:color="auto"/>
        <w:right w:val="none" w:sz="0" w:space="0" w:color="auto"/>
      </w:divBdr>
    </w:div>
    <w:div w:id="730082225">
      <w:bodyDiv w:val="1"/>
      <w:marLeft w:val="0"/>
      <w:marRight w:val="0"/>
      <w:marTop w:val="0"/>
      <w:marBottom w:val="0"/>
      <w:divBdr>
        <w:top w:val="none" w:sz="0" w:space="0" w:color="auto"/>
        <w:left w:val="none" w:sz="0" w:space="0" w:color="auto"/>
        <w:bottom w:val="none" w:sz="0" w:space="0" w:color="auto"/>
        <w:right w:val="none" w:sz="0" w:space="0" w:color="auto"/>
      </w:divBdr>
    </w:div>
    <w:div w:id="982807858">
      <w:bodyDiv w:val="1"/>
      <w:marLeft w:val="0"/>
      <w:marRight w:val="0"/>
      <w:marTop w:val="0"/>
      <w:marBottom w:val="0"/>
      <w:divBdr>
        <w:top w:val="none" w:sz="0" w:space="0" w:color="auto"/>
        <w:left w:val="none" w:sz="0" w:space="0" w:color="auto"/>
        <w:bottom w:val="none" w:sz="0" w:space="0" w:color="auto"/>
        <w:right w:val="none" w:sz="0" w:space="0" w:color="auto"/>
      </w:divBdr>
    </w:div>
    <w:div w:id="1101679607">
      <w:bodyDiv w:val="1"/>
      <w:marLeft w:val="0"/>
      <w:marRight w:val="0"/>
      <w:marTop w:val="0"/>
      <w:marBottom w:val="0"/>
      <w:divBdr>
        <w:top w:val="none" w:sz="0" w:space="0" w:color="auto"/>
        <w:left w:val="none" w:sz="0" w:space="0" w:color="auto"/>
        <w:bottom w:val="none" w:sz="0" w:space="0" w:color="auto"/>
        <w:right w:val="none" w:sz="0" w:space="0" w:color="auto"/>
      </w:divBdr>
    </w:div>
    <w:div w:id="1180773412">
      <w:bodyDiv w:val="1"/>
      <w:marLeft w:val="0"/>
      <w:marRight w:val="0"/>
      <w:marTop w:val="0"/>
      <w:marBottom w:val="0"/>
      <w:divBdr>
        <w:top w:val="none" w:sz="0" w:space="0" w:color="auto"/>
        <w:left w:val="none" w:sz="0" w:space="0" w:color="auto"/>
        <w:bottom w:val="none" w:sz="0" w:space="0" w:color="auto"/>
        <w:right w:val="none" w:sz="0" w:space="0" w:color="auto"/>
      </w:divBdr>
    </w:div>
    <w:div w:id="1683775644">
      <w:bodyDiv w:val="1"/>
      <w:marLeft w:val="0"/>
      <w:marRight w:val="0"/>
      <w:marTop w:val="0"/>
      <w:marBottom w:val="0"/>
      <w:divBdr>
        <w:top w:val="none" w:sz="0" w:space="0" w:color="auto"/>
        <w:left w:val="none" w:sz="0" w:space="0" w:color="auto"/>
        <w:bottom w:val="none" w:sz="0" w:space="0" w:color="auto"/>
        <w:right w:val="none" w:sz="0" w:space="0" w:color="auto"/>
      </w:divBdr>
    </w:div>
    <w:div w:id="17987205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sansustu@gop.edu.t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AEF91-9D83-42CF-A8F8-B08402CF4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148</TotalTime>
  <Pages>27</Pages>
  <Words>7685</Words>
  <Characters>43807</Characters>
  <Application>Microsoft Office Word</Application>
  <DocSecurity>0</DocSecurity>
  <Lines>365</Lines>
  <Paragraphs>102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51390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2025-03-20T11:48:00Z</cp:lastPrinted>
  <dcterms:created xsi:type="dcterms:W3CDTF">2025-03-20T13:26:00Z</dcterms:created>
  <dcterms:modified xsi:type="dcterms:W3CDTF">2026-02-02T10:02:00Z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76ba2eec-a30b-4712-91ab-6cf6b85738e2</vt:lpwstr>
  </property>
</Properties>
</file>